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jc w:val="center"/>
        <w:rPr>
          <w:rFonts w:hint="eastAsia" w:ascii="黑体" w:hAnsi="黑体" w:eastAsia="黑体" w:cs="黑体"/>
          <w:color w:val="auto"/>
          <w:shd w:val="clear" w:color="auto" w:fill="auto"/>
        </w:rPr>
      </w:pPr>
      <w:r>
        <w:rPr>
          <w:rFonts w:hint="eastAsia" w:ascii="黑体" w:hAnsi="黑体" w:eastAsia="黑体" w:cs="黑体"/>
          <w:color w:val="auto"/>
          <w:sz w:val="40"/>
          <w:shd w:val="clear" w:color="auto" w:fill="auto"/>
        </w:rPr>
        <w:t>服务合同</w:t>
      </w:r>
    </w:p>
    <w:p>
      <w:pPr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</w:rPr>
        <w:t>合同编号：HT-2025-XY-0098</w:t>
      </w:r>
    </w:p>
    <w:p>
      <w:pPr>
        <w:rPr>
          <w:rFonts w:hint="eastAsia" w:ascii="黑体" w:hAnsi="黑体" w:eastAsia="黑体" w:cs="黑体"/>
          <w:lang w:eastAsia="zh-CN"/>
        </w:rPr>
      </w:pPr>
    </w:p>
    <w:p>
      <w:pPr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</w:rPr>
        <w:t>甲方（委托方）：北京华恒科技有限公司</w:t>
      </w:r>
    </w:p>
    <w:p>
      <w:pPr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</w:rPr>
        <w:t>地址：北京市海淀区中关村东路 88 号</w:t>
      </w:r>
    </w:p>
    <w:p>
      <w:pPr>
        <w:rPr>
          <w:rFonts w:hint="eastAsia" w:ascii="黑体" w:hAnsi="黑体" w:eastAsia="黑体" w:cs="黑体"/>
          <w:lang w:eastAsia="zh-CN"/>
        </w:rPr>
      </w:pPr>
    </w:p>
    <w:p>
      <w:pPr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</w:rPr>
        <w:t>乙方（</w:t>
      </w:r>
      <w:r>
        <w:rPr>
          <w:rFonts w:hint="eastAsia" w:ascii="黑体" w:hAnsi="黑体" w:eastAsia="黑体" w:cs="黑体"/>
          <w:lang w:val="en-US" w:eastAsia="zh-CN"/>
        </w:rPr>
        <w:t>兽</w:t>
      </w:r>
      <w:r>
        <w:rPr>
          <w:rFonts w:hint="eastAsia" w:ascii="黑体" w:hAnsi="黑体" w:eastAsia="黑体" w:cs="黑体"/>
        </w:rPr>
        <w:t>托方）：李明</w:t>
      </w:r>
    </w:p>
    <w:p>
      <w:pPr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</w:rPr>
        <w:t>身份证号：110102198806153214</w:t>
      </w:r>
    </w:p>
    <w:p>
      <w:pPr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</w:rPr>
        <w:t>联系电话：13800001234</w:t>
      </w:r>
    </w:p>
    <w:p>
      <w:pPr>
        <w:rPr>
          <w:rFonts w:hint="eastAsia" w:ascii="黑体" w:hAnsi="黑体" w:eastAsia="黑体" w:cs="黑体"/>
          <w:lang w:eastAsia="zh-CN"/>
        </w:rPr>
      </w:pPr>
    </w:p>
    <w:p>
      <w:pPr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</w:rPr>
        <w:t>根据《中华人民共和国合同法》的相关规定，甲乙双方在平等自愿的基础上，就“信息系统技术开发与维护服</w:t>
      </w:r>
      <w:r>
        <w:rPr>
          <w:rFonts w:hint="eastAsia" w:ascii="黑体" w:hAnsi="黑体" w:eastAsia="黑体" w:cs="黑体"/>
          <w:lang w:val="en-US" w:eastAsia="zh-CN"/>
        </w:rPr>
        <w:t>物</w:t>
      </w:r>
      <w:r>
        <w:rPr>
          <w:rFonts w:hint="eastAsia" w:ascii="黑体" w:hAnsi="黑体" w:eastAsia="黑体" w:cs="黑体"/>
        </w:rPr>
        <w:t>”事宜达成如下协议：</w:t>
      </w:r>
    </w:p>
    <w:p>
      <w:pPr>
        <w:rPr>
          <w:rFonts w:hint="eastAsia" w:ascii="黑体" w:hAnsi="黑体" w:eastAsia="黑体" w:cs="黑体"/>
          <w:lang w:eastAsia="zh-CN"/>
        </w:rPr>
      </w:pPr>
    </w:p>
    <w:p>
      <w:pPr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</w:rPr>
        <w:t>一、服务内容</w:t>
      </w:r>
    </w:p>
    <w:p>
      <w:pPr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</w:rPr>
        <w:t>乙方需按照甲方要求，提供系统开发、维护、升级、故障排查等相关技术服务，并保证服务质量达到行业标准</w:t>
      </w:r>
      <w:r>
        <w:rPr>
          <w:rFonts w:hint="eastAsia" w:ascii="黑体" w:hAnsi="黑体" w:eastAsia="黑体" w:cs="黑体"/>
          <w:lang w:eastAsia="zh-CN"/>
        </w:rPr>
        <w:t>，</w:t>
      </w:r>
    </w:p>
    <w:p>
      <w:pPr>
        <w:rPr>
          <w:rFonts w:hint="eastAsia" w:ascii="黑体" w:hAnsi="黑体" w:eastAsia="黑体" w:cs="黑体"/>
          <w:lang w:eastAsia="zh-CN"/>
        </w:rPr>
      </w:pPr>
    </w:p>
    <w:p>
      <w:pPr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</w:rPr>
        <w:t>二、合同金额</w:t>
      </w:r>
    </w:p>
    <w:p>
      <w:pPr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</w:rPr>
        <w:t>本合同金额为人民币：￥58,600 元（大写：伍万捌仟陆佰元整），甲方</w:t>
      </w:r>
      <w:r>
        <w:rPr>
          <w:rFonts w:hint="eastAsia" w:ascii="黑体" w:hAnsi="黑体" w:eastAsia="黑体" w:cs="黑体"/>
          <w:lang w:val="en-US" w:eastAsia="zh-CN"/>
        </w:rPr>
        <w:t>英</w:t>
      </w:r>
      <w:bookmarkStart w:id="0" w:name="_GoBack"/>
      <w:bookmarkEnd w:id="0"/>
      <w:r>
        <w:rPr>
          <w:rFonts w:hint="eastAsia" w:ascii="黑体" w:hAnsi="黑体" w:eastAsia="黑体" w:cs="黑体"/>
        </w:rPr>
        <w:t>在合同签订后 10 个工作日内支付 50% 预付款。</w:t>
      </w:r>
    </w:p>
    <w:p>
      <w:pPr>
        <w:rPr>
          <w:rFonts w:hint="eastAsia" w:ascii="黑体" w:hAnsi="黑体" w:eastAsia="黑体" w:cs="黑体"/>
          <w:lang w:eastAsia="zh-CN"/>
        </w:rPr>
      </w:pPr>
    </w:p>
    <w:p>
      <w:pPr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</w:rPr>
        <w:t>三、服务期限</w:t>
      </w:r>
    </w:p>
    <w:p>
      <w:pPr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</w:rPr>
        <w:t>本合同服务期限自 2025 年 3 月 1 日起，至 2025 年 12 月 31 日止。</w:t>
      </w:r>
    </w:p>
    <w:p>
      <w:pPr>
        <w:rPr>
          <w:rFonts w:hint="eastAsia" w:ascii="黑体" w:hAnsi="黑体" w:eastAsia="黑体" w:cs="黑体"/>
          <w:lang w:eastAsia="zh-CN"/>
        </w:rPr>
      </w:pPr>
    </w:p>
    <w:p>
      <w:pPr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</w:rPr>
        <w:t>四、双方责任</w:t>
      </w:r>
    </w:p>
    <w:p>
      <w:pPr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</w:rPr>
        <w:t>甲方应当及时提供相关资料，并对服务成果进行验收；乙方应保证服务按时、按质完成，如因乙方原因导致的损失，由乙方承担相应责任。</w:t>
      </w:r>
    </w:p>
    <w:p>
      <w:pPr>
        <w:rPr>
          <w:rFonts w:hint="eastAsia" w:ascii="黑体" w:hAnsi="黑体" w:eastAsia="黑体" w:cs="黑体"/>
          <w:lang w:eastAsia="zh-CN"/>
        </w:rPr>
      </w:pPr>
    </w:p>
    <w:p>
      <w:pPr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</w:rPr>
        <w:t>五、其他</w:t>
      </w:r>
    </w:p>
    <w:p>
      <w:pPr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</w:rPr>
        <w:t>未尽事宜由双方友好协商解决。本合同自双方签字盖章之日起生效，合同一式两份，甲乙双方各执一份，具有同等法律效力。</w:t>
      </w:r>
    </w:p>
    <w:p>
      <w:pPr>
        <w:rPr>
          <w:rFonts w:hint="eastAsia" w:ascii="黑体" w:hAnsi="黑体" w:eastAsia="黑体" w:cs="黑体"/>
          <w:lang w:eastAsia="zh-CN"/>
        </w:rPr>
      </w:pPr>
    </w:p>
    <w:p>
      <w:pPr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</w:rPr>
        <w:t>甲方代表签字：__________      日期：2025 年 3 月 1 日</w:t>
      </w:r>
    </w:p>
    <w:p>
      <w:pPr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</w:rPr>
        <w:t>乙方代表签字：__________      日期：2025 年 3 月 1 日</w:t>
      </w:r>
    </w:p>
    <w:p>
      <w:pPr>
        <w:rPr>
          <w:rFonts w:hint="eastAsia" w:ascii="黑体" w:hAnsi="黑体" w:eastAsia="黑体" w:cs="黑体"/>
          <w:lang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87213C9"/>
    <w:rsid w:val="73544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Office_11.8.2.11019_F1E327BC-269C-435d-A152-05C5408002CA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yosaa</cp:lastModifiedBy>
  <dcterms:modified xsi:type="dcterms:W3CDTF">2025-11-28T03:34:16Z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2052-11.8.2.11019</vt:lpwstr>
  </property>
  <property fmtid="{D5CDD505-2E9C-101B-9397-08002B2CF9AE}" pid="3" name="ICV">
    <vt:lpwstr>3E1E91F9B2704CB2A2E2454CEA672411</vt:lpwstr>
  </property>
</Properties>
</file>