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6AA3" w14:textId="7F736D66" w:rsidR="002903C0" w:rsidRDefault="0079133A" w:rsidP="00713C70">
      <w:pPr>
        <w:pStyle w:val="Heading1"/>
      </w:pPr>
      <w:r w:rsidRPr="0079133A">
        <w:t xml:space="preserve">Final Project: Smile Detection </w:t>
      </w:r>
      <w:r w:rsidR="00850315">
        <w:t>Model Comparison</w:t>
      </w:r>
      <w:r w:rsidRPr="0079133A">
        <w:t xml:space="preserve"> </w:t>
      </w:r>
      <w:r w:rsidR="002903C0">
        <w:t xml:space="preserve">using CNNs, </w:t>
      </w:r>
      <w:r w:rsidRPr="0079133A">
        <w:t>Autoencoders and C</w:t>
      </w:r>
      <w:r w:rsidR="002903C0">
        <w:t>lassical Methods</w:t>
      </w:r>
    </w:p>
    <w:p w14:paraId="23606484" w14:textId="77777777" w:rsidR="00713C70" w:rsidRDefault="00713C70" w:rsidP="00790A11">
      <w:pPr>
        <w:pStyle w:val="Heading2"/>
      </w:pPr>
    </w:p>
    <w:p w14:paraId="6AA739B3" w14:textId="2EB9A7A0" w:rsidR="00196261" w:rsidRPr="00196261" w:rsidRDefault="00A94A59" w:rsidP="00790A11">
      <w:pPr>
        <w:pStyle w:val="Heading2"/>
      </w:pPr>
      <w:r w:rsidRPr="00A94A59">
        <w:t>Introduction</w:t>
      </w:r>
    </w:p>
    <w:p w14:paraId="3B84CC17" w14:textId="1496A10B" w:rsidR="00196261" w:rsidRDefault="00A94A59" w:rsidP="00A94A59">
      <w:pPr>
        <w:jc w:val="both"/>
        <w:rPr>
          <w:sz w:val="24"/>
          <w:szCs w:val="24"/>
        </w:rPr>
      </w:pPr>
      <w:r w:rsidRPr="00790A11">
        <w:rPr>
          <w:sz w:val="24"/>
          <w:szCs w:val="24"/>
        </w:rPr>
        <w:t>Facial expression recognition is a key area in computer vision with applications ranging from human-computer interaction to behavioral analysis. Among these expressions, detecting smiles is particularly relevant for sentiment analysis and user experience design. This project is not only about implementing different models but also about identifying which approach provides the best solution for a given problem</w:t>
      </w:r>
      <w:r w:rsidR="00C440FB">
        <w:rPr>
          <w:sz w:val="24"/>
          <w:szCs w:val="24"/>
        </w:rPr>
        <w:t xml:space="preserve"> using various metrics for comparison</w:t>
      </w:r>
      <w:r w:rsidRPr="00790A11">
        <w:rPr>
          <w:sz w:val="24"/>
          <w:szCs w:val="24"/>
        </w:rPr>
        <w:t>. By comparing three distinct methods</w:t>
      </w:r>
      <w:r w:rsidRPr="00790A11">
        <w:rPr>
          <w:sz w:val="24"/>
          <w:szCs w:val="24"/>
        </w:rPr>
        <w:t xml:space="preserve">, </w:t>
      </w:r>
      <w:r w:rsidRPr="00790A11">
        <w:rPr>
          <w:sz w:val="24"/>
          <w:szCs w:val="24"/>
        </w:rPr>
        <w:t>Convolutional Neural Networks (CNNs), Autoencoders trained as anomaly detectors, and a traditional machine learning model such as Support Vector Machines (SVM) or Random Forest</w:t>
      </w:r>
      <w:r w:rsidRPr="00790A11">
        <w:rPr>
          <w:sz w:val="24"/>
          <w:szCs w:val="24"/>
        </w:rPr>
        <w:t xml:space="preserve">, </w:t>
      </w:r>
      <w:r w:rsidRPr="00790A11">
        <w:rPr>
          <w:sz w:val="24"/>
          <w:szCs w:val="24"/>
        </w:rPr>
        <w:t xml:space="preserve">we aim to analyze their performance under the same conditions. The evaluation will consider </w:t>
      </w:r>
      <w:r w:rsidR="000005F3">
        <w:rPr>
          <w:sz w:val="24"/>
          <w:szCs w:val="24"/>
        </w:rPr>
        <w:t>various</w:t>
      </w:r>
      <w:r w:rsidRPr="00790A11">
        <w:rPr>
          <w:sz w:val="24"/>
          <w:szCs w:val="24"/>
        </w:rPr>
        <w:t xml:space="preserve"> metrics</w:t>
      </w:r>
      <w:r w:rsidRPr="00790A11">
        <w:rPr>
          <w:sz w:val="24"/>
          <w:szCs w:val="24"/>
        </w:rPr>
        <w:t xml:space="preserve"> offering insights into the strengths and limitations of each technique.</w:t>
      </w:r>
    </w:p>
    <w:p w14:paraId="06B6D297" w14:textId="77777777" w:rsidR="00713C70" w:rsidRPr="00713C70" w:rsidRDefault="00713C70" w:rsidP="00A94A59">
      <w:pPr>
        <w:jc w:val="both"/>
        <w:rPr>
          <w:sz w:val="24"/>
          <w:szCs w:val="24"/>
        </w:rPr>
      </w:pPr>
    </w:p>
    <w:p w14:paraId="188E3025" w14:textId="370E6658" w:rsidR="00196261" w:rsidRPr="000005F3" w:rsidRDefault="000005F3" w:rsidP="00790A11">
      <w:pPr>
        <w:pStyle w:val="Heading2"/>
      </w:pPr>
      <w:r w:rsidRPr="000005F3">
        <w:t xml:space="preserve">Provided </w:t>
      </w:r>
      <w:r w:rsidR="00024702" w:rsidRPr="000005F3">
        <w:t>Dataset</w:t>
      </w:r>
    </w:p>
    <w:p w14:paraId="7F55AD0E" w14:textId="2E5FA67A" w:rsidR="00196261" w:rsidRPr="00790A11" w:rsidRDefault="00024702" w:rsidP="00024702">
      <w:pPr>
        <w:jc w:val="both"/>
        <w:rPr>
          <w:sz w:val="24"/>
          <w:szCs w:val="24"/>
        </w:rPr>
      </w:pPr>
      <w:r w:rsidRPr="00790A11">
        <w:rPr>
          <w:sz w:val="24"/>
          <w:szCs w:val="24"/>
        </w:rPr>
        <w:t xml:space="preserve">The </w:t>
      </w:r>
      <w:r w:rsidR="000005F3">
        <w:rPr>
          <w:sz w:val="24"/>
          <w:szCs w:val="24"/>
        </w:rPr>
        <w:t xml:space="preserve">provided </w:t>
      </w:r>
      <w:r w:rsidRPr="00790A11">
        <w:rPr>
          <w:sz w:val="24"/>
          <w:szCs w:val="24"/>
        </w:rPr>
        <w:t xml:space="preserve">dataset is a curated subset of the </w:t>
      </w:r>
      <w:r w:rsidRPr="00790A11">
        <w:rPr>
          <w:b/>
          <w:bCs/>
          <w:sz w:val="24"/>
          <w:szCs w:val="24"/>
        </w:rPr>
        <w:t>Labeled Faces in the Wild (LFW)</w:t>
      </w:r>
      <w:r w:rsidRPr="00790A11">
        <w:rPr>
          <w:sz w:val="24"/>
          <w:szCs w:val="24"/>
        </w:rPr>
        <w:t xml:space="preserve"> dataset, focusing on facial expressions related to smiling. It contains </w:t>
      </w:r>
      <w:r w:rsidRPr="00790A11">
        <w:rPr>
          <w:b/>
          <w:bCs/>
          <w:sz w:val="24"/>
          <w:szCs w:val="24"/>
        </w:rPr>
        <w:t>1,203 images</w:t>
      </w:r>
      <w:r w:rsidRPr="00790A11">
        <w:rPr>
          <w:sz w:val="24"/>
          <w:szCs w:val="24"/>
        </w:rPr>
        <w:t xml:space="preserve"> of various individuals, each labeled as either </w:t>
      </w:r>
      <w:r w:rsidRPr="00790A11">
        <w:rPr>
          <w:b/>
          <w:bCs/>
          <w:sz w:val="24"/>
          <w:szCs w:val="24"/>
        </w:rPr>
        <w:t>smiling</w:t>
      </w:r>
      <w:r w:rsidRPr="00790A11">
        <w:rPr>
          <w:sz w:val="24"/>
          <w:szCs w:val="24"/>
        </w:rPr>
        <w:t xml:space="preserve"> or </w:t>
      </w:r>
      <w:r w:rsidRPr="00790A11">
        <w:rPr>
          <w:b/>
          <w:bCs/>
          <w:sz w:val="24"/>
          <w:szCs w:val="24"/>
        </w:rPr>
        <w:t>not smiling</w:t>
      </w:r>
      <w:r w:rsidRPr="00790A11">
        <w:rPr>
          <w:sz w:val="24"/>
          <w:szCs w:val="24"/>
        </w:rPr>
        <w:t>. The images are real-world photographs, which introduces natural variability in lighting, pose, and background, making the classification task more challenging and realistic. This dataset is commonly used for facial expression recognition tasks and provides a balanced foundation for comparing different machine learning approaches.</w:t>
      </w:r>
    </w:p>
    <w:p w14:paraId="1DB36B5B" w14:textId="77777777" w:rsidR="00196261" w:rsidRDefault="00196261" w:rsidP="00196261">
      <w:pPr>
        <w:keepNext/>
        <w:jc w:val="center"/>
      </w:pPr>
      <w:r>
        <w:rPr>
          <w:noProof/>
        </w:rPr>
        <w:drawing>
          <wp:inline distT="0" distB="0" distL="0" distR="0" wp14:anchorId="1991BAF8" wp14:editId="3090053D">
            <wp:extent cx="2958974" cy="1495425"/>
            <wp:effectExtent l="0" t="0" r="0" b="0"/>
            <wp:docPr id="612777725" name="Picture 1" descr="A collage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07160" name="Picture 1" descr="A collage of a person's face&#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6052"/>
                    <a:stretch/>
                  </pic:blipFill>
                  <pic:spPr bwMode="auto">
                    <a:xfrm>
                      <a:off x="0" y="0"/>
                      <a:ext cx="2983386" cy="1507763"/>
                    </a:xfrm>
                    <a:prstGeom prst="rect">
                      <a:avLst/>
                    </a:prstGeom>
                    <a:noFill/>
                    <a:ln>
                      <a:noFill/>
                    </a:ln>
                    <a:extLst>
                      <a:ext uri="{53640926-AAD7-44D8-BBD7-CCE9431645EC}">
                        <a14:shadowObscured xmlns:a14="http://schemas.microsoft.com/office/drawing/2010/main"/>
                      </a:ext>
                    </a:extLst>
                  </pic:spPr>
                </pic:pic>
              </a:graphicData>
            </a:graphic>
          </wp:inline>
        </w:drawing>
      </w:r>
    </w:p>
    <w:p w14:paraId="7EA7B2F6" w14:textId="09F9356D" w:rsidR="00024702" w:rsidRPr="00196261" w:rsidRDefault="00196261" w:rsidP="00196261">
      <w:pPr>
        <w:pStyle w:val="Caption"/>
        <w:jc w:val="center"/>
        <w:rPr>
          <w:sz w:val="24"/>
          <w:szCs w:val="24"/>
        </w:rPr>
      </w:pPr>
      <w:r w:rsidRPr="00196261">
        <w:rPr>
          <w:sz w:val="24"/>
          <w:szCs w:val="24"/>
        </w:rPr>
        <w:t xml:space="preserve">Figure </w:t>
      </w:r>
      <w:r w:rsidRPr="00196261">
        <w:rPr>
          <w:sz w:val="24"/>
          <w:szCs w:val="24"/>
        </w:rPr>
        <w:fldChar w:fldCharType="begin"/>
      </w:r>
      <w:r w:rsidRPr="00196261">
        <w:rPr>
          <w:sz w:val="24"/>
          <w:szCs w:val="24"/>
        </w:rPr>
        <w:instrText xml:space="preserve"> SEQ Figure \* ARABIC </w:instrText>
      </w:r>
      <w:r w:rsidRPr="00196261">
        <w:rPr>
          <w:sz w:val="24"/>
          <w:szCs w:val="24"/>
        </w:rPr>
        <w:fldChar w:fldCharType="separate"/>
      </w:r>
      <w:r w:rsidRPr="00196261">
        <w:rPr>
          <w:noProof/>
          <w:sz w:val="24"/>
          <w:szCs w:val="24"/>
        </w:rPr>
        <w:t>1</w:t>
      </w:r>
      <w:r w:rsidRPr="00196261">
        <w:rPr>
          <w:sz w:val="24"/>
          <w:szCs w:val="24"/>
        </w:rPr>
        <w:fldChar w:fldCharType="end"/>
      </w:r>
      <w:r>
        <w:rPr>
          <w:sz w:val="24"/>
          <w:szCs w:val="24"/>
        </w:rPr>
        <w:t xml:space="preserve">: </w:t>
      </w:r>
      <w:r w:rsidRPr="00196261">
        <w:rPr>
          <w:sz w:val="24"/>
          <w:szCs w:val="24"/>
        </w:rPr>
        <w:t>Data sample</w:t>
      </w:r>
      <w:r w:rsidR="00C52717">
        <w:rPr>
          <w:sz w:val="24"/>
          <w:szCs w:val="24"/>
        </w:rPr>
        <w:t xml:space="preserve"> in LFW dataset</w:t>
      </w:r>
    </w:p>
    <w:p w14:paraId="00B51CBC" w14:textId="77777777" w:rsidR="00713C70" w:rsidRDefault="00713C70">
      <w:pPr>
        <w:rPr>
          <w:rFonts w:eastAsiaTheme="majorEastAsia" w:cstheme="majorBidi"/>
          <w:color w:val="0F4761" w:themeColor="accent1" w:themeShade="BF"/>
          <w:sz w:val="28"/>
          <w:szCs w:val="28"/>
        </w:rPr>
      </w:pPr>
      <w:r>
        <w:br w:type="page"/>
      </w:r>
    </w:p>
    <w:p w14:paraId="7CFEA7A7" w14:textId="097414A2" w:rsidR="00713C70" w:rsidRPr="00713C70" w:rsidRDefault="00713C70" w:rsidP="00B34473">
      <w:pPr>
        <w:pStyle w:val="Heading2"/>
      </w:pPr>
      <w:r w:rsidRPr="00713C70">
        <w:lastRenderedPageBreak/>
        <w:t>Alternative Dataset Option</w:t>
      </w:r>
      <w:r w:rsidR="000B571F">
        <w:t xml:space="preserve"> (extra credit)</w:t>
      </w:r>
    </w:p>
    <w:p w14:paraId="59557E3F" w14:textId="62FDAED2" w:rsidR="00713C70" w:rsidRPr="00713C70" w:rsidRDefault="00847E85" w:rsidP="0086069F">
      <w:r>
        <w:t>It is</w:t>
      </w:r>
      <w:r w:rsidR="00713C70" w:rsidRPr="00713C70">
        <w:t xml:space="preserve"> allowed to use a different dataset for this project</w:t>
      </w:r>
      <w:r w:rsidR="00B34473">
        <w:t xml:space="preserve">, </w:t>
      </w:r>
      <w:r w:rsidR="00313D4E">
        <w:t xml:space="preserve">either </w:t>
      </w:r>
      <w:r w:rsidR="00E67876">
        <w:t xml:space="preserve">from </w:t>
      </w:r>
      <w:r w:rsidR="00313D4E">
        <w:t>online or collected</w:t>
      </w:r>
      <w:r w:rsidR="00B34473">
        <w:t xml:space="preserve"> (</w:t>
      </w:r>
      <w:r w:rsidR="000B571F">
        <w:t>special bonus</w:t>
      </w:r>
      <w:r w:rsidR="00B34473">
        <w:t>)</w:t>
      </w:r>
      <w:r>
        <w:t xml:space="preserve">. </w:t>
      </w:r>
      <w:r w:rsidRPr="00713C70">
        <w:t>If an alternative dataset</w:t>
      </w:r>
      <w:r>
        <w:t xml:space="preserve"> is chosen</w:t>
      </w:r>
      <w:r w:rsidRPr="00713C70">
        <w:t xml:space="preserve">, </w:t>
      </w:r>
      <w:r>
        <w:t xml:space="preserve">it must be </w:t>
      </w:r>
      <w:r w:rsidRPr="00713C70">
        <w:t>ensure</w:t>
      </w:r>
      <w:r>
        <w:t>d</w:t>
      </w:r>
      <w:r w:rsidRPr="00713C70">
        <w:t xml:space="preserve"> that its characteristics are comparable to the original one in terms of complexity and size, so that the comparison between models remains meaningful.</w:t>
      </w:r>
      <w:r w:rsidR="0086069F">
        <w:t xml:space="preserve"> The following criteria must be met</w:t>
      </w:r>
      <w:r w:rsidR="00713C70" w:rsidRPr="00713C70">
        <w:t>:</w:t>
      </w:r>
    </w:p>
    <w:p w14:paraId="40AE0F21" w14:textId="77777777" w:rsidR="00313D4E" w:rsidRDefault="00713C70" w:rsidP="00713C70">
      <w:pPr>
        <w:pStyle w:val="ListParagraph"/>
        <w:numPr>
          <w:ilvl w:val="0"/>
          <w:numId w:val="7"/>
        </w:numPr>
      </w:pPr>
      <w:r w:rsidRPr="00713C70">
        <w:t>The dataset must support a binary classification task (two distinct classes).</w:t>
      </w:r>
    </w:p>
    <w:p w14:paraId="05C81CB8" w14:textId="162F4FA2" w:rsidR="00713C70" w:rsidRPr="00713C70" w:rsidRDefault="00713C70" w:rsidP="00713C70">
      <w:pPr>
        <w:pStyle w:val="ListParagraph"/>
        <w:numPr>
          <w:ilvl w:val="0"/>
          <w:numId w:val="7"/>
        </w:numPr>
      </w:pPr>
      <w:r w:rsidRPr="00713C70">
        <w:t xml:space="preserve">It should contain </w:t>
      </w:r>
      <w:r w:rsidR="00E67876" w:rsidRPr="00713C70">
        <w:t>enough</w:t>
      </w:r>
      <w:r w:rsidRPr="00713C70">
        <w:t xml:space="preserve"> samples in each class to enable proper training, validation, and testing splits without causing severe class imbalance.</w:t>
      </w:r>
    </w:p>
    <w:p w14:paraId="69027B15" w14:textId="7E1217D1" w:rsidR="00713C70" w:rsidRPr="00713C70" w:rsidRDefault="00713C70" w:rsidP="00713C70">
      <w:r w:rsidRPr="00713C70">
        <w:t xml:space="preserve">As a guideline, the dataset should have at least </w:t>
      </w:r>
      <w:r w:rsidR="0086069F">
        <w:t>6</w:t>
      </w:r>
      <w:r w:rsidRPr="00713C70">
        <w:t>00 total samples and maintain a reasonably balanced class distribution</w:t>
      </w:r>
      <w:r w:rsidR="00B23147">
        <w:t>.</w:t>
      </w:r>
    </w:p>
    <w:p w14:paraId="78DA3645" w14:textId="77777777" w:rsidR="00B34473" w:rsidRDefault="00B34473" w:rsidP="00A94A59">
      <w:pPr>
        <w:pStyle w:val="Heading2"/>
      </w:pPr>
    </w:p>
    <w:p w14:paraId="50CF3D83" w14:textId="6D6939C5" w:rsidR="002903C0" w:rsidRPr="002903C0" w:rsidRDefault="002903C0" w:rsidP="00A94A59">
      <w:pPr>
        <w:pStyle w:val="Heading2"/>
      </w:pPr>
      <w:r w:rsidRPr="002903C0">
        <w:t>Instructions</w:t>
      </w:r>
    </w:p>
    <w:p w14:paraId="46C79DD5" w14:textId="5CA0D9B7" w:rsidR="00196261" w:rsidRPr="002776C7" w:rsidRDefault="002903C0" w:rsidP="002903C0">
      <w:pPr>
        <w:numPr>
          <w:ilvl w:val="0"/>
          <w:numId w:val="2"/>
        </w:numPr>
        <w:rPr>
          <w:b/>
          <w:bCs/>
        </w:rPr>
      </w:pPr>
      <w:r w:rsidRPr="002903C0">
        <w:rPr>
          <w:b/>
          <w:bCs/>
        </w:rPr>
        <w:t>Download and explore the dataset that will be used for the project.</w:t>
      </w:r>
    </w:p>
    <w:p w14:paraId="23A4F420" w14:textId="77777777" w:rsidR="00150CE9" w:rsidRDefault="00150CE9" w:rsidP="00150CE9">
      <w:pPr>
        <w:numPr>
          <w:ilvl w:val="1"/>
          <w:numId w:val="2"/>
        </w:numPr>
      </w:pPr>
      <w:r>
        <w:t>This dataset consists of two parts:</w:t>
      </w:r>
    </w:p>
    <w:p w14:paraId="694BF570" w14:textId="77777777" w:rsidR="002776C7" w:rsidRDefault="00150CE9" w:rsidP="005D0E6C">
      <w:pPr>
        <w:numPr>
          <w:ilvl w:val="2"/>
          <w:numId w:val="4"/>
        </w:numPr>
      </w:pPr>
      <w:r w:rsidRPr="002776C7">
        <w:rPr>
          <w:u w:val="single"/>
        </w:rPr>
        <w:t>L</w:t>
      </w:r>
      <w:r w:rsidRPr="002776C7">
        <w:rPr>
          <w:u w:val="single"/>
        </w:rPr>
        <w:t>abels</w:t>
      </w:r>
      <w:r w:rsidRPr="002776C7">
        <w:rPr>
          <w:u w:val="single"/>
        </w:rPr>
        <w:t>:</w:t>
      </w:r>
      <w:r>
        <w:t xml:space="preserve"> </w:t>
      </w:r>
      <w:r w:rsidR="002776C7">
        <w:t>The labels are included in two files: SMILE_list.txt and NON-SMILE_list.txt.</w:t>
      </w:r>
      <w:r w:rsidR="002776C7">
        <w:t xml:space="preserve"> </w:t>
      </w:r>
      <w:r w:rsidR="002776C7">
        <w:t>Each file contains the image file names of the smile and non-smiles pictures.</w:t>
      </w:r>
    </w:p>
    <w:p w14:paraId="12E8695A" w14:textId="25D7E3A0" w:rsidR="00F067B0" w:rsidRPr="00F067B0" w:rsidRDefault="002776C7" w:rsidP="00F067B0">
      <w:pPr>
        <w:numPr>
          <w:ilvl w:val="2"/>
          <w:numId w:val="4"/>
        </w:numPr>
        <w:rPr>
          <w:u w:val="single"/>
        </w:rPr>
      </w:pPr>
      <w:r>
        <w:rPr>
          <w:u w:val="single"/>
        </w:rPr>
        <w:t>I</w:t>
      </w:r>
      <w:r w:rsidR="00150CE9" w:rsidRPr="002776C7">
        <w:rPr>
          <w:u w:val="single"/>
        </w:rPr>
        <w:t>mage files</w:t>
      </w:r>
      <w:r w:rsidRPr="002776C7">
        <w:rPr>
          <w:u w:val="single"/>
        </w:rPr>
        <w:t>:</w:t>
      </w:r>
      <w:r w:rsidR="00F067B0" w:rsidRPr="00F067B0">
        <w:t xml:space="preserve"> </w:t>
      </w:r>
      <w:r w:rsidR="00F067B0" w:rsidRPr="00F067B0">
        <w:t>The actual image files can be downloaded from</w:t>
      </w:r>
      <w:r w:rsidR="00F067B0" w:rsidRPr="00F067B0">
        <w:t xml:space="preserve"> </w:t>
      </w:r>
      <w:r w:rsidR="00F067B0" w:rsidRPr="00F067B0">
        <w:t>http://conradsanderson.id.au/lfwcrop/</w:t>
      </w:r>
    </w:p>
    <w:p w14:paraId="1E820A75" w14:textId="40BC88FB" w:rsidR="00F067B0" w:rsidRDefault="00F067B0" w:rsidP="00F067B0">
      <w:pPr>
        <w:numPr>
          <w:ilvl w:val="3"/>
          <w:numId w:val="4"/>
        </w:numPr>
      </w:pPr>
      <w:r w:rsidRPr="00F067B0">
        <w:t>Please, download the color version lfwcrop_color.zip. Extract and copy all the ppm files into the 'faces/' directory.</w:t>
      </w:r>
    </w:p>
    <w:p w14:paraId="24B95CD0" w14:textId="17289A8C" w:rsidR="00DE0A63" w:rsidRPr="00F067B0" w:rsidRDefault="00DE0A63" w:rsidP="00DE0A63">
      <w:pPr>
        <w:numPr>
          <w:ilvl w:val="1"/>
          <w:numId w:val="4"/>
        </w:numPr>
      </w:pPr>
      <w:r>
        <w:t>Please refer to the dataset.py file in canvas for baseline code that can be used for loading the data with Pytorch.</w:t>
      </w:r>
    </w:p>
    <w:p w14:paraId="412A9C42" w14:textId="28239EB8" w:rsidR="002903C0" w:rsidRPr="002903C0" w:rsidRDefault="002903C0" w:rsidP="00150CE9">
      <w:pPr>
        <w:numPr>
          <w:ilvl w:val="0"/>
          <w:numId w:val="2"/>
        </w:numPr>
        <w:rPr>
          <w:b/>
          <w:bCs/>
        </w:rPr>
      </w:pPr>
      <w:r w:rsidRPr="002903C0">
        <w:rPr>
          <w:b/>
          <w:bCs/>
        </w:rPr>
        <w:t xml:space="preserve">Train: </w:t>
      </w:r>
    </w:p>
    <w:p w14:paraId="1AB967A5" w14:textId="77777777" w:rsidR="002903C0" w:rsidRPr="002903C0" w:rsidRDefault="002903C0" w:rsidP="002903C0">
      <w:pPr>
        <w:numPr>
          <w:ilvl w:val="1"/>
          <w:numId w:val="2"/>
        </w:numPr>
      </w:pPr>
      <w:r w:rsidRPr="002903C0">
        <w:rPr>
          <w:b/>
          <w:bCs/>
        </w:rPr>
        <w:t>(1) A CNN</w:t>
      </w:r>
    </w:p>
    <w:p w14:paraId="55C9EC59" w14:textId="77777777" w:rsidR="002903C0" w:rsidRPr="00DE7E0B" w:rsidRDefault="002903C0" w:rsidP="002903C0">
      <w:pPr>
        <w:numPr>
          <w:ilvl w:val="1"/>
          <w:numId w:val="2"/>
        </w:numPr>
      </w:pPr>
      <w:r w:rsidRPr="002903C0">
        <w:rPr>
          <w:b/>
          <w:bCs/>
        </w:rPr>
        <w:t>(2) An Autoencoder</w:t>
      </w:r>
    </w:p>
    <w:p w14:paraId="1AD6D446" w14:textId="7A3C989E" w:rsidR="00DE7E0B" w:rsidRPr="002903C0" w:rsidRDefault="007A2340" w:rsidP="00DE7E0B">
      <w:pPr>
        <w:numPr>
          <w:ilvl w:val="2"/>
          <w:numId w:val="2"/>
        </w:numPr>
      </w:pPr>
      <w:r>
        <w:t xml:space="preserve">Note: </w:t>
      </w:r>
      <w:r w:rsidR="00DE7E0B" w:rsidRPr="002903C0">
        <w:t xml:space="preserve">The autoencoder must be trained as an </w:t>
      </w:r>
      <w:r w:rsidR="00DE7E0B" w:rsidRPr="002903C0">
        <w:rPr>
          <w:b/>
          <w:bCs/>
        </w:rPr>
        <w:t>“anomaly detector”</w:t>
      </w:r>
      <w:r w:rsidR="00DE7E0B" w:rsidRPr="002903C0">
        <w:t>, meaning it should be trained using only one class.</w:t>
      </w:r>
    </w:p>
    <w:p w14:paraId="3E7CF025" w14:textId="77777777" w:rsidR="002903C0" w:rsidRPr="002903C0" w:rsidRDefault="002903C0" w:rsidP="002903C0">
      <w:pPr>
        <w:numPr>
          <w:ilvl w:val="1"/>
          <w:numId w:val="2"/>
        </w:numPr>
      </w:pPr>
      <w:r w:rsidRPr="002903C0">
        <w:rPr>
          <w:b/>
          <w:bCs/>
        </w:rPr>
        <w:t>(3) A model that is not based on neural networks</w:t>
      </w:r>
      <w:r w:rsidRPr="002903C0">
        <w:t xml:space="preserve"> (e.g., SVM, </w:t>
      </w:r>
      <w:proofErr w:type="spellStart"/>
      <w:r w:rsidRPr="002903C0">
        <w:t>RandomForest</w:t>
      </w:r>
      <w:proofErr w:type="spellEnd"/>
      <w:r w:rsidRPr="002903C0">
        <w:t>, etc.)</w:t>
      </w:r>
      <w:r w:rsidRPr="002903C0">
        <w:br/>
        <w:t>These models should classify whether an image contains a smile or not.</w:t>
      </w:r>
    </w:p>
    <w:p w14:paraId="27D44FAA" w14:textId="715F5136" w:rsidR="00CF1EA7" w:rsidRDefault="007A2340" w:rsidP="009144D2">
      <w:pPr>
        <w:ind w:left="720"/>
      </w:pPr>
      <w:r>
        <w:t xml:space="preserve">IMPORTANT: </w:t>
      </w:r>
      <w:r w:rsidR="002903C0" w:rsidRPr="002903C0">
        <w:t>Use the same training and test sets for all three models to ensure a fair comparison.</w:t>
      </w:r>
    </w:p>
    <w:p w14:paraId="05AE63A1" w14:textId="2B4D594A" w:rsidR="002903C0" w:rsidRPr="002903C0" w:rsidRDefault="007A2340" w:rsidP="00CF1EA7">
      <w:pPr>
        <w:pStyle w:val="ListParagraph"/>
        <w:numPr>
          <w:ilvl w:val="1"/>
          <w:numId w:val="5"/>
        </w:numPr>
      </w:pPr>
      <w:r>
        <w:t xml:space="preserve">Hint: </w:t>
      </w:r>
      <w:r w:rsidR="00CF1EA7">
        <w:t xml:space="preserve">Ensure </w:t>
      </w:r>
      <w:r w:rsidR="009E6FB5">
        <w:t>experiments are seeded and verify the splits</w:t>
      </w:r>
      <w:r w:rsidR="00CF1EA7">
        <w:t>.</w:t>
      </w:r>
    </w:p>
    <w:p w14:paraId="0E30D336" w14:textId="1D026D61" w:rsidR="002903C0" w:rsidRPr="002903C0" w:rsidRDefault="002903C0" w:rsidP="002903C0">
      <w:pPr>
        <w:numPr>
          <w:ilvl w:val="0"/>
          <w:numId w:val="2"/>
        </w:numPr>
      </w:pPr>
      <w:r w:rsidRPr="002903C0">
        <w:rPr>
          <w:b/>
          <w:bCs/>
        </w:rPr>
        <w:lastRenderedPageBreak/>
        <w:t>Report</w:t>
      </w:r>
      <w:r w:rsidRPr="002903C0">
        <w:t xml:space="preserve"> </w:t>
      </w:r>
      <w:r w:rsidR="003C1EF4">
        <w:t>key performance metrics for the selected models</w:t>
      </w:r>
      <w:r w:rsidRPr="002903C0">
        <w:t xml:space="preserve">. You must report the following metrics: </w:t>
      </w:r>
    </w:p>
    <w:p w14:paraId="0223692E" w14:textId="4AED4038" w:rsidR="002903C0" w:rsidRPr="002903C0" w:rsidRDefault="003C1EF4" w:rsidP="002903C0">
      <w:pPr>
        <w:numPr>
          <w:ilvl w:val="1"/>
          <w:numId w:val="2"/>
        </w:numPr>
      </w:pPr>
      <w:r w:rsidRPr="003C1EF4">
        <w:rPr>
          <w:u w:val="single"/>
        </w:rPr>
        <w:t>Predictive performance:</w:t>
      </w:r>
      <w:r>
        <w:t xml:space="preserve"> </w:t>
      </w:r>
      <w:r w:rsidR="002903C0" w:rsidRPr="002903C0">
        <w:t>Accuracy</w:t>
      </w:r>
      <w:r w:rsidR="00092C44">
        <w:t xml:space="preserve"> </w:t>
      </w:r>
      <w:r w:rsidR="003217B1">
        <w:t>(Train, Test, and validation [if created])</w:t>
      </w:r>
    </w:p>
    <w:p w14:paraId="090123C6" w14:textId="69CB8584" w:rsidR="00B23147" w:rsidRDefault="00B23147" w:rsidP="002903C0">
      <w:pPr>
        <w:numPr>
          <w:ilvl w:val="1"/>
          <w:numId w:val="2"/>
        </w:numPr>
        <w:rPr>
          <w:u w:val="single"/>
        </w:rPr>
      </w:pPr>
      <w:r w:rsidRPr="00B304E6">
        <w:rPr>
          <w:u w:val="single"/>
        </w:rPr>
        <w:t>Training time</w:t>
      </w:r>
    </w:p>
    <w:p w14:paraId="6E34C93A" w14:textId="242D1F03" w:rsidR="00B304E6" w:rsidRPr="00B304E6" w:rsidRDefault="00B304E6" w:rsidP="00B304E6">
      <w:pPr>
        <w:numPr>
          <w:ilvl w:val="2"/>
          <w:numId w:val="2"/>
        </w:numPr>
        <w:rPr>
          <w:u w:val="single"/>
        </w:rPr>
      </w:pPr>
      <w:r>
        <w:rPr>
          <w:u w:val="single"/>
        </w:rPr>
        <w:t>Important:</w:t>
      </w:r>
      <w:r w:rsidRPr="00B304E6">
        <w:t xml:space="preserve"> Ensure the training time is measured on the same computer for fair comparison</w:t>
      </w:r>
    </w:p>
    <w:p w14:paraId="60154BCC" w14:textId="4738B8FC" w:rsidR="00B23147" w:rsidRDefault="00B23147" w:rsidP="002903C0">
      <w:pPr>
        <w:numPr>
          <w:ilvl w:val="1"/>
          <w:numId w:val="2"/>
        </w:numPr>
        <w:rPr>
          <w:u w:val="single"/>
        </w:rPr>
      </w:pPr>
      <w:r w:rsidRPr="00B304E6">
        <w:rPr>
          <w:u w:val="single"/>
        </w:rPr>
        <w:t>Inference time</w:t>
      </w:r>
    </w:p>
    <w:p w14:paraId="3E2C13F3" w14:textId="76E1351D" w:rsidR="00B304E6" w:rsidRPr="00B304E6" w:rsidRDefault="00B304E6" w:rsidP="00B304E6">
      <w:pPr>
        <w:numPr>
          <w:ilvl w:val="2"/>
          <w:numId w:val="2"/>
        </w:numPr>
        <w:rPr>
          <w:u w:val="single"/>
        </w:rPr>
      </w:pPr>
      <w:r>
        <w:rPr>
          <w:u w:val="single"/>
        </w:rPr>
        <w:t>Important:</w:t>
      </w:r>
      <w:r w:rsidRPr="00B304E6">
        <w:t xml:space="preserve"> Ensure the training time is measured on the same computer for fair comparison</w:t>
      </w:r>
      <w:r w:rsidRPr="00B304E6">
        <w:t>. Report the average and std of 100 runs for each model.</w:t>
      </w:r>
    </w:p>
    <w:p w14:paraId="7F860669" w14:textId="0BBDBCD0" w:rsidR="008244E2" w:rsidRPr="00B304E6" w:rsidRDefault="003217B1" w:rsidP="002903C0">
      <w:pPr>
        <w:numPr>
          <w:ilvl w:val="1"/>
          <w:numId w:val="2"/>
        </w:numPr>
        <w:rPr>
          <w:u w:val="single"/>
        </w:rPr>
      </w:pPr>
      <w:r w:rsidRPr="00B304E6">
        <w:rPr>
          <w:u w:val="single"/>
        </w:rPr>
        <w:t>Number of Parameters</w:t>
      </w:r>
    </w:p>
    <w:p w14:paraId="21773877" w14:textId="503749DD" w:rsidR="008244E2" w:rsidRDefault="008244E2" w:rsidP="002903C0">
      <w:pPr>
        <w:numPr>
          <w:ilvl w:val="1"/>
          <w:numId w:val="2"/>
        </w:numPr>
      </w:pPr>
      <w:r>
        <w:t>Number of Operations</w:t>
      </w:r>
    </w:p>
    <w:p w14:paraId="1393E743" w14:textId="24B68FA9" w:rsidR="00B304E6" w:rsidRDefault="00B304E6" w:rsidP="00B304E6">
      <w:pPr>
        <w:numPr>
          <w:ilvl w:val="2"/>
          <w:numId w:val="2"/>
        </w:numPr>
      </w:pPr>
      <w:r>
        <w:t>I</w:t>
      </w:r>
      <w:r>
        <w:t xml:space="preserve">n terms of the number of </w:t>
      </w:r>
      <w:proofErr w:type="gramStart"/>
      <w:r>
        <w:t>floating point</w:t>
      </w:r>
      <w:proofErr w:type="gramEnd"/>
      <w:r>
        <w:t xml:space="preserve"> operations needed for performing a single prediction</w:t>
      </w:r>
    </w:p>
    <w:p w14:paraId="56D8A17F" w14:textId="66F91471" w:rsidR="002903C0" w:rsidRDefault="008244E2" w:rsidP="00B304E6">
      <w:pPr>
        <w:numPr>
          <w:ilvl w:val="3"/>
          <w:numId w:val="2"/>
        </w:numPr>
      </w:pPr>
      <w:r>
        <w:t xml:space="preserve">Hint: You can calculate this </w:t>
      </w:r>
      <w:r w:rsidR="00092C44">
        <w:t>manually o</w:t>
      </w:r>
      <w:r>
        <w:t xml:space="preserve">r </w:t>
      </w:r>
      <w:r w:rsidR="00092C44">
        <w:t xml:space="preserve">using </w:t>
      </w:r>
      <w:r>
        <w:t>existing python packages for this</w:t>
      </w:r>
      <w:r w:rsidR="00790A11">
        <w:t xml:space="preserve">, such as the </w:t>
      </w:r>
      <w:hyperlink r:id="rId9" w:history="1">
        <w:proofErr w:type="spellStart"/>
        <w:r w:rsidR="00790A11" w:rsidRPr="00790A11">
          <w:rPr>
            <w:rStyle w:val="Hyperlink"/>
          </w:rPr>
          <w:t>Deepspeed</w:t>
        </w:r>
        <w:proofErr w:type="spellEnd"/>
        <w:r w:rsidR="00790A11" w:rsidRPr="00790A11">
          <w:rPr>
            <w:rStyle w:val="Hyperlink"/>
          </w:rPr>
          <w:t xml:space="preserve"> profiler.</w:t>
        </w:r>
      </w:hyperlink>
    </w:p>
    <w:p w14:paraId="3AC15314" w14:textId="39852F50" w:rsidR="009915B2" w:rsidRDefault="009915B2" w:rsidP="009915B2">
      <w:pPr>
        <w:numPr>
          <w:ilvl w:val="0"/>
          <w:numId w:val="2"/>
        </w:numPr>
      </w:pPr>
      <w:r w:rsidRPr="000E5C55">
        <w:rPr>
          <w:b/>
          <w:bCs/>
        </w:rPr>
        <w:t>Discuss:</w:t>
      </w:r>
      <w:r>
        <w:t xml:space="preserve"> </w:t>
      </w:r>
      <w:r w:rsidR="000E5C55" w:rsidRPr="000E5C55">
        <w:t xml:space="preserve">Perform a comprehensive analysis of the experimental results, focusing on the advantages and limitations of each approach. Discuss the trade-offs between </w:t>
      </w:r>
      <w:r w:rsidR="000E5C55">
        <w:t xml:space="preserve">accuracy, </w:t>
      </w:r>
      <w:r w:rsidR="000E5C55" w:rsidRPr="000E5C55">
        <w:t>complexity</w:t>
      </w:r>
      <w:r w:rsidR="000E5C55">
        <w:t xml:space="preserve"> (parameters and operations)</w:t>
      </w:r>
      <w:r w:rsidR="00B304E6">
        <w:t xml:space="preserve">, training and inference time, </w:t>
      </w:r>
      <w:r w:rsidR="000E5C55">
        <w:t>and</w:t>
      </w:r>
      <w:r w:rsidR="000E5C55" w:rsidRPr="000E5C55">
        <w:t xml:space="preserve"> interpretability, for the CNN, Autoencoder, and non-neural network model. Evaluate whether any technique demonstrates a clear overall advantage or if the comparison suggests a Pareto-optimal scenario, where no single model dominates across all metrics. Your analysis should highlight situations where one method may be preferable over others depending on practical constraints or application requirements.</w:t>
      </w:r>
    </w:p>
    <w:p w14:paraId="7F8F7551" w14:textId="77777777" w:rsidR="002903C0" w:rsidRPr="002903C0" w:rsidRDefault="002903C0" w:rsidP="00790A11">
      <w:pPr>
        <w:pStyle w:val="Heading2"/>
      </w:pPr>
      <w:r w:rsidRPr="002903C0">
        <w:t>Deliverables</w:t>
      </w:r>
    </w:p>
    <w:p w14:paraId="3D94B33D" w14:textId="13807CB9" w:rsidR="002903C0" w:rsidRPr="002903C0" w:rsidRDefault="002903C0" w:rsidP="002903C0">
      <w:r w:rsidRPr="002903C0">
        <w:t xml:space="preserve">The project will be presented and submitted during the last </w:t>
      </w:r>
      <w:r w:rsidR="00092C44">
        <w:t>session</w:t>
      </w:r>
      <w:r w:rsidRPr="002903C0">
        <w:t xml:space="preserve"> of the course. Each team is expected to submit a formal document showing the comparison results in terms of </w:t>
      </w:r>
      <w:r w:rsidR="00092C44">
        <w:t xml:space="preserve">the metrics </w:t>
      </w:r>
      <w:r w:rsidR="00896BF0">
        <w:t>described above</w:t>
      </w:r>
      <w:r w:rsidRPr="002903C0">
        <w:t xml:space="preserve"> for the three models.</w:t>
      </w:r>
    </w:p>
    <w:p w14:paraId="0CAD0D18" w14:textId="77777777" w:rsidR="002903C0" w:rsidRDefault="002903C0" w:rsidP="002903C0">
      <w:pPr>
        <w:numPr>
          <w:ilvl w:val="0"/>
          <w:numId w:val="3"/>
        </w:numPr>
      </w:pPr>
      <w:r w:rsidRPr="002903C0">
        <w:rPr>
          <w:b/>
          <w:bCs/>
        </w:rPr>
        <w:t>Presentation of results in class</w:t>
      </w:r>
      <w:r w:rsidRPr="002903C0">
        <w:t xml:space="preserve"> (to the professor only). All team members must be present.</w:t>
      </w:r>
    </w:p>
    <w:p w14:paraId="72B45093" w14:textId="20D4DB9A" w:rsidR="00145866" w:rsidRDefault="00145866" w:rsidP="00145866">
      <w:pPr>
        <w:numPr>
          <w:ilvl w:val="1"/>
          <w:numId w:val="3"/>
        </w:numPr>
      </w:pPr>
      <w:r>
        <w:t>Introduction and motivation (including the dataset description)</w:t>
      </w:r>
    </w:p>
    <w:p w14:paraId="198092E2" w14:textId="61A7663C" w:rsidR="00145866" w:rsidRDefault="00145866" w:rsidP="00145866">
      <w:pPr>
        <w:numPr>
          <w:ilvl w:val="1"/>
          <w:numId w:val="3"/>
        </w:numPr>
      </w:pPr>
      <w:r>
        <w:t>Methodology</w:t>
      </w:r>
    </w:p>
    <w:p w14:paraId="11BD7636" w14:textId="54F992A4" w:rsidR="00145866" w:rsidRDefault="00145866" w:rsidP="00145866">
      <w:pPr>
        <w:numPr>
          <w:ilvl w:val="1"/>
          <w:numId w:val="3"/>
        </w:numPr>
      </w:pPr>
      <w:r>
        <w:t>Experiments and Results</w:t>
      </w:r>
    </w:p>
    <w:p w14:paraId="6F55D65F" w14:textId="07DA1EEC" w:rsidR="00145866" w:rsidRDefault="00145866" w:rsidP="00145866">
      <w:pPr>
        <w:numPr>
          <w:ilvl w:val="1"/>
          <w:numId w:val="3"/>
        </w:numPr>
      </w:pPr>
      <w:r>
        <w:t>Discussion</w:t>
      </w:r>
    </w:p>
    <w:p w14:paraId="351C25E6" w14:textId="0F616980" w:rsidR="00145866" w:rsidRPr="002903C0" w:rsidRDefault="00145866" w:rsidP="00145866">
      <w:pPr>
        <w:numPr>
          <w:ilvl w:val="1"/>
          <w:numId w:val="3"/>
        </w:numPr>
      </w:pPr>
      <w:r>
        <w:t>Conclusion</w:t>
      </w:r>
    </w:p>
    <w:p w14:paraId="65DC14B4" w14:textId="77777777" w:rsidR="002903C0" w:rsidRPr="002903C0" w:rsidRDefault="002903C0" w:rsidP="002903C0">
      <w:pPr>
        <w:numPr>
          <w:ilvl w:val="0"/>
          <w:numId w:val="3"/>
        </w:numPr>
      </w:pPr>
      <w:r w:rsidRPr="002903C0">
        <w:rPr>
          <w:b/>
          <w:bCs/>
        </w:rPr>
        <w:lastRenderedPageBreak/>
        <w:t>Source code</w:t>
      </w:r>
      <w:r w:rsidRPr="002903C0">
        <w:t xml:space="preserve"> to reproduce the results.</w:t>
      </w:r>
    </w:p>
    <w:p w14:paraId="47132611" w14:textId="77777777" w:rsidR="002903C0" w:rsidRPr="002903C0" w:rsidRDefault="002903C0" w:rsidP="002903C0">
      <w:pPr>
        <w:numPr>
          <w:ilvl w:val="0"/>
          <w:numId w:val="3"/>
        </w:numPr>
      </w:pPr>
      <w:r w:rsidRPr="002903C0">
        <w:rPr>
          <w:b/>
          <w:bCs/>
        </w:rPr>
        <w:t>Written document</w:t>
      </w:r>
      <w:r w:rsidRPr="002903C0">
        <w:t xml:space="preserve"> (PDF, free format, maximum 10 pages).</w:t>
      </w:r>
    </w:p>
    <w:p w14:paraId="44A82A80" w14:textId="77777777" w:rsidR="002903C0" w:rsidRPr="002903C0" w:rsidRDefault="002903C0" w:rsidP="002903C0">
      <w:pPr>
        <w:numPr>
          <w:ilvl w:val="0"/>
          <w:numId w:val="3"/>
        </w:numPr>
      </w:pPr>
      <w:r w:rsidRPr="002903C0">
        <w:t xml:space="preserve">The document must include the following sections: </w:t>
      </w:r>
    </w:p>
    <w:p w14:paraId="02733F8E" w14:textId="4CD7734A" w:rsidR="002903C0" w:rsidRPr="002903C0" w:rsidRDefault="002903C0" w:rsidP="002903C0">
      <w:pPr>
        <w:numPr>
          <w:ilvl w:val="1"/>
          <w:numId w:val="3"/>
        </w:numPr>
      </w:pPr>
      <w:r w:rsidRPr="002903C0">
        <w:rPr>
          <w:b/>
          <w:bCs/>
        </w:rPr>
        <w:t>Introduction</w:t>
      </w:r>
      <w:r w:rsidR="00896BF0">
        <w:rPr>
          <w:b/>
          <w:bCs/>
        </w:rPr>
        <w:t xml:space="preserve"> and Motivation</w:t>
      </w:r>
      <w:r w:rsidRPr="002903C0">
        <w:t>: Brief introduction to the work.</w:t>
      </w:r>
    </w:p>
    <w:p w14:paraId="1A59CFE7" w14:textId="18BCD89D" w:rsidR="002903C0" w:rsidRPr="002903C0" w:rsidRDefault="002903C0" w:rsidP="002903C0">
      <w:pPr>
        <w:numPr>
          <w:ilvl w:val="1"/>
          <w:numId w:val="3"/>
        </w:numPr>
      </w:pPr>
      <w:r w:rsidRPr="002903C0">
        <w:rPr>
          <w:b/>
          <w:bCs/>
        </w:rPr>
        <w:t>Methodology</w:t>
      </w:r>
      <w:r w:rsidRPr="002903C0">
        <w:t xml:space="preserve">: Detailed explanation of the steps followed, including dataset description, preprocessing, model architectures, </w:t>
      </w:r>
      <w:r w:rsidR="00896BF0">
        <w:t xml:space="preserve">usage of hyperparameter optimization, </w:t>
      </w:r>
      <w:r w:rsidRPr="002903C0">
        <w:t>etc.</w:t>
      </w:r>
    </w:p>
    <w:p w14:paraId="6F3561DE" w14:textId="39F1B67D" w:rsidR="006771F5" w:rsidRDefault="002903C0" w:rsidP="006771F5">
      <w:pPr>
        <w:numPr>
          <w:ilvl w:val="1"/>
          <w:numId w:val="3"/>
        </w:numPr>
      </w:pPr>
      <w:r w:rsidRPr="002903C0">
        <w:rPr>
          <w:b/>
          <w:bCs/>
        </w:rPr>
        <w:t>Experiments and Results</w:t>
      </w:r>
      <w:r w:rsidRPr="002903C0">
        <w:t>: Explanation of how the experiments were conducted, including data splitting, training, parameters used (e.g., number of epochs, learning rates, etc.)</w:t>
      </w:r>
      <w:r w:rsidR="00896BF0">
        <w:t xml:space="preserve"> tuning, etc</w:t>
      </w:r>
      <w:r w:rsidRPr="002903C0">
        <w:t>.</w:t>
      </w:r>
    </w:p>
    <w:p w14:paraId="5ED3F273" w14:textId="7E788D2D" w:rsidR="00A9074B" w:rsidRPr="002903C0" w:rsidRDefault="00A9074B" w:rsidP="006771F5">
      <w:pPr>
        <w:numPr>
          <w:ilvl w:val="1"/>
          <w:numId w:val="3"/>
        </w:numPr>
      </w:pPr>
      <w:r>
        <w:rPr>
          <w:b/>
          <w:bCs/>
        </w:rPr>
        <w:t>Discussion</w:t>
      </w:r>
      <w:r w:rsidRPr="00A9074B">
        <w:t>:</w:t>
      </w:r>
      <w:r>
        <w:t xml:space="preserve"> Perform an analysis of the results from the standpoint of the benefits and tradeoffs of each technique, aiming to analyze </w:t>
      </w:r>
      <w:r w:rsidR="009915B2">
        <w:t>the pros and cons of each approach or if there</w:t>
      </w:r>
      <w:r>
        <w:t xml:space="preserve"> is an overall better </w:t>
      </w:r>
      <w:proofErr w:type="gramStart"/>
      <w:r>
        <w:t xml:space="preserve">solution  </w:t>
      </w:r>
      <w:r w:rsidR="009915B2">
        <w:t>w.r.t</w:t>
      </w:r>
      <w:proofErr w:type="gramEnd"/>
      <w:r w:rsidR="009915B2">
        <w:t xml:space="preserve"> the metrics described above.</w:t>
      </w:r>
    </w:p>
    <w:p w14:paraId="7349A11A" w14:textId="385B841B" w:rsidR="002903C0" w:rsidRPr="002903C0" w:rsidRDefault="002903C0" w:rsidP="002903C0">
      <w:pPr>
        <w:numPr>
          <w:ilvl w:val="1"/>
          <w:numId w:val="3"/>
        </w:numPr>
      </w:pPr>
      <w:r w:rsidRPr="002903C0">
        <w:rPr>
          <w:b/>
          <w:bCs/>
        </w:rPr>
        <w:t>Conclusions</w:t>
      </w:r>
      <w:r w:rsidRPr="002903C0">
        <w:t xml:space="preserve">: </w:t>
      </w:r>
      <w:r w:rsidR="009915B2">
        <w:t>Final conclusions of the work.</w:t>
      </w:r>
    </w:p>
    <w:p w14:paraId="6AB653E3" w14:textId="49074E81" w:rsidR="002903C0" w:rsidRPr="002903C0" w:rsidRDefault="002903C0" w:rsidP="002903C0">
      <w:pPr>
        <w:numPr>
          <w:ilvl w:val="0"/>
          <w:numId w:val="3"/>
        </w:numPr>
      </w:pPr>
      <w:r w:rsidRPr="002903C0">
        <w:t>Include both the code and the document in a .zip file</w:t>
      </w:r>
      <w:r w:rsidR="009915B2">
        <w:t xml:space="preserve"> and upload to canvas-</w:t>
      </w:r>
    </w:p>
    <w:p w14:paraId="3729B55C" w14:textId="77777777" w:rsidR="002903C0" w:rsidRPr="002903C0" w:rsidRDefault="002903C0" w:rsidP="008E5F60"/>
    <w:p w14:paraId="026934E9" w14:textId="5278ABDD" w:rsidR="003831A6" w:rsidRDefault="00867F3D" w:rsidP="00867F3D">
      <w:pPr>
        <w:pStyle w:val="Heading2"/>
      </w:pPr>
      <w:r>
        <w:t>Grading</w:t>
      </w:r>
    </w:p>
    <w:p w14:paraId="104F9BB9" w14:textId="56CF0DAB" w:rsidR="000514C1" w:rsidRPr="000514C1" w:rsidRDefault="000514C1" w:rsidP="000514C1">
      <w:pPr>
        <w:numPr>
          <w:ilvl w:val="0"/>
          <w:numId w:val="6"/>
        </w:numPr>
      </w:pPr>
      <w:r w:rsidRPr="000514C1">
        <w:rPr>
          <w:lang w:val="es-MX"/>
        </w:rPr>
        <w:t xml:space="preserve">60% </w:t>
      </w:r>
      <w:proofErr w:type="spellStart"/>
      <w:r w:rsidRPr="000514C1">
        <w:rPr>
          <w:lang w:val="es-MX"/>
        </w:rPr>
        <w:t>Presentation</w:t>
      </w:r>
      <w:proofErr w:type="spellEnd"/>
    </w:p>
    <w:p w14:paraId="5915C2BA" w14:textId="77777777" w:rsidR="000514C1" w:rsidRPr="000514C1" w:rsidRDefault="000514C1" w:rsidP="000514C1">
      <w:pPr>
        <w:numPr>
          <w:ilvl w:val="0"/>
          <w:numId w:val="6"/>
        </w:numPr>
      </w:pPr>
      <w:r w:rsidRPr="000514C1">
        <w:rPr>
          <w:lang w:val="es-MX"/>
        </w:rPr>
        <w:t xml:space="preserve">30% </w:t>
      </w:r>
      <w:proofErr w:type="spellStart"/>
      <w:r w:rsidRPr="000514C1">
        <w:rPr>
          <w:lang w:val="es-MX"/>
        </w:rPr>
        <w:t>Code</w:t>
      </w:r>
      <w:proofErr w:type="spellEnd"/>
    </w:p>
    <w:p w14:paraId="32DC2E17" w14:textId="77777777" w:rsidR="000514C1" w:rsidRPr="000514C1" w:rsidRDefault="000514C1" w:rsidP="000514C1">
      <w:pPr>
        <w:numPr>
          <w:ilvl w:val="0"/>
          <w:numId w:val="6"/>
        </w:numPr>
      </w:pPr>
      <w:r w:rsidRPr="000514C1">
        <w:rPr>
          <w:lang w:val="es-MX"/>
        </w:rPr>
        <w:t xml:space="preserve">10% </w:t>
      </w:r>
      <w:proofErr w:type="spellStart"/>
      <w:r w:rsidRPr="000514C1">
        <w:rPr>
          <w:lang w:val="es-MX"/>
        </w:rPr>
        <w:t>Report</w:t>
      </w:r>
      <w:proofErr w:type="spellEnd"/>
    </w:p>
    <w:p w14:paraId="1AC1FFFB" w14:textId="77777777" w:rsidR="000514C1" w:rsidRPr="000514C1" w:rsidRDefault="000514C1" w:rsidP="000514C1"/>
    <w:sectPr w:rsidR="000514C1" w:rsidRPr="000514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FCC07" w14:textId="77777777" w:rsidR="002903C0" w:rsidRDefault="002903C0" w:rsidP="002903C0">
      <w:pPr>
        <w:spacing w:after="0" w:line="240" w:lineRule="auto"/>
      </w:pPr>
      <w:r>
        <w:separator/>
      </w:r>
    </w:p>
  </w:endnote>
  <w:endnote w:type="continuationSeparator" w:id="0">
    <w:p w14:paraId="3ED2620A" w14:textId="77777777" w:rsidR="002903C0" w:rsidRDefault="002903C0" w:rsidP="00290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E122" w14:textId="77777777" w:rsidR="002903C0" w:rsidRDefault="002903C0" w:rsidP="002903C0">
      <w:pPr>
        <w:spacing w:after="0" w:line="240" w:lineRule="auto"/>
      </w:pPr>
      <w:r>
        <w:separator/>
      </w:r>
    </w:p>
  </w:footnote>
  <w:footnote w:type="continuationSeparator" w:id="0">
    <w:p w14:paraId="56869722" w14:textId="77777777" w:rsidR="002903C0" w:rsidRDefault="002903C0" w:rsidP="00290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382B"/>
    <w:multiLevelType w:val="multilevel"/>
    <w:tmpl w:val="B164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o"/>
      <w:lvlJc w:val="left"/>
      <w:pPr>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60F5D"/>
    <w:multiLevelType w:val="multilevel"/>
    <w:tmpl w:val="B5D64F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D2960"/>
    <w:multiLevelType w:val="multilevel"/>
    <w:tmpl w:val="828E1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C0A64"/>
    <w:multiLevelType w:val="hybridMultilevel"/>
    <w:tmpl w:val="60EE085E"/>
    <w:lvl w:ilvl="0" w:tplc="0409000F">
      <w:start w:val="1"/>
      <w:numFmt w:val="decimal"/>
      <w:lvlText w:val="%1."/>
      <w:lvlJc w:val="left"/>
      <w:pPr>
        <w:ind w:left="720" w:hanging="360"/>
      </w:pPr>
    </w:lvl>
    <w:lvl w:ilvl="1" w:tplc="65A0117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D5AE6"/>
    <w:multiLevelType w:val="multilevel"/>
    <w:tmpl w:val="BA329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bullet"/>
      <w:lvlText w:val="o"/>
      <w:lvlJc w:val="left"/>
      <w:pPr>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F4167"/>
    <w:multiLevelType w:val="multilevel"/>
    <w:tmpl w:val="8570B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DD4084"/>
    <w:multiLevelType w:val="hybridMultilevel"/>
    <w:tmpl w:val="6D76DF38"/>
    <w:lvl w:ilvl="0" w:tplc="F59269E4">
      <w:start w:val="1"/>
      <w:numFmt w:val="bullet"/>
      <w:lvlText w:val="•"/>
      <w:lvlJc w:val="left"/>
      <w:pPr>
        <w:tabs>
          <w:tab w:val="num" w:pos="360"/>
        </w:tabs>
        <w:ind w:left="360" w:hanging="360"/>
      </w:pPr>
      <w:rPr>
        <w:rFonts w:ascii="Arial" w:hAnsi="Arial" w:hint="default"/>
      </w:rPr>
    </w:lvl>
    <w:lvl w:ilvl="1" w:tplc="E96A487A">
      <w:start w:val="1"/>
      <w:numFmt w:val="bullet"/>
      <w:lvlText w:val="•"/>
      <w:lvlJc w:val="left"/>
      <w:pPr>
        <w:tabs>
          <w:tab w:val="num" w:pos="1080"/>
        </w:tabs>
        <w:ind w:left="1080" w:hanging="360"/>
      </w:pPr>
      <w:rPr>
        <w:rFonts w:ascii="Arial" w:hAnsi="Arial" w:hint="default"/>
      </w:rPr>
    </w:lvl>
    <w:lvl w:ilvl="2" w:tplc="C6380B4E" w:tentative="1">
      <w:start w:val="1"/>
      <w:numFmt w:val="bullet"/>
      <w:lvlText w:val="•"/>
      <w:lvlJc w:val="left"/>
      <w:pPr>
        <w:tabs>
          <w:tab w:val="num" w:pos="1800"/>
        </w:tabs>
        <w:ind w:left="1800" w:hanging="360"/>
      </w:pPr>
      <w:rPr>
        <w:rFonts w:ascii="Arial" w:hAnsi="Arial" w:hint="default"/>
      </w:rPr>
    </w:lvl>
    <w:lvl w:ilvl="3" w:tplc="01AEDA8C" w:tentative="1">
      <w:start w:val="1"/>
      <w:numFmt w:val="bullet"/>
      <w:lvlText w:val="•"/>
      <w:lvlJc w:val="left"/>
      <w:pPr>
        <w:tabs>
          <w:tab w:val="num" w:pos="2520"/>
        </w:tabs>
        <w:ind w:left="2520" w:hanging="360"/>
      </w:pPr>
      <w:rPr>
        <w:rFonts w:ascii="Arial" w:hAnsi="Arial" w:hint="default"/>
      </w:rPr>
    </w:lvl>
    <w:lvl w:ilvl="4" w:tplc="C024C594" w:tentative="1">
      <w:start w:val="1"/>
      <w:numFmt w:val="bullet"/>
      <w:lvlText w:val="•"/>
      <w:lvlJc w:val="left"/>
      <w:pPr>
        <w:tabs>
          <w:tab w:val="num" w:pos="3240"/>
        </w:tabs>
        <w:ind w:left="3240" w:hanging="360"/>
      </w:pPr>
      <w:rPr>
        <w:rFonts w:ascii="Arial" w:hAnsi="Arial" w:hint="default"/>
      </w:rPr>
    </w:lvl>
    <w:lvl w:ilvl="5" w:tplc="5A04E1FE" w:tentative="1">
      <w:start w:val="1"/>
      <w:numFmt w:val="bullet"/>
      <w:lvlText w:val="•"/>
      <w:lvlJc w:val="left"/>
      <w:pPr>
        <w:tabs>
          <w:tab w:val="num" w:pos="3960"/>
        </w:tabs>
        <w:ind w:left="3960" w:hanging="360"/>
      </w:pPr>
      <w:rPr>
        <w:rFonts w:ascii="Arial" w:hAnsi="Arial" w:hint="default"/>
      </w:rPr>
    </w:lvl>
    <w:lvl w:ilvl="6" w:tplc="91D62C3A" w:tentative="1">
      <w:start w:val="1"/>
      <w:numFmt w:val="bullet"/>
      <w:lvlText w:val="•"/>
      <w:lvlJc w:val="left"/>
      <w:pPr>
        <w:tabs>
          <w:tab w:val="num" w:pos="4680"/>
        </w:tabs>
        <w:ind w:left="4680" w:hanging="360"/>
      </w:pPr>
      <w:rPr>
        <w:rFonts w:ascii="Arial" w:hAnsi="Arial" w:hint="default"/>
      </w:rPr>
    </w:lvl>
    <w:lvl w:ilvl="7" w:tplc="0712AB36" w:tentative="1">
      <w:start w:val="1"/>
      <w:numFmt w:val="bullet"/>
      <w:lvlText w:val="•"/>
      <w:lvlJc w:val="left"/>
      <w:pPr>
        <w:tabs>
          <w:tab w:val="num" w:pos="5400"/>
        </w:tabs>
        <w:ind w:left="5400" w:hanging="360"/>
      </w:pPr>
      <w:rPr>
        <w:rFonts w:ascii="Arial" w:hAnsi="Arial" w:hint="default"/>
      </w:rPr>
    </w:lvl>
    <w:lvl w:ilvl="8" w:tplc="E2CC3E6A" w:tentative="1">
      <w:start w:val="1"/>
      <w:numFmt w:val="bullet"/>
      <w:lvlText w:val="•"/>
      <w:lvlJc w:val="left"/>
      <w:pPr>
        <w:tabs>
          <w:tab w:val="num" w:pos="6120"/>
        </w:tabs>
        <w:ind w:left="6120" w:hanging="360"/>
      </w:pPr>
      <w:rPr>
        <w:rFonts w:ascii="Arial" w:hAnsi="Arial" w:hint="default"/>
      </w:rPr>
    </w:lvl>
  </w:abstractNum>
  <w:num w:numId="1" w16cid:durableId="1100221041">
    <w:abstractNumId w:val="3"/>
  </w:num>
  <w:num w:numId="2" w16cid:durableId="277030541">
    <w:abstractNumId w:val="0"/>
  </w:num>
  <w:num w:numId="3" w16cid:durableId="1643462291">
    <w:abstractNumId w:val="5"/>
  </w:num>
  <w:num w:numId="4" w16cid:durableId="1713000685">
    <w:abstractNumId w:val="4"/>
  </w:num>
  <w:num w:numId="5" w16cid:durableId="539972147">
    <w:abstractNumId w:val="2"/>
  </w:num>
  <w:num w:numId="6" w16cid:durableId="1794130236">
    <w:abstractNumId w:val="6"/>
  </w:num>
  <w:num w:numId="7" w16cid:durableId="1762873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B1"/>
    <w:rsid w:val="000005F3"/>
    <w:rsid w:val="00003691"/>
    <w:rsid w:val="00024702"/>
    <w:rsid w:val="000514C1"/>
    <w:rsid w:val="00056054"/>
    <w:rsid w:val="000701F3"/>
    <w:rsid w:val="00072958"/>
    <w:rsid w:val="00072C72"/>
    <w:rsid w:val="00092C44"/>
    <w:rsid w:val="000A2D92"/>
    <w:rsid w:val="000B08D2"/>
    <w:rsid w:val="000B10B0"/>
    <w:rsid w:val="000B571F"/>
    <w:rsid w:val="000E5C55"/>
    <w:rsid w:val="00145866"/>
    <w:rsid w:val="00150CE9"/>
    <w:rsid w:val="00183A34"/>
    <w:rsid w:val="001848C7"/>
    <w:rsid w:val="00196261"/>
    <w:rsid w:val="001A45D5"/>
    <w:rsid w:val="001E4B0F"/>
    <w:rsid w:val="001F3D1A"/>
    <w:rsid w:val="00236B94"/>
    <w:rsid w:val="002416D0"/>
    <w:rsid w:val="002463CF"/>
    <w:rsid w:val="00262E52"/>
    <w:rsid w:val="002776C7"/>
    <w:rsid w:val="002903C0"/>
    <w:rsid w:val="00294806"/>
    <w:rsid w:val="002B5AE3"/>
    <w:rsid w:val="002B76B1"/>
    <w:rsid w:val="002C4C04"/>
    <w:rsid w:val="00313D4E"/>
    <w:rsid w:val="00321369"/>
    <w:rsid w:val="003217B1"/>
    <w:rsid w:val="00325BC3"/>
    <w:rsid w:val="0033208A"/>
    <w:rsid w:val="00350C08"/>
    <w:rsid w:val="00350C2A"/>
    <w:rsid w:val="00353826"/>
    <w:rsid w:val="00366CF4"/>
    <w:rsid w:val="003831A6"/>
    <w:rsid w:val="00395387"/>
    <w:rsid w:val="003C1EF4"/>
    <w:rsid w:val="0041035B"/>
    <w:rsid w:val="004409BB"/>
    <w:rsid w:val="004577BA"/>
    <w:rsid w:val="004D7A81"/>
    <w:rsid w:val="004E4CF6"/>
    <w:rsid w:val="004F5B76"/>
    <w:rsid w:val="00517F52"/>
    <w:rsid w:val="00544515"/>
    <w:rsid w:val="005638ED"/>
    <w:rsid w:val="00577B1F"/>
    <w:rsid w:val="0059053A"/>
    <w:rsid w:val="005A6BD6"/>
    <w:rsid w:val="005C22DD"/>
    <w:rsid w:val="00615B16"/>
    <w:rsid w:val="00641AED"/>
    <w:rsid w:val="006771F5"/>
    <w:rsid w:val="006A6ECA"/>
    <w:rsid w:val="006B0BDB"/>
    <w:rsid w:val="006B0EEB"/>
    <w:rsid w:val="006E1D7A"/>
    <w:rsid w:val="006E5AB1"/>
    <w:rsid w:val="00713C70"/>
    <w:rsid w:val="007248CC"/>
    <w:rsid w:val="00730A6E"/>
    <w:rsid w:val="00733BF5"/>
    <w:rsid w:val="007555BA"/>
    <w:rsid w:val="007558ED"/>
    <w:rsid w:val="00770D1B"/>
    <w:rsid w:val="00790A11"/>
    <w:rsid w:val="0079133A"/>
    <w:rsid w:val="007A2340"/>
    <w:rsid w:val="007A45D5"/>
    <w:rsid w:val="007A73CA"/>
    <w:rsid w:val="007D7B02"/>
    <w:rsid w:val="007F37B6"/>
    <w:rsid w:val="00810948"/>
    <w:rsid w:val="008244E2"/>
    <w:rsid w:val="00837524"/>
    <w:rsid w:val="00847E85"/>
    <w:rsid w:val="00850315"/>
    <w:rsid w:val="0085409B"/>
    <w:rsid w:val="0086069F"/>
    <w:rsid w:val="00867F3D"/>
    <w:rsid w:val="00886574"/>
    <w:rsid w:val="00896BF0"/>
    <w:rsid w:val="008E5EE8"/>
    <w:rsid w:val="008E5F60"/>
    <w:rsid w:val="009144D2"/>
    <w:rsid w:val="0099073D"/>
    <w:rsid w:val="009915B2"/>
    <w:rsid w:val="009977FB"/>
    <w:rsid w:val="009B043A"/>
    <w:rsid w:val="009D50E2"/>
    <w:rsid w:val="009E6FB5"/>
    <w:rsid w:val="00A07888"/>
    <w:rsid w:val="00A110AE"/>
    <w:rsid w:val="00A20590"/>
    <w:rsid w:val="00A72412"/>
    <w:rsid w:val="00A9074B"/>
    <w:rsid w:val="00A94A59"/>
    <w:rsid w:val="00AB3E6F"/>
    <w:rsid w:val="00AF4971"/>
    <w:rsid w:val="00B23147"/>
    <w:rsid w:val="00B304E6"/>
    <w:rsid w:val="00B34473"/>
    <w:rsid w:val="00B65895"/>
    <w:rsid w:val="00BC3F62"/>
    <w:rsid w:val="00BC6786"/>
    <w:rsid w:val="00BD473C"/>
    <w:rsid w:val="00C01338"/>
    <w:rsid w:val="00C120D9"/>
    <w:rsid w:val="00C126DC"/>
    <w:rsid w:val="00C241B3"/>
    <w:rsid w:val="00C368D8"/>
    <w:rsid w:val="00C440FB"/>
    <w:rsid w:val="00C52717"/>
    <w:rsid w:val="00C822CA"/>
    <w:rsid w:val="00C879FC"/>
    <w:rsid w:val="00C93F5D"/>
    <w:rsid w:val="00CA3192"/>
    <w:rsid w:val="00CC4BA5"/>
    <w:rsid w:val="00CD0927"/>
    <w:rsid w:val="00CF1EA7"/>
    <w:rsid w:val="00D013AC"/>
    <w:rsid w:val="00D03F51"/>
    <w:rsid w:val="00D563EA"/>
    <w:rsid w:val="00D97EC6"/>
    <w:rsid w:val="00DC5DF0"/>
    <w:rsid w:val="00DD6A20"/>
    <w:rsid w:val="00DE0A63"/>
    <w:rsid w:val="00DE7E0B"/>
    <w:rsid w:val="00E00E79"/>
    <w:rsid w:val="00E02498"/>
    <w:rsid w:val="00E12FB6"/>
    <w:rsid w:val="00E46306"/>
    <w:rsid w:val="00E67876"/>
    <w:rsid w:val="00EB3086"/>
    <w:rsid w:val="00EB48E3"/>
    <w:rsid w:val="00EF43DE"/>
    <w:rsid w:val="00F067B0"/>
    <w:rsid w:val="00F56CC5"/>
    <w:rsid w:val="00FB39AB"/>
    <w:rsid w:val="00FF0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6DF1"/>
  <w15:chartTrackingRefBased/>
  <w15:docId w15:val="{8109704A-43C2-44CA-8987-CD5E3184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7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7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7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6B1"/>
    <w:rPr>
      <w:rFonts w:eastAsiaTheme="majorEastAsia" w:cstheme="majorBidi"/>
      <w:color w:val="272727" w:themeColor="text1" w:themeTint="D8"/>
    </w:rPr>
  </w:style>
  <w:style w:type="paragraph" w:styleId="Title">
    <w:name w:val="Title"/>
    <w:basedOn w:val="Normal"/>
    <w:next w:val="Normal"/>
    <w:link w:val="TitleChar"/>
    <w:uiPriority w:val="10"/>
    <w:qFormat/>
    <w:rsid w:val="002B7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6B1"/>
    <w:pPr>
      <w:spacing w:before="160"/>
      <w:jc w:val="center"/>
    </w:pPr>
    <w:rPr>
      <w:i/>
      <w:iCs/>
      <w:color w:val="404040" w:themeColor="text1" w:themeTint="BF"/>
    </w:rPr>
  </w:style>
  <w:style w:type="character" w:customStyle="1" w:styleId="QuoteChar">
    <w:name w:val="Quote Char"/>
    <w:basedOn w:val="DefaultParagraphFont"/>
    <w:link w:val="Quote"/>
    <w:uiPriority w:val="29"/>
    <w:rsid w:val="002B76B1"/>
    <w:rPr>
      <w:i/>
      <w:iCs/>
      <w:color w:val="404040" w:themeColor="text1" w:themeTint="BF"/>
    </w:rPr>
  </w:style>
  <w:style w:type="paragraph" w:styleId="ListParagraph">
    <w:name w:val="List Paragraph"/>
    <w:basedOn w:val="Normal"/>
    <w:uiPriority w:val="34"/>
    <w:qFormat/>
    <w:rsid w:val="002B76B1"/>
    <w:pPr>
      <w:ind w:left="720"/>
      <w:contextualSpacing/>
    </w:pPr>
  </w:style>
  <w:style w:type="character" w:styleId="IntenseEmphasis">
    <w:name w:val="Intense Emphasis"/>
    <w:basedOn w:val="DefaultParagraphFont"/>
    <w:uiPriority w:val="21"/>
    <w:qFormat/>
    <w:rsid w:val="002B76B1"/>
    <w:rPr>
      <w:i/>
      <w:iCs/>
      <w:color w:val="0F4761" w:themeColor="accent1" w:themeShade="BF"/>
    </w:rPr>
  </w:style>
  <w:style w:type="paragraph" w:styleId="IntenseQuote">
    <w:name w:val="Intense Quote"/>
    <w:basedOn w:val="Normal"/>
    <w:next w:val="Normal"/>
    <w:link w:val="IntenseQuoteChar"/>
    <w:uiPriority w:val="30"/>
    <w:qFormat/>
    <w:rsid w:val="002B7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6B1"/>
    <w:rPr>
      <w:i/>
      <w:iCs/>
      <w:color w:val="0F4761" w:themeColor="accent1" w:themeShade="BF"/>
    </w:rPr>
  </w:style>
  <w:style w:type="character" w:styleId="IntenseReference">
    <w:name w:val="Intense Reference"/>
    <w:basedOn w:val="DefaultParagraphFont"/>
    <w:uiPriority w:val="32"/>
    <w:qFormat/>
    <w:rsid w:val="002B76B1"/>
    <w:rPr>
      <w:b/>
      <w:bCs/>
      <w:smallCaps/>
      <w:color w:val="0F4761" w:themeColor="accent1" w:themeShade="BF"/>
      <w:spacing w:val="5"/>
    </w:rPr>
  </w:style>
  <w:style w:type="paragraph" w:styleId="Header">
    <w:name w:val="header"/>
    <w:basedOn w:val="Normal"/>
    <w:link w:val="HeaderChar"/>
    <w:uiPriority w:val="99"/>
    <w:unhideWhenUsed/>
    <w:rsid w:val="00290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3C0"/>
  </w:style>
  <w:style w:type="paragraph" w:styleId="Footer">
    <w:name w:val="footer"/>
    <w:basedOn w:val="Normal"/>
    <w:link w:val="FooterChar"/>
    <w:uiPriority w:val="99"/>
    <w:unhideWhenUsed/>
    <w:rsid w:val="00290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3C0"/>
  </w:style>
  <w:style w:type="paragraph" w:styleId="Caption">
    <w:name w:val="caption"/>
    <w:basedOn w:val="Normal"/>
    <w:next w:val="Normal"/>
    <w:uiPriority w:val="35"/>
    <w:unhideWhenUsed/>
    <w:qFormat/>
    <w:rsid w:val="00196261"/>
    <w:pPr>
      <w:spacing w:after="200" w:line="240" w:lineRule="auto"/>
    </w:pPr>
    <w:rPr>
      <w:i/>
      <w:iCs/>
      <w:color w:val="0E2841" w:themeColor="text2"/>
      <w:sz w:val="18"/>
      <w:szCs w:val="18"/>
    </w:rPr>
  </w:style>
  <w:style w:type="character" w:styleId="Hyperlink">
    <w:name w:val="Hyperlink"/>
    <w:basedOn w:val="DefaultParagraphFont"/>
    <w:uiPriority w:val="99"/>
    <w:unhideWhenUsed/>
    <w:rsid w:val="00790A11"/>
    <w:rPr>
      <w:color w:val="467886" w:themeColor="hyperlink"/>
      <w:u w:val="single"/>
    </w:rPr>
  </w:style>
  <w:style w:type="character" w:styleId="UnresolvedMention">
    <w:name w:val="Unresolved Mention"/>
    <w:basedOn w:val="DefaultParagraphFont"/>
    <w:uiPriority w:val="99"/>
    <w:semiHidden/>
    <w:unhideWhenUsed/>
    <w:rsid w:val="00790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4098">
      <w:bodyDiv w:val="1"/>
      <w:marLeft w:val="0"/>
      <w:marRight w:val="0"/>
      <w:marTop w:val="0"/>
      <w:marBottom w:val="0"/>
      <w:divBdr>
        <w:top w:val="none" w:sz="0" w:space="0" w:color="auto"/>
        <w:left w:val="none" w:sz="0" w:space="0" w:color="auto"/>
        <w:bottom w:val="none" w:sz="0" w:space="0" w:color="auto"/>
        <w:right w:val="none" w:sz="0" w:space="0" w:color="auto"/>
      </w:divBdr>
    </w:div>
    <w:div w:id="411925678">
      <w:bodyDiv w:val="1"/>
      <w:marLeft w:val="0"/>
      <w:marRight w:val="0"/>
      <w:marTop w:val="0"/>
      <w:marBottom w:val="0"/>
      <w:divBdr>
        <w:top w:val="none" w:sz="0" w:space="0" w:color="auto"/>
        <w:left w:val="none" w:sz="0" w:space="0" w:color="auto"/>
        <w:bottom w:val="none" w:sz="0" w:space="0" w:color="auto"/>
        <w:right w:val="none" w:sz="0" w:space="0" w:color="auto"/>
      </w:divBdr>
      <w:divsChild>
        <w:div w:id="105541837">
          <w:marLeft w:val="1080"/>
          <w:marRight w:val="0"/>
          <w:marTop w:val="100"/>
          <w:marBottom w:val="0"/>
          <w:divBdr>
            <w:top w:val="none" w:sz="0" w:space="0" w:color="auto"/>
            <w:left w:val="none" w:sz="0" w:space="0" w:color="auto"/>
            <w:bottom w:val="none" w:sz="0" w:space="0" w:color="auto"/>
            <w:right w:val="none" w:sz="0" w:space="0" w:color="auto"/>
          </w:divBdr>
        </w:div>
        <w:div w:id="380521892">
          <w:marLeft w:val="1080"/>
          <w:marRight w:val="0"/>
          <w:marTop w:val="100"/>
          <w:marBottom w:val="0"/>
          <w:divBdr>
            <w:top w:val="none" w:sz="0" w:space="0" w:color="auto"/>
            <w:left w:val="none" w:sz="0" w:space="0" w:color="auto"/>
            <w:bottom w:val="none" w:sz="0" w:space="0" w:color="auto"/>
            <w:right w:val="none" w:sz="0" w:space="0" w:color="auto"/>
          </w:divBdr>
        </w:div>
        <w:div w:id="154224749">
          <w:marLeft w:val="1080"/>
          <w:marRight w:val="0"/>
          <w:marTop w:val="100"/>
          <w:marBottom w:val="0"/>
          <w:divBdr>
            <w:top w:val="none" w:sz="0" w:space="0" w:color="auto"/>
            <w:left w:val="none" w:sz="0" w:space="0" w:color="auto"/>
            <w:bottom w:val="none" w:sz="0" w:space="0" w:color="auto"/>
            <w:right w:val="none" w:sz="0" w:space="0" w:color="auto"/>
          </w:divBdr>
        </w:div>
      </w:divsChild>
    </w:div>
    <w:div w:id="514658234">
      <w:bodyDiv w:val="1"/>
      <w:marLeft w:val="0"/>
      <w:marRight w:val="0"/>
      <w:marTop w:val="0"/>
      <w:marBottom w:val="0"/>
      <w:divBdr>
        <w:top w:val="none" w:sz="0" w:space="0" w:color="auto"/>
        <w:left w:val="none" w:sz="0" w:space="0" w:color="auto"/>
        <w:bottom w:val="none" w:sz="0" w:space="0" w:color="auto"/>
        <w:right w:val="none" w:sz="0" w:space="0" w:color="auto"/>
      </w:divBdr>
    </w:div>
    <w:div w:id="598179054">
      <w:bodyDiv w:val="1"/>
      <w:marLeft w:val="0"/>
      <w:marRight w:val="0"/>
      <w:marTop w:val="0"/>
      <w:marBottom w:val="0"/>
      <w:divBdr>
        <w:top w:val="none" w:sz="0" w:space="0" w:color="auto"/>
        <w:left w:val="none" w:sz="0" w:space="0" w:color="auto"/>
        <w:bottom w:val="none" w:sz="0" w:space="0" w:color="auto"/>
        <w:right w:val="none" w:sz="0" w:space="0" w:color="auto"/>
      </w:divBdr>
    </w:div>
    <w:div w:id="799149706">
      <w:bodyDiv w:val="1"/>
      <w:marLeft w:val="0"/>
      <w:marRight w:val="0"/>
      <w:marTop w:val="0"/>
      <w:marBottom w:val="0"/>
      <w:divBdr>
        <w:top w:val="none" w:sz="0" w:space="0" w:color="auto"/>
        <w:left w:val="none" w:sz="0" w:space="0" w:color="auto"/>
        <w:bottom w:val="none" w:sz="0" w:space="0" w:color="auto"/>
        <w:right w:val="none" w:sz="0" w:space="0" w:color="auto"/>
      </w:divBdr>
    </w:div>
    <w:div w:id="1374773157">
      <w:bodyDiv w:val="1"/>
      <w:marLeft w:val="0"/>
      <w:marRight w:val="0"/>
      <w:marTop w:val="0"/>
      <w:marBottom w:val="0"/>
      <w:divBdr>
        <w:top w:val="none" w:sz="0" w:space="0" w:color="auto"/>
        <w:left w:val="none" w:sz="0" w:space="0" w:color="auto"/>
        <w:bottom w:val="none" w:sz="0" w:space="0" w:color="auto"/>
        <w:right w:val="none" w:sz="0" w:space="0" w:color="auto"/>
      </w:divBdr>
    </w:div>
    <w:div w:id="156113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eepspeed.ai/tutorials/flops-prof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7B9B0F-216A-4EFA-8D44-4C4E9E683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Alejandro Garcia Ceja</dc:creator>
  <cp:keywords/>
  <dc:description/>
  <cp:lastModifiedBy>Hiram Rayo Torres</cp:lastModifiedBy>
  <cp:revision>2</cp:revision>
  <dcterms:created xsi:type="dcterms:W3CDTF">2025-11-26T22:17:00Z</dcterms:created>
  <dcterms:modified xsi:type="dcterms:W3CDTF">2025-11-26T22:17:00Z</dcterms:modified>
</cp:coreProperties>
</file>