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358" w:rsidRDefault="00600CB9">
      <w:proofErr w:type="spellStart"/>
      <w:r>
        <w:t>Abstact</w:t>
      </w:r>
      <w:proofErr w:type="spellEnd"/>
      <w:r>
        <w:t xml:space="preserve">: </w:t>
      </w:r>
    </w:p>
    <w:p w:rsidR="00600CB9" w:rsidRDefault="00600CB9" w:rsidP="00600CB9">
      <w:r>
        <w:t>Here's an expanded abstract that includes more information about DRM history, purposes, problems, theoretical vs practical implementation, and current DRM products:</w:t>
      </w:r>
    </w:p>
    <w:p w:rsidR="00600CB9" w:rsidRDefault="00600CB9" w:rsidP="00600CB9">
      <w:bookmarkStart w:id="0" w:name="_GoBack"/>
      <w:bookmarkEnd w:id="0"/>
    </w:p>
    <w:p w:rsidR="00600CB9" w:rsidRDefault="00600CB9" w:rsidP="00600CB9">
      <w:r>
        <w:t>---</w:t>
      </w:r>
    </w:p>
    <w:p w:rsidR="00600CB9" w:rsidRDefault="00600CB9" w:rsidP="00600CB9"/>
    <w:p w:rsidR="00600CB9" w:rsidRDefault="00600CB9" w:rsidP="00600CB9">
      <w:r>
        <w:t>Abstract</w:t>
      </w:r>
    </w:p>
    <w:p w:rsidR="00600CB9" w:rsidRDefault="00600CB9" w:rsidP="00600CB9"/>
    <w:p w:rsidR="00600CB9" w:rsidRDefault="00600CB9" w:rsidP="00600CB9">
      <w:r>
        <w:t>Digital Rights Management (DRM) has been a crucial aspect of software and digital content protection since the late 1990s. This report presents a comprehensive Digital Rights Management system designed to address the evolving challenges in safeguarding software from unauthorized use, distribution, and reverse engineering.</w:t>
      </w:r>
    </w:p>
    <w:p w:rsidR="00600CB9" w:rsidRDefault="00600CB9" w:rsidP="00600CB9"/>
    <w:p w:rsidR="00600CB9" w:rsidRDefault="00600CB9" w:rsidP="00600CB9">
      <w:r>
        <w:t>The concept of DRM emerged as digital content became easily reproducible and distributable. Early DRM systems focused on copy protection for music and video, but quickly expanded to software, e-books, and other digital assets. The primary purposes of DRM are to control access, prevent unauthorized duplication, manage licenses, and protect intellectual property. However, DRM has faced criticism for potentially limiting legitimate use and consumer rights.</w:t>
      </w:r>
    </w:p>
    <w:p w:rsidR="00600CB9" w:rsidRDefault="00600CB9" w:rsidP="00600CB9"/>
    <w:p w:rsidR="00600CB9" w:rsidRDefault="00600CB9" w:rsidP="00600CB9">
      <w:r>
        <w:t>Theoretically, DRM should provide perfect protection while being invisible to legitimate users. In practice, striking this balance has proven challenging. Many DRM systems have been compromised, leading to an ongoing arms race between protectors and crackers. The tension between security and usability remains a central issue in DRM design.</w:t>
      </w:r>
    </w:p>
    <w:p w:rsidR="00600CB9" w:rsidRDefault="00600CB9" w:rsidP="00600CB9"/>
    <w:p w:rsidR="00600CB9" w:rsidRDefault="00600CB9" w:rsidP="00600CB9">
      <w:r>
        <w:t xml:space="preserve">Current DRM products in the market include Adobe's Digital Editions for e-books, Apple's </w:t>
      </w:r>
      <w:proofErr w:type="spellStart"/>
      <w:r>
        <w:t>FairPlay</w:t>
      </w:r>
      <w:proofErr w:type="spellEnd"/>
      <w:r>
        <w:t xml:space="preserve"> for music and apps, and Microsoft's PlayReady for video content. In the software realm, solutions like </w:t>
      </w:r>
      <w:proofErr w:type="spellStart"/>
      <w:r>
        <w:t>Denuvo</w:t>
      </w:r>
      <w:proofErr w:type="spellEnd"/>
      <w:r>
        <w:t xml:space="preserve"> Anti-Tamper have gained prominence in game protection. Each of these systems has its strengths and weaknesses, reflecting the diverse approaches to DRM implementation.</w:t>
      </w:r>
    </w:p>
    <w:p w:rsidR="00600CB9" w:rsidRDefault="00600CB9" w:rsidP="00600CB9"/>
    <w:p w:rsidR="00600CB9" w:rsidRDefault="00600CB9" w:rsidP="00600CB9">
      <w:r>
        <w:t>This report introduces a novel DRM system that aims to address many of the shortcomings of existing solutions. The system consists of two main components: a server-side program for license generation and software protection, and a client-side activation system for secure software execution.</w:t>
      </w:r>
    </w:p>
    <w:p w:rsidR="00600CB9" w:rsidRDefault="00600CB9" w:rsidP="00600CB9"/>
    <w:p w:rsidR="00600CB9" w:rsidRDefault="00600CB9" w:rsidP="00600CB9">
      <w:r>
        <w:t xml:space="preserve">The server component creates protected versions of software, generates machine-specific licenses, and distributes these elements to clients. It employs advanced encryption and obfuscation techniques to </w:t>
      </w:r>
      <w:r>
        <w:lastRenderedPageBreak/>
        <w:t>make reverse engineering extremely challenging. The client-side activation system ensures that protected software runs only on authorized machines with valid licenses, implementing a multi-factor authentication process for enhanced security.</w:t>
      </w:r>
    </w:p>
    <w:p w:rsidR="00600CB9" w:rsidRDefault="00600CB9" w:rsidP="00600CB9"/>
    <w:p w:rsidR="00600CB9" w:rsidRDefault="00600CB9" w:rsidP="00600CB9">
      <w:r>
        <w:t>Key features of the system include:</w:t>
      </w:r>
    </w:p>
    <w:p w:rsidR="00600CB9" w:rsidRDefault="00600CB9" w:rsidP="00600CB9"/>
    <w:p w:rsidR="00600CB9" w:rsidRDefault="00600CB9" w:rsidP="00600CB9">
      <w:r>
        <w:t>1. Machine-specific protection that binds software to individual devices</w:t>
      </w:r>
    </w:p>
    <w:p w:rsidR="00600CB9" w:rsidRDefault="00600CB9" w:rsidP="00600CB9">
      <w:r>
        <w:t>2. A robust activation mechanism preventing unauthorized use</w:t>
      </w:r>
    </w:p>
    <w:p w:rsidR="00600CB9" w:rsidRDefault="00600CB9" w:rsidP="00600CB9">
      <w:r>
        <w:t>3. Strong safeguards against reverse engineering to protect intellectual property</w:t>
      </w:r>
    </w:p>
    <w:p w:rsidR="00600CB9" w:rsidRDefault="00600CB9" w:rsidP="00600CB9">
      <w:r>
        <w:t>4. Anti-tampering measures to maintain license and software integrity</w:t>
      </w:r>
    </w:p>
    <w:p w:rsidR="00600CB9" w:rsidRDefault="00600CB9" w:rsidP="00600CB9">
      <w:r>
        <w:t>5. User authentication capabilities for access control</w:t>
      </w:r>
    </w:p>
    <w:p w:rsidR="00600CB9" w:rsidRDefault="00600CB9" w:rsidP="00600CB9">
      <w:r>
        <w:t>6. Ease of use and portability, minimizing implementation resources</w:t>
      </w:r>
    </w:p>
    <w:p w:rsidR="00600CB9" w:rsidRDefault="00600CB9" w:rsidP="00600CB9">
      <w:r>
        <w:t>7. Scalability to protect various types of software applications</w:t>
      </w:r>
    </w:p>
    <w:p w:rsidR="00600CB9" w:rsidRDefault="00600CB9" w:rsidP="00600CB9">
      <w:r>
        <w:t>8. Performance optimization to balance security and efficiency</w:t>
      </w:r>
    </w:p>
    <w:p w:rsidR="00600CB9" w:rsidRDefault="00600CB9" w:rsidP="00600CB9"/>
    <w:p w:rsidR="00600CB9" w:rsidRDefault="00600CB9" w:rsidP="00600CB9">
      <w:r>
        <w:t>This DRM solution offers software providers a powerful tool to protect their assets, combining advanced security techniques with user-friendly deployment. It addresses the critical balance between robust protection and seamless user experience, a balance that has often been elusive in DRM systems.</w:t>
      </w:r>
    </w:p>
    <w:p w:rsidR="00600CB9" w:rsidRDefault="00600CB9" w:rsidP="00600CB9"/>
    <w:p w:rsidR="00600CB9" w:rsidRDefault="00600CB9" w:rsidP="00600CB9">
      <w:r>
        <w:t>The system's design makes it an ideal choice for companies seeking to safeguard their software products in an increasingly complex digital landscape. By learning from the successes and failures of past DRM implementations, this solution aims to provide more effective protection while minimizing the drawbacks that have plagued some earlier systems.</w:t>
      </w:r>
    </w:p>
    <w:p w:rsidR="00600CB9" w:rsidRDefault="00600CB9" w:rsidP="00600CB9"/>
    <w:p w:rsidR="00600CB9" w:rsidRDefault="00600CB9" w:rsidP="00600CB9">
      <w:r>
        <w:t xml:space="preserve">As the digital world continues to evolve, so too must DRM systems. This report not only presents a cutting-edge solution but also considers future trends and challenges in digital rights management. It explores potential advancements in encryption, </w:t>
      </w:r>
      <w:proofErr w:type="spellStart"/>
      <w:r>
        <w:t>blockchain</w:t>
      </w:r>
      <w:proofErr w:type="spellEnd"/>
      <w:r>
        <w:t xml:space="preserve"> technology for license management, and artificial intelligence for adaptive protection.</w:t>
      </w:r>
    </w:p>
    <w:p w:rsidR="00600CB9" w:rsidRDefault="00600CB9" w:rsidP="00600CB9"/>
    <w:p w:rsidR="00600CB9" w:rsidRDefault="00600CB9" w:rsidP="00600CB9">
      <w:r>
        <w:t>In conclusion, while no DRM system can claim to be completely unbreakable, the solution presented in this report represents a significant step forward in the ongoing effort to protect digital assets. It offers a robust, flexible, and user-friendly approach to software protection, addressing many of the key challenges that have faced DRM systems since their inception.</w:t>
      </w:r>
    </w:p>
    <w:p w:rsidR="00600CB9" w:rsidRDefault="00600CB9" w:rsidP="00600CB9"/>
    <w:p w:rsidR="00600CB9" w:rsidRDefault="00600CB9" w:rsidP="00600CB9">
      <w:pPr>
        <w:rPr>
          <w:rFonts w:hint="cs"/>
          <w:rtl/>
        </w:rPr>
      </w:pPr>
      <w:r>
        <w:t>---</w:t>
      </w:r>
    </w:p>
    <w:sectPr w:rsidR="00600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B9"/>
    <w:rsid w:val="00600CB9"/>
    <w:rsid w:val="006D245B"/>
    <w:rsid w:val="009523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9F41"/>
  <w15:chartTrackingRefBased/>
  <w15:docId w15:val="{371F11BF-1CA3-4445-BBB4-9A62EBF5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1</cp:revision>
  <dcterms:created xsi:type="dcterms:W3CDTF">2024-07-21T21:14:00Z</dcterms:created>
  <dcterms:modified xsi:type="dcterms:W3CDTF">2024-07-21T22:03:00Z</dcterms:modified>
</cp:coreProperties>
</file>