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AAB" w:rsidRDefault="00210AAB" w:rsidP="00210AAB">
      <w:pPr>
        <w:jc w:val="right"/>
        <w:rPr>
          <w:rtl/>
        </w:rPr>
      </w:pPr>
      <w:r>
        <w:rPr>
          <w:rFonts w:hint="cs"/>
          <w:rtl/>
        </w:rPr>
        <w:t xml:space="preserve">ברכותיי!! התקבלת ליחידת 8200 האגדית. הזדמנות נדירה לעזור למאמץ המלחמתי נגד הגרעין האיראני. משימתך לפרוץ לשרתים של הכור האיראני ולהשיג את הדגל. אחד הפאקיסטנים במתחם הגרעין עובד עבור המוסד והסכים להסניף את התקשורת באתר. הבעיה היא שכמה ילדי סייבר החליטו להתקיף את השרת. המזל שילדי סייבר לא יודעים לקרוא הוראות. </w:t>
      </w:r>
    </w:p>
    <w:p w:rsidR="00210AAB" w:rsidRDefault="00210AAB" w:rsidP="00FC1EE0">
      <w:pPr>
        <w:jc w:val="right"/>
        <w:rPr>
          <w:rtl/>
        </w:rPr>
      </w:pPr>
      <w:r>
        <w:rPr>
          <w:rFonts w:hint="cs"/>
          <w:rtl/>
        </w:rPr>
        <w:t xml:space="preserve">האיראנים החליטו לממש את אלוגירתם הצ'ק סמ בפרוטוקול </w:t>
      </w:r>
      <w:r w:rsidR="00FC1EE0">
        <w:rPr>
          <w:rFonts w:hint="cs"/>
          <w:rtl/>
        </w:rPr>
        <w:t>יו די פי באופן שונה מהמקובל.</w:t>
      </w:r>
      <w:r w:rsidR="00A13F9E">
        <w:rPr>
          <w:rFonts w:hint="cs"/>
          <w:rtl/>
        </w:rPr>
        <w:t xml:space="preserve"> (הסבר בעמוד הבא).</w:t>
      </w:r>
    </w:p>
    <w:p w:rsidR="00D71BD3" w:rsidRDefault="00D71BD3" w:rsidP="00210AAB">
      <w:pPr>
        <w:jc w:val="right"/>
        <w:rPr>
          <w:rtl/>
        </w:rPr>
      </w:pPr>
      <w:r>
        <w:rPr>
          <w:rFonts w:hint="cs"/>
          <w:rtl/>
        </w:rPr>
        <w:t xml:space="preserve">השרת למעשה הוא אתר אינטרנט מאובטח שעליכם לפרוץ. </w:t>
      </w:r>
    </w:p>
    <w:p w:rsidR="00D71BD3" w:rsidRDefault="00D71BD3" w:rsidP="00210AAB">
      <w:pPr>
        <w:jc w:val="right"/>
        <w:rPr>
          <w:rtl/>
        </w:rPr>
      </w:pPr>
      <w:r>
        <w:rPr>
          <w:rFonts w:hint="cs"/>
          <w:rtl/>
        </w:rPr>
        <w:t xml:space="preserve">הקישור לאתר אינטנרט: </w:t>
      </w:r>
    </w:p>
    <w:p w:rsidR="00D71BD3" w:rsidRDefault="00F119E5" w:rsidP="00210AAB">
      <w:pPr>
        <w:jc w:val="right"/>
        <w:rPr>
          <w:rtl/>
        </w:rPr>
      </w:pPr>
      <w:hyperlink r:id="rId5" w:history="1">
        <w:r w:rsidR="00D71BD3" w:rsidRPr="00C0497A">
          <w:rPr>
            <w:rStyle w:val="Hyperlink"/>
          </w:rPr>
          <w:t>https://yosef147yosef.pythonanywhere.com/</w:t>
        </w:r>
      </w:hyperlink>
    </w:p>
    <w:p w:rsidR="00D71BD3" w:rsidRDefault="00D71BD3" w:rsidP="00210AAB">
      <w:pPr>
        <w:jc w:val="right"/>
        <w:rPr>
          <w:rtl/>
        </w:rPr>
      </w:pPr>
      <w:r>
        <w:rPr>
          <w:rFonts w:hint="cs"/>
          <w:rtl/>
        </w:rPr>
        <w:t>קובץ התיעוד:</w:t>
      </w:r>
    </w:p>
    <w:p w:rsidR="00D71BD3" w:rsidRDefault="00D71BD3" w:rsidP="00210AAB">
      <w:pPr>
        <w:jc w:val="right"/>
        <w:rPr>
          <w:rtl/>
        </w:rPr>
      </w:pPr>
      <w:r>
        <w:object w:dxaOrig="1600"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41.55pt" o:ole="">
            <v:imagedata r:id="rId6" o:title=""/>
          </v:shape>
          <o:OLEObject Type="Embed" ProgID="Package" ShapeID="_x0000_i1025" DrawAspect="Content" ObjectID="_1784643256" r:id="rId7"/>
        </w:object>
      </w:r>
    </w:p>
    <w:p w:rsidR="00D71BD3" w:rsidRDefault="00F119E5" w:rsidP="00210AAB">
      <w:pPr>
        <w:jc w:val="right"/>
        <w:rPr>
          <w:rtl/>
        </w:rPr>
      </w:pPr>
      <w:r>
        <w:rPr>
          <w:rFonts w:hint="cs"/>
          <w:rtl/>
        </w:rPr>
        <w:t>שימו לב:</w:t>
      </w:r>
    </w:p>
    <w:p w:rsidR="00582BBF" w:rsidRDefault="00F119E5" w:rsidP="00210AAB">
      <w:pPr>
        <w:jc w:val="right"/>
        <w:rPr>
          <w:rFonts w:hint="cs"/>
          <w:rtl/>
        </w:rPr>
      </w:pPr>
      <w:r>
        <w:rPr>
          <w:rFonts w:hint="cs"/>
          <w:rtl/>
        </w:rPr>
        <w:t>הדגל יסומן ב</w:t>
      </w:r>
    </w:p>
    <w:p w:rsidR="00F119E5" w:rsidRPr="00F119E5" w:rsidRDefault="00F119E5" w:rsidP="00210AAB">
      <w:pPr>
        <w:jc w:val="right"/>
        <w:rPr>
          <w:rFonts w:hint="cs"/>
          <w:b/>
          <w:bCs/>
          <w:rtl/>
        </w:rPr>
      </w:pPr>
      <w:proofErr w:type="gramStart"/>
      <w:r w:rsidRPr="00F119E5">
        <w:rPr>
          <w:b/>
          <w:bCs/>
        </w:rPr>
        <w:t>Flag{</w:t>
      </w:r>
      <w:proofErr w:type="gramEnd"/>
      <w:r w:rsidRPr="00F119E5">
        <w:rPr>
          <w:b/>
          <w:bCs/>
        </w:rPr>
        <w:t>}</w:t>
      </w:r>
    </w:p>
    <w:p w:rsidR="00582BBF" w:rsidRDefault="00582BBF" w:rsidP="00210AAB">
      <w:pPr>
        <w:jc w:val="right"/>
        <w:rPr>
          <w:rtl/>
        </w:rPr>
      </w:pPr>
    </w:p>
    <w:p w:rsidR="00582BBF" w:rsidRDefault="00582BBF" w:rsidP="00210AAB">
      <w:pPr>
        <w:jc w:val="right"/>
        <w:rPr>
          <w:rtl/>
        </w:rPr>
      </w:pPr>
      <w:bookmarkStart w:id="0" w:name="_GoBack"/>
      <w:bookmarkEnd w:id="0"/>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Default="00582BBF" w:rsidP="00210AAB">
      <w:pPr>
        <w:jc w:val="right"/>
        <w:rPr>
          <w:rtl/>
        </w:rPr>
      </w:pPr>
    </w:p>
    <w:p w:rsidR="00582BBF" w:rsidRPr="004A7797" w:rsidRDefault="004A7797" w:rsidP="00210AAB">
      <w:pPr>
        <w:jc w:val="right"/>
        <w:rPr>
          <w:b/>
          <w:bCs/>
          <w:rtl/>
        </w:rPr>
      </w:pPr>
      <w:r>
        <w:rPr>
          <w:rFonts w:hint="cs"/>
          <w:b/>
          <w:bCs/>
          <w:rtl/>
        </w:rPr>
        <w:t xml:space="preserve">הסבר על אלוגירתם הצ'ק סמ: </w:t>
      </w:r>
    </w:p>
    <w:p w:rsidR="00582BBF" w:rsidRDefault="00582BBF" w:rsidP="00582BBF">
      <w:pPr>
        <w:jc w:val="right"/>
        <w:rPr>
          <w:rtl/>
        </w:rPr>
      </w:pPr>
      <w:r>
        <w:rPr>
          <w:rFonts w:hint="cs"/>
          <w:rtl/>
        </w:rPr>
        <w:t xml:space="preserve">תחילה, נסכום את ערכי הבתים באופן הבא. </w:t>
      </w:r>
    </w:p>
    <w:p w:rsidR="00582BBF" w:rsidRDefault="00582BBF" w:rsidP="00582BBF">
      <w:pPr>
        <w:jc w:val="right"/>
        <w:rPr>
          <w:rtl/>
        </w:rPr>
      </w:pPr>
      <w:r>
        <w:rPr>
          <w:rFonts w:hint="cs"/>
          <w:rtl/>
        </w:rPr>
        <w:t xml:space="preserve">עבור כל בית הסכום יהיה שווה לסכום ועוד ערך הבית עם הזזה שמאל של מספר הבית מודולו ארבע. </w:t>
      </w:r>
    </w:p>
    <w:p w:rsidR="00582BBF" w:rsidRPr="00210AAB" w:rsidRDefault="00582BBF" w:rsidP="00582BBF">
      <w:pPr>
        <w:jc w:val="right"/>
        <w:rPr>
          <w:rtl/>
        </w:rPr>
      </w:pPr>
      <w:r>
        <w:rPr>
          <w:rFonts w:hint="cs"/>
          <w:rtl/>
        </w:rPr>
        <w:t>ולבסוף, עושים נוט לסכום שנצבר ולוקחים את שני הבתים השמאליים</w:t>
      </w:r>
    </w:p>
    <w:p w:rsidR="00582BBF" w:rsidRDefault="00582BBF" w:rsidP="00582BBF">
      <w:pPr>
        <w:jc w:val="right"/>
        <w:rPr>
          <w:rtl/>
        </w:rPr>
      </w:pPr>
      <w:r>
        <w:rPr>
          <w:rFonts w:hint="cs"/>
          <w:rtl/>
        </w:rPr>
        <w:t xml:space="preserve">לדוגמה עבור </w:t>
      </w:r>
    </w:p>
    <w:p w:rsidR="00582BBF" w:rsidRDefault="00582BBF" w:rsidP="00582BBF">
      <w:pPr>
        <w:jc w:val="right"/>
      </w:pPr>
      <w:r>
        <w:t>0x11, 0xea, 0x33, 0x77,0xfc</w:t>
      </w:r>
    </w:p>
    <w:p w:rsidR="00582BBF" w:rsidRDefault="00582BBF" w:rsidP="00582BBF">
      <w:pPr>
        <w:jc w:val="right"/>
        <w:rPr>
          <w:rtl/>
        </w:rPr>
      </w:pPr>
      <w:r>
        <w:rPr>
          <w:rFonts w:hint="cs"/>
          <w:rtl/>
        </w:rPr>
        <w:t>נעשה סכום של:</w:t>
      </w:r>
    </w:p>
    <w:p w:rsidR="00582BBF" w:rsidRDefault="00582BBF" w:rsidP="00582BBF">
      <w:pPr>
        <w:jc w:val="right"/>
      </w:pPr>
      <w:r>
        <w:t>0x0011+</w:t>
      </w:r>
      <w:r w:rsidRPr="00FC1EE0">
        <w:t xml:space="preserve"> 0x</w:t>
      </w:r>
      <w:r>
        <w:t>0</w:t>
      </w:r>
      <w:r w:rsidRPr="00FC1EE0">
        <w:t>1d4</w:t>
      </w:r>
      <w:r>
        <w:t>+</w:t>
      </w:r>
      <w:r w:rsidRPr="00FC1EE0">
        <w:t xml:space="preserve"> 0x</w:t>
      </w:r>
      <w:r>
        <w:t>00</w:t>
      </w:r>
      <w:r w:rsidRPr="00FC1EE0">
        <w:t>cc</w:t>
      </w:r>
      <w:r>
        <w:t>+</w:t>
      </w:r>
      <w:r w:rsidRPr="00FC1EE0">
        <w:t xml:space="preserve"> 0x</w:t>
      </w:r>
      <w:r>
        <w:t>0</w:t>
      </w:r>
      <w:r w:rsidRPr="00FC1EE0">
        <w:t>3b8</w:t>
      </w:r>
      <w:r>
        <w:t>+0x00fc=0x765</w:t>
      </w:r>
    </w:p>
    <w:p w:rsidR="00582BBF" w:rsidRDefault="00582BBF" w:rsidP="00582BBF">
      <w:pPr>
        <w:jc w:val="right"/>
      </w:pPr>
      <w:r>
        <w:t>Not 0x0765 = 0x</w:t>
      </w:r>
      <w:r w:rsidRPr="00D71BD3">
        <w:t>F89A</w:t>
      </w:r>
      <w:r>
        <w:t xml:space="preserve"> </w:t>
      </w:r>
    </w:p>
    <w:p w:rsidR="00582BBF" w:rsidRPr="00D71BD3" w:rsidRDefault="00582BBF" w:rsidP="00210AAB">
      <w:pPr>
        <w:jc w:val="right"/>
        <w:rPr>
          <w:rtl/>
        </w:rPr>
      </w:pPr>
    </w:p>
    <w:sectPr w:rsidR="00582BBF" w:rsidRPr="00D71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F068A"/>
    <w:multiLevelType w:val="multilevel"/>
    <w:tmpl w:val="14F8DA8A"/>
    <w:lvl w:ilvl="0">
      <w:start w:val="1"/>
      <w:numFmt w:val="decimal"/>
      <w:lvlText w:val="%1."/>
      <w:lvlJc w:val="left"/>
      <w:pPr>
        <w:tabs>
          <w:tab w:val="num" w:pos="9540"/>
        </w:tabs>
        <w:ind w:left="9540" w:hanging="360"/>
      </w:pPr>
    </w:lvl>
    <w:lvl w:ilvl="1">
      <w:start w:val="1"/>
      <w:numFmt w:val="bullet"/>
      <w:lvlText w:val="o"/>
      <w:lvlJc w:val="left"/>
      <w:pPr>
        <w:tabs>
          <w:tab w:val="num" w:pos="2340"/>
        </w:tabs>
        <w:ind w:left="2340" w:hanging="360"/>
      </w:pPr>
      <w:rPr>
        <w:rFonts w:ascii="Courier New" w:hAnsi="Courier New" w:hint="default"/>
        <w:sz w:val="20"/>
      </w:r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06"/>
    <w:rsid w:val="00183E57"/>
    <w:rsid w:val="00210AAB"/>
    <w:rsid w:val="00403B06"/>
    <w:rsid w:val="004A7797"/>
    <w:rsid w:val="00582BBF"/>
    <w:rsid w:val="00A13F9E"/>
    <w:rsid w:val="00D71BD3"/>
    <w:rsid w:val="00F119E5"/>
    <w:rsid w:val="00FC1E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3B5D"/>
  <w15:chartTrackingRefBased/>
  <w15:docId w15:val="{113DEB79-DAD8-4B16-B27F-FA29E402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93699">
      <w:bodyDiv w:val="1"/>
      <w:marLeft w:val="0"/>
      <w:marRight w:val="0"/>
      <w:marTop w:val="0"/>
      <w:marBottom w:val="0"/>
      <w:divBdr>
        <w:top w:val="none" w:sz="0" w:space="0" w:color="auto"/>
        <w:left w:val="none" w:sz="0" w:space="0" w:color="auto"/>
        <w:bottom w:val="none" w:sz="0" w:space="0" w:color="auto"/>
        <w:right w:val="none" w:sz="0" w:space="0" w:color="auto"/>
      </w:divBdr>
    </w:div>
    <w:div w:id="9892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yosef147yosef.pythonanywhe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6</cp:revision>
  <dcterms:created xsi:type="dcterms:W3CDTF">2024-08-08T10:34:00Z</dcterms:created>
  <dcterms:modified xsi:type="dcterms:W3CDTF">2024-08-08T14:28:00Z</dcterms:modified>
</cp:coreProperties>
</file>