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B6CFB" w:rsidRDefault="00DC7102" w14:paraId="0000000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PROGRAMA DE ASIGNATURA UV</w:t>
      </w:r>
    </w:p>
    <w:p w:rsidR="000B6CFB" w:rsidRDefault="00DC7102" w14:paraId="0000000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:rsidR="000B6CFB" w:rsidRDefault="000B6CFB" w14:paraId="0000000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w:rsidR="000B6CFB" w:rsidRDefault="00DC7102" w14:paraId="00000004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DE LA ASIGNATURA:</w:t>
      </w:r>
    </w:p>
    <w:tbl>
      <w:tblPr>
        <w:tblStyle w:val="afb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588"/>
        <w:gridCol w:w="1271"/>
        <w:gridCol w:w="1677"/>
        <w:gridCol w:w="1559"/>
      </w:tblGrid>
      <w:tr w:rsidR="000B6CFB" w14:paraId="3799A525" w14:textId="77777777">
        <w:trPr>
          <w:trHeight w:val="2074"/>
        </w:trPr>
        <w:tc>
          <w:tcPr>
            <w:tcW w:w="1837" w:type="dxa"/>
          </w:tcPr>
          <w:p w:rsidR="000B6CFB" w:rsidRDefault="00DC7102" w14:paraId="000000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03" w:type="dxa"/>
            <w:gridSpan w:val="2"/>
          </w:tcPr>
          <w:p w:rsidR="000B6CFB" w:rsidRDefault="00DC7102" w14:paraId="000000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271" w:type="dxa"/>
          </w:tcPr>
          <w:p w:rsidR="000B6CFB" w:rsidRDefault="00DC7102" w14:paraId="0000000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Carreras:</w:t>
            </w:r>
          </w:p>
        </w:tc>
        <w:tc>
          <w:tcPr>
            <w:tcW w:w="3236" w:type="dxa"/>
            <w:gridSpan w:val="2"/>
          </w:tcPr>
          <w:p w:rsidR="000B6CFB" w:rsidRDefault="00DC7102" w14:paraId="000000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(EIC)</w:t>
            </w:r>
          </w:p>
          <w:p w:rsidR="000B6CFB" w:rsidRDefault="00DC7102" w14:paraId="0000000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Ambiental (ICA)</w:t>
            </w:r>
          </w:p>
          <w:p w:rsidR="000B6CFB" w:rsidRDefault="00DC7102" w14:paraId="000000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Biomédica (CBM)</w:t>
            </w:r>
          </w:p>
          <w:p w:rsidR="000B6CFB" w:rsidRDefault="00DC7102" w14:paraId="000000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Industrial (EII)</w:t>
            </w:r>
          </w:p>
          <w:p w:rsidR="000B6CFB" w:rsidRDefault="00DC7102" w14:paraId="000000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Ingeniería Civil Informática (ICI)</w:t>
            </w:r>
          </w:p>
          <w:p w:rsidR="000B6CFB" w:rsidRDefault="00DC7102" w14:paraId="000000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Ingeniería Civil Matemática (ICM)</w:t>
            </w:r>
          </w:p>
          <w:p w:rsidR="000B6CFB" w:rsidRDefault="00DC7102" w14:paraId="000000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Ingeniería Civil Oceánica (ICO)</w:t>
            </w:r>
          </w:p>
        </w:tc>
      </w:tr>
      <w:tr w:rsidR="000B6CFB" w14:paraId="3454DE13" w14:textId="77777777">
        <w:trPr>
          <w:trHeight w:val="429"/>
        </w:trPr>
        <w:tc>
          <w:tcPr>
            <w:tcW w:w="1837" w:type="dxa"/>
          </w:tcPr>
          <w:p w:rsidR="000B6CFB" w:rsidRDefault="00DC7102" w14:paraId="000000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03" w:type="dxa"/>
            <w:gridSpan w:val="2"/>
          </w:tcPr>
          <w:p w:rsidR="000B6CFB" w:rsidRDefault="00DC7102" w14:paraId="00000012" w14:textId="77777777">
            <w:pPr>
              <w:pStyle w:val="Normal0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 xml:space="preserve">Álgebra Lineal </w:t>
            </w:r>
          </w:p>
        </w:tc>
        <w:tc>
          <w:tcPr>
            <w:tcW w:w="1271" w:type="dxa"/>
          </w:tcPr>
          <w:p w:rsidR="000B6CFB" w:rsidRDefault="00DC7102" w14:paraId="000000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Códigos:</w:t>
            </w:r>
          </w:p>
        </w:tc>
        <w:tc>
          <w:tcPr>
            <w:tcW w:w="3236" w:type="dxa"/>
            <w:gridSpan w:val="2"/>
          </w:tcPr>
          <w:p w:rsidR="000B6CFB" w:rsidRDefault="00DC7102" w14:paraId="000000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MAT 212</w:t>
            </w:r>
          </w:p>
        </w:tc>
      </w:tr>
      <w:tr w:rsidR="000B6CFB" w14:paraId="6D547818" w14:textId="77777777">
        <w:tc>
          <w:tcPr>
            <w:tcW w:w="1837" w:type="dxa"/>
          </w:tcPr>
          <w:p w:rsidR="000B6CFB" w:rsidRDefault="00DC7102" w14:paraId="000000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03" w:type="dxa"/>
            <w:gridSpan w:val="2"/>
          </w:tcPr>
          <w:p w:rsidR="000B6CFB" w:rsidRDefault="00DC7102" w14:paraId="000000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III Semestre ( 2° Año)</w:t>
            </w:r>
          </w:p>
        </w:tc>
        <w:tc>
          <w:tcPr>
            <w:tcW w:w="1271" w:type="dxa"/>
          </w:tcPr>
          <w:p w:rsidR="000B6CFB" w:rsidRDefault="00DC7102" w14:paraId="0000001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236" w:type="dxa"/>
            <w:gridSpan w:val="2"/>
          </w:tcPr>
          <w:p w:rsidR="000B6CFB" w:rsidRDefault="00DC7102" w14:paraId="000000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0B6CFB" w14:paraId="6CA9E182" w14:textId="77777777">
        <w:tc>
          <w:tcPr>
            <w:tcW w:w="1837" w:type="dxa"/>
          </w:tcPr>
          <w:p w:rsidR="000B6CFB" w:rsidRDefault="00DC7102" w14:paraId="000000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7910" w:type="dxa"/>
            <w:gridSpan w:val="5"/>
          </w:tcPr>
          <w:p w:rsidR="000B6CFB" w:rsidRDefault="000B6CFB" w14:paraId="0000001E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0B6CFB" w14:paraId="54353012" w14:textId="77777777">
        <w:tc>
          <w:tcPr>
            <w:tcW w:w="5240" w:type="dxa"/>
            <w:gridSpan w:val="3"/>
          </w:tcPr>
          <w:p w:rsidR="000B6CFB" w:rsidRDefault="00DC7102" w14:paraId="0000002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271" w:type="dxa"/>
            <w:vMerge w:val="restart"/>
          </w:tcPr>
          <w:p w:rsidR="000B6CFB" w:rsidRDefault="00DC7102" w14:paraId="0000002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77" w:type="dxa"/>
            <w:vMerge w:val="restart"/>
          </w:tcPr>
          <w:p w:rsidR="000B6CFB" w:rsidRDefault="00DC7102" w14:paraId="000000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559" w:type="dxa"/>
            <w:vMerge w:val="restart"/>
          </w:tcPr>
          <w:p w:rsidR="000B6CFB" w:rsidRDefault="00DC7102" w14:paraId="000000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w:rsidR="000B6CFB" w14:paraId="23A7860C" w14:textId="77777777">
        <w:tc>
          <w:tcPr>
            <w:tcW w:w="1837" w:type="dxa"/>
          </w:tcPr>
          <w:p w:rsidR="000B6CFB" w:rsidRDefault="00DC7102" w14:paraId="000000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</w:tcPr>
          <w:p w:rsidR="000B6CFB" w:rsidRDefault="00DC7102" w14:paraId="000000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588" w:type="dxa"/>
          </w:tcPr>
          <w:p w:rsidR="000B6CFB" w:rsidRDefault="00DC7102" w14:paraId="000000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71" w:type="dxa"/>
            <w:vMerge/>
          </w:tcPr>
          <w:p w:rsidR="000B6CFB" w:rsidRDefault="000B6CFB" w14:paraId="0000002C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:rsidR="000B6CFB" w:rsidRDefault="000B6CFB" w14:paraId="0000002D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0B6CFB" w:rsidRDefault="000B6CFB" w14:paraId="0000002E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0B6CFB" w14:paraId="1F34EF74" w14:textId="77777777">
        <w:tc>
          <w:tcPr>
            <w:tcW w:w="1837" w:type="dxa"/>
          </w:tcPr>
          <w:p w:rsidR="000B6CFB" w:rsidRDefault="00DC7102" w14:paraId="0000002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</w:tcPr>
          <w:p w:rsidR="000B6CFB" w:rsidRDefault="00DC7102" w14:paraId="0000003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588" w:type="dxa"/>
          </w:tcPr>
          <w:p w:rsidR="000B6CFB" w:rsidRDefault="00DC7102" w14:paraId="0000003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271" w:type="dxa"/>
          </w:tcPr>
          <w:p w:rsidR="000B6CFB" w:rsidRDefault="00DC7102" w14:paraId="000000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</w:tcPr>
          <w:p w:rsidR="000B6CFB" w:rsidRDefault="00DC7102" w14:paraId="0000003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559" w:type="dxa"/>
          </w:tcPr>
          <w:p w:rsidR="000B6CFB" w:rsidRDefault="00DC7102" w14:paraId="0000003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0B6CFB" w14:paraId="07223D0D" w14:textId="77777777">
        <w:tc>
          <w:tcPr>
            <w:tcW w:w="1837" w:type="dxa"/>
          </w:tcPr>
          <w:p w:rsidR="000B6CFB" w:rsidRDefault="00DC7102" w14:paraId="0000003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1815" w:type="dxa"/>
          </w:tcPr>
          <w:p w:rsidR="000B6CFB" w:rsidRDefault="00DC7102" w14:paraId="000000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1588" w:type="dxa"/>
          </w:tcPr>
          <w:p w:rsidR="000B6CFB" w:rsidRDefault="00DC7102" w14:paraId="0000003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71" w:type="dxa"/>
          </w:tcPr>
          <w:p w:rsidR="000B6CFB" w:rsidRDefault="00DC7102" w14:paraId="000000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</w:tcPr>
          <w:p w:rsidR="000B6CFB" w:rsidRDefault="00DC7102" w14:paraId="000000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162</w:t>
            </w:r>
          </w:p>
        </w:tc>
        <w:tc>
          <w:tcPr>
            <w:tcW w:w="1559" w:type="dxa"/>
          </w:tcPr>
          <w:p w:rsidR="000B6CFB" w:rsidRDefault="00DC7102" w14:paraId="000000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</w:tbl>
    <w:p w:rsidR="000B6CFB" w:rsidRDefault="000B6CFB" w14:paraId="0000003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RDefault="00DC7102" w14:paraId="0000003C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</w:rPr>
        <w:t>DESCRIPCIÓN DE LA ASIGNATURA:</w:t>
      </w:r>
    </w:p>
    <w:tbl>
      <w:tblPr>
        <w:tblStyle w:val="afc"/>
        <w:tblW w:w="9781" w:type="dxa"/>
        <w:tblInd w:w="-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0B6CFB" w14:paraId="1477F04B" w14:textId="77777777">
        <w:tc>
          <w:tcPr>
            <w:tcW w:w="9781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0B6CFB" w:rsidRDefault="00DC7102" w14:paraId="0000003D" w14:textId="77777777">
            <w:pPr>
              <w:pStyle w:val="Normal0"/>
              <w:jc w:val="both"/>
            </w:pPr>
            <w:r>
              <w:t xml:space="preserve">La asignatura Álgebra Lineal se encuentra adscrita al primer nivel de dominio del plan curricular correspondiente al área de Ciencias Básicas y se imparte en el III semestre del Plan de Estudios de las Carreras de Ingeniería Civil Biomédica , Ingeniería Civil Oceánica, Ingeniería Civil Ambiental, Ingeniería Civil Industrial, Ingeniería Civil, Ingeniería Civil Matemática e Ingeniería Civil Informática. </w:t>
            </w:r>
          </w:p>
          <w:p w:rsidR="000B6CFB" w:rsidRDefault="000B6CFB" w14:paraId="0000003E" w14:textId="77777777">
            <w:pPr>
              <w:pStyle w:val="Normal0"/>
              <w:jc w:val="both"/>
            </w:pPr>
          </w:p>
          <w:p w:rsidR="000B6CFB" w:rsidRDefault="00DC7102" w14:paraId="0000003F" w14:textId="77777777">
            <w:pPr>
              <w:pStyle w:val="Normal0"/>
              <w:jc w:val="both"/>
            </w:pPr>
            <w:r>
              <w:t>El curso de Álgebra Lineal diseñado para estudiantes de ingeniería proporciona una comprensión sólida de los conceptos fundamentales sobre matrices y transformaciones lineales. A través de una combinación de teoría y ejercicios prácticos, los estudiantes adquirirán habilidades esenciales para analizar sistemas lineales, resolver problemas geométricos y comprender las transformaciones lineales. El curso se divide en cuatro unidades temáticas que cubren desde la operación básica de matrices hasta conceptos av</w:t>
            </w:r>
            <w:r>
              <w:t>anzados como transformaciones lineales y diagonalización.</w:t>
            </w:r>
          </w:p>
        </w:tc>
      </w:tr>
    </w:tbl>
    <w:p w:rsidR="000B6CFB" w:rsidRDefault="000B6CFB" w14:paraId="0000004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</w:rPr>
      </w:pPr>
    </w:p>
    <w:p w:rsidR="000B6CFB" w:rsidRDefault="000B6CFB" w14:paraId="0000004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</w:rPr>
      </w:pPr>
    </w:p>
    <w:p w:rsidR="000B6CFB" w:rsidRDefault="000B6CFB" w14:paraId="0000004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</w:rPr>
      </w:pPr>
    </w:p>
    <w:p w:rsidR="000B6CFB" w:rsidRDefault="000B6CFB" w14:paraId="0000004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p w:rsidR="000B6CFB" w:rsidP="7FD41C5E" w:rsidRDefault="00DC7102" w14:paraId="6FCC7D5D" w14:textId="18F4114F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rPr>
          <w:b w:val="1"/>
          <w:bCs w:val="1"/>
          <w:color w:val="000000"/>
        </w:rPr>
      </w:pPr>
    </w:p>
    <w:p w:rsidR="000B6CFB" w:rsidP="7FD41C5E" w:rsidRDefault="00DC7102" w14:paraId="24FCAEE9" w14:textId="3428A366">
      <w:pPr>
        <w:spacing w:after="0" w:line="240" w:lineRule="auto"/>
      </w:pPr>
      <w:r>
        <w:br w:type="page"/>
      </w:r>
    </w:p>
    <w:p w:rsidR="000B6CFB" w:rsidP="7FD41C5E" w:rsidRDefault="00DC7102" w14:paraId="00000044" w14:textId="10438012">
      <w:pPr>
        <w:pStyle w:val="Normal0"/>
        <w:numPr>
          <w:ilvl w:val="0"/>
          <w:numId w:val="1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b w:val="1"/>
          <w:bCs w:val="1"/>
          <w:color w:val="000000"/>
        </w:rPr>
      </w:pPr>
      <w:r w:rsidRPr="7FD41C5E" w:rsidR="00DC7102">
        <w:rPr>
          <w:b w:val="1"/>
          <w:bCs w:val="1"/>
          <w:color w:val="000000" w:themeColor="text1" w:themeTint="FF" w:themeShade="FF"/>
        </w:rPr>
        <w:t xml:space="preserve">APORTE AL PERFIL DE EGRESO: </w:t>
      </w:r>
    </w:p>
    <w:p w:rsidR="000B6CFB" w:rsidRDefault="000B6CFB" w14:paraId="0000004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tbl>
      <w:tblPr>
        <w:tblStyle w:val="afd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w:rsidR="000B6CFB" w14:paraId="159E414A" w14:textId="77777777">
        <w:tc>
          <w:tcPr>
            <w:tcW w:w="9747" w:type="dxa"/>
          </w:tcPr>
          <w:p w:rsidR="000B6CFB" w:rsidRDefault="00DC7102" w14:paraId="00000046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perfil de Licenciatura a través de resultados de aprendizaje que tributan a las siguientes competencias específicas de licenciatura en el primer nivel de dominio:</w:t>
            </w:r>
          </w:p>
          <w:p w:rsidR="000B6CFB" w:rsidRDefault="00DC7102" w14:paraId="00000047" w14:textId="77777777">
            <w:pPr>
              <w:pStyle w:val="Normal0"/>
              <w:jc w:val="both"/>
            </w:pPr>
            <w:r>
              <w:rPr>
                <w:u w:val="single"/>
              </w:rPr>
              <w:t>Competencia de Licenciatura</w:t>
            </w:r>
            <w:r>
              <w:t>:</w:t>
            </w:r>
          </w:p>
          <w:p w:rsidR="000B6CFB" w:rsidRDefault="000B6CFB" w14:paraId="00000048" w14:textId="77777777">
            <w:pPr>
              <w:pStyle w:val="Normal0"/>
              <w:jc w:val="both"/>
            </w:pPr>
          </w:p>
          <w:p w:rsidR="000B6CFB" w:rsidRDefault="00DC7102" w14:paraId="00000049" w14:textId="77777777">
            <w:pPr>
              <w:pStyle w:val="Normal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4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CL1.</w:t>
            </w:r>
            <w:r>
              <w:rPr>
                <w:color w:val="000000"/>
              </w:rPr>
              <w:t xml:space="preserve"> Resuelve problemas de ciencias de la Ingeniería mediante la generación, análisis e interpretación de información incorporando los aspectos sociales, económicos, ambientales y de innovación.</w:t>
            </w:r>
          </w:p>
          <w:p w:rsidR="000B6CFB" w:rsidRDefault="00DC7102" w14:paraId="0000004A" w14:textId="77777777">
            <w:pPr>
              <w:pStyle w:val="Normal0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b/>
              </w:rPr>
              <w:t>N1</w:t>
            </w:r>
            <w:r>
              <w:rPr>
                <w:b/>
                <w:color w:val="000000"/>
              </w:rPr>
              <w:t>.</w:t>
            </w:r>
            <w:r>
              <w:rPr>
                <w:color w:val="000000"/>
              </w:rPr>
              <w:t xml:space="preserve"> Aplica el pensamiento lógico matemático para resolver problemas de nivel inicial usando técnicas de las ciencias básicas en el ámbito de la ingeniería. </w:t>
            </w:r>
          </w:p>
        </w:tc>
      </w:tr>
      <w:tr w:rsidR="000B6CFB" w14:paraId="410D02DD" w14:textId="77777777">
        <w:tc>
          <w:tcPr>
            <w:tcW w:w="9747" w:type="dxa"/>
          </w:tcPr>
          <w:p w:rsidR="000B6CFB" w:rsidRDefault="00DC7102" w14:paraId="0000004B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indicadores de desempeño que tributan a las siguientes competencias genéricas en su nivel inicial de desempeño:</w:t>
            </w:r>
          </w:p>
          <w:p w:rsidR="000B6CFB" w:rsidRDefault="00DC7102" w14:paraId="0000004C" w14:textId="77777777">
            <w:pPr>
              <w:pStyle w:val="Normal0"/>
              <w:jc w:val="both"/>
              <w:rPr>
                <w:u w:val="single"/>
              </w:rPr>
            </w:pPr>
            <w:r>
              <w:rPr>
                <w:u w:val="single"/>
              </w:rPr>
              <w:t>Competencia Genérica:</w:t>
            </w:r>
          </w:p>
          <w:p w:rsidR="000B6CFB" w:rsidRDefault="000B6CFB" w14:paraId="0000004D" w14:textId="77777777">
            <w:pPr>
              <w:pStyle w:val="Normal0"/>
              <w:jc w:val="both"/>
            </w:pPr>
          </w:p>
          <w:p w:rsidR="000B6CFB" w:rsidRDefault="00DC7102" w14:paraId="0000004E" w14:textId="77777777">
            <w:pPr>
              <w:pStyle w:val="Normal0"/>
              <w:numPr>
                <w:ilvl w:val="0"/>
                <w:numId w:val="11"/>
              </w:numPr>
              <w:ind w:left="425"/>
              <w:jc w:val="both"/>
            </w:pPr>
            <w:r>
              <w:rPr>
                <w:b/>
              </w:rPr>
              <w:t>CG4.</w:t>
            </w:r>
            <w:r>
              <w:t xml:space="preserve"> Maneja habilidades comunicativas que le permitan desempeñarse eficazmente en contextos profesionales a nivel nacional e internacional.</w:t>
            </w:r>
          </w:p>
          <w:p w:rsidR="000B6CFB" w:rsidRDefault="00DC7102" w14:paraId="0000004F" w14:textId="77777777">
            <w:pPr>
              <w:pStyle w:val="Normal0"/>
              <w:numPr>
                <w:ilvl w:val="1"/>
                <w:numId w:val="11"/>
              </w:numPr>
              <w:jc w:val="both"/>
            </w:pPr>
            <w:r>
              <w:rPr>
                <w:b/>
              </w:rPr>
              <w:t>N1.</w:t>
            </w:r>
            <w:r>
              <w:t xml:space="preserve"> Utiliza herramientas de expresión oral y escrita para la comunicación efectiva de sus ideas, opiniones y emociones en contextos académicos.</w:t>
            </w:r>
          </w:p>
          <w:p w:rsidR="000B6CFB" w:rsidRDefault="000B6CFB" w14:paraId="0000005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:rsidR="000B6CFB" w:rsidRDefault="000B6CFB" w14:paraId="0000005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0B6CFB" w:rsidRDefault="000B6CFB" w14:paraId="0000005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0B6CFB" w:rsidRDefault="000B6CFB" w14:paraId="0000005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0B6CFB" w:rsidRDefault="000B6CFB" w14:paraId="0000005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0B6CFB" w:rsidRDefault="000B6CFB" w14:paraId="0000005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0B6CFB" w:rsidRDefault="000B6CFB" w14:paraId="0000005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0B6CFB" w:rsidP="7FD41C5E" w:rsidRDefault="00DC7102" w14:paraId="4BE2B8FC" w14:textId="67A81FB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b w:val="1"/>
          <w:bCs w:val="1"/>
          <w:color w:val="365F91" w:themeColor="accent1" w:themeTint="FF" w:themeShade="BF"/>
          <w:sz w:val="28"/>
          <w:szCs w:val="28"/>
        </w:rPr>
      </w:pPr>
    </w:p>
    <w:p w:rsidR="000B6CFB" w:rsidP="7FD41C5E" w:rsidRDefault="00DC7102" w14:paraId="15A918EC" w14:textId="52C54B7C">
      <w:pPr>
        <w:spacing w:before="480" w:after="0" w:line="240" w:lineRule="auto"/>
      </w:pPr>
      <w:r>
        <w:br w:type="page"/>
      </w:r>
    </w:p>
    <w:p w:rsidR="000B6CFB" w:rsidP="7FD41C5E" w:rsidRDefault="00DC7102" w14:paraId="00000057" w14:textId="00A0FB86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FD41C5E" w:rsidR="00DC7102">
        <w:rPr>
          <w:b w:val="1"/>
          <w:bCs w:val="1"/>
          <w:color w:val="365F91" w:themeColor="accent1" w:themeTint="FF" w:themeShade="BF"/>
          <w:sz w:val="28"/>
          <w:szCs w:val="28"/>
        </w:rPr>
        <w:t>PROGRAMA DE LA ASIGNATURA</w:t>
      </w:r>
    </w:p>
    <w:p w:rsidR="000B6CFB" w:rsidRDefault="00DC7102" w14:paraId="00000058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IDENTIFICACIÓN:</w:t>
      </w:r>
    </w:p>
    <w:p w:rsidR="000B6CFB" w:rsidRDefault="000B6CFB" w14:paraId="0000005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e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5132"/>
      </w:tblGrid>
      <w:tr w:rsidR="000B6CFB" w14:paraId="34F88874" w14:textId="77777777">
        <w:tc>
          <w:tcPr>
            <w:tcW w:w="4644" w:type="dxa"/>
          </w:tcPr>
          <w:p w:rsidR="000B6CFB" w:rsidRDefault="00DC7102" w14:paraId="0000005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132" w:type="dxa"/>
          </w:tcPr>
          <w:p w:rsidR="000B6CFB" w:rsidRDefault="00DC7102" w14:paraId="0000005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Álgebra Lineal</w:t>
            </w:r>
          </w:p>
        </w:tc>
      </w:tr>
      <w:tr w:rsidR="000B6CFB" w14:paraId="2072E107" w14:textId="77777777">
        <w:tc>
          <w:tcPr>
            <w:tcW w:w="4644" w:type="dxa"/>
          </w:tcPr>
          <w:p w:rsidR="000B6CFB" w:rsidRDefault="00DC7102" w14:paraId="0000005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132" w:type="dxa"/>
          </w:tcPr>
          <w:p w:rsidR="000B6CFB" w:rsidRDefault="00DC7102" w14:paraId="0000005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MAT 212</w:t>
            </w:r>
          </w:p>
        </w:tc>
      </w:tr>
      <w:tr w:rsidR="000B6CFB" w14:paraId="66538718" w14:textId="77777777">
        <w:tc>
          <w:tcPr>
            <w:tcW w:w="4644" w:type="dxa"/>
          </w:tcPr>
          <w:p w:rsidR="000B6CFB" w:rsidRDefault="00DC7102" w14:paraId="0000005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132" w:type="dxa"/>
          </w:tcPr>
          <w:p w:rsidR="000B6CFB" w:rsidRDefault="00DC7102" w14:paraId="0000005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Álgebra (MAT 122)</w:t>
            </w:r>
          </w:p>
        </w:tc>
      </w:tr>
    </w:tbl>
    <w:p w:rsidR="000B6CFB" w:rsidRDefault="000B6CFB" w14:paraId="0000006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0B6CFB" w:rsidRDefault="00DC7102" w14:paraId="00000061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RESULTADOS DE APRENDIZAJE Y DESEMPEÑOS:</w:t>
      </w:r>
    </w:p>
    <w:p w:rsidR="000B6CFB" w:rsidRDefault="000B6CFB" w14:paraId="0000006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tbl>
      <w:tblPr>
        <w:tblStyle w:val="aff"/>
        <w:tblW w:w="963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0B6CFB" w14:paraId="3A0FFAB0" w14:textId="77777777">
        <w:tc>
          <w:tcPr>
            <w:tcW w:w="9639" w:type="dxa"/>
          </w:tcPr>
          <w:p w:rsidR="000B6CFB" w:rsidRDefault="00DC7102" w14:paraId="00000063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resultados de aprendizaje del primer nivel de dominio de las Competencias de Licenciatura a las que apunta la asignatura: </w:t>
            </w:r>
          </w:p>
          <w:p w:rsidR="000B6CFB" w:rsidRDefault="00DC7102" w14:paraId="00000064" w14:textId="77777777">
            <w:pPr>
              <w:pStyle w:val="Normal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CL1, </w:t>
            </w:r>
            <w:r>
              <w:rPr>
                <w:b/>
              </w:rPr>
              <w:t xml:space="preserve">N1, </w:t>
            </w:r>
            <w:r>
              <w:rPr>
                <w:b/>
                <w:color w:val="000000"/>
              </w:rPr>
              <w:t>RA.1:</w:t>
            </w:r>
            <w:r>
              <w:rPr>
                <w:color w:val="000000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</w:rPr>
              <w:tab/>
            </w:r>
          </w:p>
          <w:p w:rsidR="000B6CFB" w:rsidRDefault="00DC7102" w14:paraId="00000065" w14:textId="77777777">
            <w:pPr>
              <w:pStyle w:val="Normal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CL1, N1, RA.2:</w:t>
            </w:r>
            <w:r>
              <w:rPr>
                <w:color w:val="000000"/>
              </w:rPr>
              <w:t xml:space="preserve"> Resuelve problemas de nivel inicial usando técnica de las ciencias básicas para comprender fenómenos en el ámbito de la ingeniería.</w:t>
            </w:r>
          </w:p>
          <w:p w:rsidR="000B6CFB" w:rsidRDefault="000B6CFB" w14:paraId="00000066" w14:textId="77777777">
            <w:pPr>
              <w:pStyle w:val="Normal0"/>
              <w:jc w:val="both"/>
            </w:pPr>
          </w:p>
        </w:tc>
      </w:tr>
      <w:tr w:rsidR="000B6CFB" w14:paraId="5BF06545" w14:textId="77777777">
        <w:tc>
          <w:tcPr>
            <w:tcW w:w="9639" w:type="dxa"/>
          </w:tcPr>
          <w:p w:rsidR="000B6CFB" w:rsidRDefault="00DC7102" w14:paraId="00000067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desempeños del nivel inicial de las Competencias Genéricas del Perfil de Egreso a las que apunta la asignatura:  </w:t>
            </w:r>
          </w:p>
          <w:p w:rsidR="000B6CFB" w:rsidRDefault="00DC7102" w14:paraId="00000068" w14:textId="77777777">
            <w:pPr>
              <w:pStyle w:val="Normal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rPr>
                <w:b/>
                <w:color w:val="000000"/>
              </w:rPr>
              <w:t>CG4, N1</w:t>
            </w:r>
            <w:r>
              <w:rPr>
                <w:b/>
              </w:rPr>
              <w:t xml:space="preserve">, </w:t>
            </w:r>
            <w:r>
              <w:rPr>
                <w:b/>
                <w:color w:val="000000"/>
              </w:rPr>
              <w:t>D1:</w:t>
            </w:r>
            <w:r>
              <w:rPr>
                <w:color w:val="000000"/>
              </w:rPr>
              <w:t xml:space="preserve"> Emplea correctamente el lenguaje escrito para la construcción de documentos académicos, en distintos contextos académicos.</w:t>
            </w:r>
          </w:p>
        </w:tc>
      </w:tr>
    </w:tbl>
    <w:p w:rsidR="000B6CFB" w:rsidRDefault="000B6CFB" w14:paraId="0000006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RDefault="000B6CFB" w14:paraId="0000006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RDefault="000B6CFB" w14:paraId="0000006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RDefault="000B6CFB" w14:paraId="0000006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RDefault="000B6CFB" w14:paraId="0000006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B6CFB" w:rsidRDefault="000B6CFB" w14:paraId="0000006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B6CFB" w:rsidRDefault="000B6CFB" w14:paraId="0000007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B6CFB" w:rsidRDefault="000B6CFB" w14:paraId="0000007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B6CFB" w:rsidRDefault="000B6CFB" w14:paraId="0000007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RDefault="000B6CFB" w14:paraId="0000007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RDefault="000B6CFB" w14:paraId="0000007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RDefault="000B6CFB" w14:paraId="0000007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RDefault="000B6CFB" w14:paraId="0000007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P="7B658789" w:rsidRDefault="00DC7102" w14:paraId="476BF155" w14:textId="64DCF5BB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/>
        <w:jc w:val="both"/>
        <w:rPr>
          <w:b w:val="1"/>
          <w:bCs w:val="1"/>
          <w:color w:val="000000"/>
          <w:sz w:val="24"/>
          <w:szCs w:val="24"/>
        </w:rPr>
      </w:pPr>
    </w:p>
    <w:p w:rsidR="000B6CFB" w:rsidP="7B658789" w:rsidRDefault="00DC7102" w14:paraId="2CA9691D" w14:textId="4D548975">
      <w:pPr>
        <w:spacing w:after="0" w:line="240" w:lineRule="auto"/>
      </w:pPr>
      <w:r>
        <w:br w:type="page"/>
      </w:r>
    </w:p>
    <w:p w:rsidR="000B6CFB" w:rsidP="7B658789" w:rsidRDefault="00DC7102" w14:paraId="00000077" w14:textId="740B100D">
      <w:pPr>
        <w:pStyle w:val="Normal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7B658789" w:rsidR="00DC7102">
        <w:rPr>
          <w:b w:val="1"/>
          <w:bCs w:val="1"/>
          <w:color w:val="000000" w:themeColor="text1" w:themeTint="FF" w:themeShade="FF"/>
          <w:sz w:val="24"/>
          <w:szCs w:val="24"/>
        </w:rPr>
        <w:t xml:space="preserve">UNIDADES DE APRENDIZAJE Y CONTENIDOS: </w:t>
      </w:r>
    </w:p>
    <w:tbl>
      <w:tblPr>
        <w:tblStyle w:val="aff0"/>
        <w:tblW w:w="9634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5528"/>
      </w:tblGrid>
      <w:tr w:rsidR="000B6CFB" w14:paraId="560B0C51" w14:textId="77777777"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78" w14:textId="77777777">
            <w:pPr>
              <w:pStyle w:val="Normal0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bookmarkStart w:name="_heading=h.gjdgxs" w:colFirst="0" w:colLast="0" w:id="0"/>
            <w:bookmarkEnd w:id="0"/>
            <w:r>
              <w:rPr>
                <w:b/>
                <w:i/>
                <w:sz w:val="24"/>
                <w:szCs w:val="24"/>
              </w:rPr>
              <w:t>Resultado de aprendizaje/ Desempeños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7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Unidades de Aprendizaje y contenidos</w:t>
            </w:r>
          </w:p>
        </w:tc>
      </w:tr>
      <w:tr w:rsidR="000B6CFB" w14:paraId="03D55FA4" w14:textId="77777777">
        <w:trPr>
          <w:trHeight w:val="4087"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7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2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0B6CFB" w:rsidRDefault="000B6CFB" w14:paraId="0000007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26"/>
              <w:jc w:val="both"/>
              <w:rPr>
                <w:sz w:val="16"/>
                <w:szCs w:val="16"/>
              </w:rPr>
            </w:pPr>
          </w:p>
          <w:p w:rsidR="000B6CFB" w:rsidRDefault="00DC7102" w14:paraId="0000007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2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RA.2: Resuelve problemas de nivel inicial usando técnica de las ciencias básicas para comprender fenómenos en el ámbito de la ingeniería.</w:t>
            </w:r>
          </w:p>
          <w:p w:rsidR="000B6CFB" w:rsidRDefault="000B6CFB" w14:paraId="0000007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26"/>
              <w:jc w:val="both"/>
              <w:rPr>
                <w:sz w:val="16"/>
                <w:szCs w:val="16"/>
              </w:rPr>
            </w:pPr>
          </w:p>
          <w:p w:rsidR="000B6CFB" w:rsidRDefault="00DC7102" w14:paraId="0000007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2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N1, D1: Emplea correctamente el lenguaje escrito para la construcción de documentos académicos, en distintos contextos académicos.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7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Unidad 1: Matrices y Sistemas Lineales</w:t>
            </w:r>
          </w:p>
          <w:p w:rsidR="000B6CFB" w:rsidRDefault="00DC7102" w14:paraId="00000080" w14:textId="77777777">
            <w:pPr>
              <w:pStyle w:val="Normal0"/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Definición de Matrices y ejemplos. Operatoria de matrices.</w:t>
            </w:r>
          </w:p>
          <w:p w:rsidR="000B6CFB" w:rsidRDefault="00DC7102" w14:paraId="00000081" w14:textId="77777777">
            <w:pPr>
              <w:pStyle w:val="Normal0"/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Propiedad de las operaciones entre matrices</w:t>
            </w:r>
          </w:p>
          <w:p w:rsidR="000B6CFB" w:rsidRDefault="00DC7102" w14:paraId="00000082" w14:textId="77777777">
            <w:pPr>
              <w:pStyle w:val="Normal0"/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Matrices particulares. Traspuesta</w:t>
            </w:r>
          </w:p>
          <w:p w:rsidR="000B6CFB" w:rsidRDefault="00DC7102" w14:paraId="00000083" w14:textId="77777777">
            <w:pPr>
              <w:pStyle w:val="Normal0"/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Matrices elementales.</w:t>
            </w:r>
          </w:p>
          <w:p w:rsidR="000B6CFB" w:rsidRDefault="00DC7102" w14:paraId="00000084" w14:textId="77777777">
            <w:pPr>
              <w:pStyle w:val="Normal0"/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Sistemas lineales y escalonamiento de matrices.</w:t>
            </w:r>
          </w:p>
          <w:p w:rsidR="000B6CFB" w:rsidRDefault="00DC7102" w14:paraId="00000085" w14:textId="77777777">
            <w:pPr>
              <w:pStyle w:val="Normal0"/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Soluciones de sistemas lineales.</w:t>
            </w:r>
          </w:p>
          <w:p w:rsidR="000B6CFB" w:rsidRDefault="00DC7102" w14:paraId="00000086" w14:textId="77777777">
            <w:pPr>
              <w:pStyle w:val="Normal0"/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Matriz Inversa y Determinante.</w:t>
            </w:r>
          </w:p>
          <w:p w:rsidR="000B6CFB" w:rsidRDefault="00DC7102" w14:paraId="00000087" w14:textId="77777777">
            <w:pPr>
              <w:pStyle w:val="Normal0"/>
              <w:numPr>
                <w:ilvl w:val="0"/>
                <w:numId w:val="3"/>
              </w:numPr>
              <w:jc w:val="both"/>
            </w:pPr>
            <w:r>
              <w:t>Determinante y polinomio característico. Cálculo de valores y vectores propios.</w:t>
            </w:r>
          </w:p>
          <w:p w:rsidR="000B6CFB" w:rsidRDefault="00DC7102" w14:paraId="00000088" w14:textId="77777777">
            <w:pPr>
              <w:pStyle w:val="Normal0"/>
              <w:keepNext/>
              <w:keepLines/>
              <w:numPr>
                <w:ilvl w:val="0"/>
                <w:numId w:val="3"/>
              </w:numPr>
              <w:spacing w:line="276" w:lineRule="auto"/>
              <w:jc w:val="both"/>
            </w:pPr>
            <w:r>
              <w:t>Matrices diagonalizables, matrices semidefinidas positivas.</w:t>
            </w:r>
          </w:p>
        </w:tc>
      </w:tr>
      <w:tr w:rsidR="000B6CFB" w14:paraId="08E041E0" w14:textId="77777777">
        <w:trPr>
          <w:trHeight w:val="967"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89" w14:textId="77777777">
            <w:pPr>
              <w:pStyle w:val="Normal0"/>
              <w:ind w:left="127" w:right="12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0B6CFB" w:rsidRDefault="000B6CFB" w14:paraId="0000008A" w14:textId="77777777">
            <w:pPr>
              <w:pStyle w:val="Normal0"/>
              <w:ind w:left="127" w:right="126"/>
              <w:rPr>
                <w:sz w:val="16"/>
                <w:szCs w:val="16"/>
              </w:rPr>
            </w:pPr>
          </w:p>
          <w:p w:rsidR="000B6CFB" w:rsidRDefault="00DC7102" w14:paraId="0000008B" w14:textId="77777777">
            <w:pPr>
              <w:pStyle w:val="Normal0"/>
              <w:ind w:left="127" w:right="12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RA.2: Resuelve problemas de nivel inicial usando técnica de las ciencias básicas para comprender fenómenos en el ámbito de la ingeniería.</w:t>
            </w:r>
          </w:p>
          <w:p w:rsidR="000B6CFB" w:rsidRDefault="000B6CFB" w14:paraId="0000008C" w14:textId="77777777">
            <w:pPr>
              <w:pStyle w:val="Normal0"/>
              <w:ind w:left="127" w:right="126"/>
              <w:rPr>
                <w:sz w:val="16"/>
                <w:szCs w:val="16"/>
              </w:rPr>
            </w:pPr>
          </w:p>
          <w:p w:rsidR="000B6CFB" w:rsidRDefault="00DC7102" w14:paraId="0000008D" w14:textId="77777777">
            <w:pPr>
              <w:pStyle w:val="Normal0"/>
              <w:ind w:left="127" w:right="12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N1, D1: Emplea correctamente el lenguaje escrito para la construcción de documentos académicos, en distintos contextos académicos.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8E" w14:textId="77777777">
            <w:pPr>
              <w:pStyle w:val="Normal0"/>
              <w:jc w:val="both"/>
              <w:rPr>
                <w:b/>
              </w:rPr>
            </w:pPr>
            <w:r>
              <w:rPr>
                <w:b/>
              </w:rPr>
              <w:t xml:space="preserve">Unidad 2: Geometría lineal en Rn </w:t>
            </w:r>
          </w:p>
          <w:p w:rsidR="000B6CFB" w:rsidRDefault="00DC7102" w14:paraId="0000008F" w14:textId="77777777">
            <w:pPr>
              <w:pStyle w:val="Normal0"/>
              <w:keepNext/>
              <w:keepLines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Rectas y planos en Rn.  Ecuación paramétrica y cartesiana de rectas y planos.</w:t>
            </w:r>
          </w:p>
          <w:p w:rsidR="000B6CFB" w:rsidRDefault="00DC7102" w14:paraId="00000090" w14:textId="77777777">
            <w:pPr>
              <w:pStyle w:val="Normal0"/>
              <w:keepNext/>
              <w:keepLines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Rectas, planos e hiperplanos cómo s.e.v. afines de R^n.</w:t>
            </w:r>
          </w:p>
          <w:p w:rsidR="000B6CFB" w:rsidRDefault="00DC7102" w14:paraId="00000091" w14:textId="77777777">
            <w:pPr>
              <w:pStyle w:val="Normal0"/>
              <w:keepNext/>
              <w:keepLines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Paralelismo, ángulos y ortogonalidad.</w:t>
            </w:r>
          </w:p>
          <w:p w:rsidR="000B6CFB" w:rsidRDefault="00DC7102" w14:paraId="00000092" w14:textId="77777777">
            <w:pPr>
              <w:pStyle w:val="Normal0"/>
              <w:keepNext/>
              <w:keepLines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Producto cruz y ecuación normal de un plano.</w:t>
            </w:r>
          </w:p>
          <w:p w:rsidR="000B6CFB" w:rsidRDefault="00DC7102" w14:paraId="00000093" w14:textId="77777777">
            <w:pPr>
              <w:pStyle w:val="Normal0"/>
              <w:keepNext/>
              <w:keepLines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Conjuntos ortogonales y ortonormales.</w:t>
            </w:r>
          </w:p>
          <w:p w:rsidR="000B6CFB" w:rsidRDefault="00DC7102" w14:paraId="00000094" w14:textId="77777777">
            <w:pPr>
              <w:pStyle w:val="Normal0"/>
              <w:keepNext/>
              <w:keepLines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Proyecciones ortogonales y Método de Gram-Schmidt.</w:t>
            </w:r>
          </w:p>
        </w:tc>
      </w:tr>
      <w:tr w:rsidR="000B6CFB" w14:paraId="1E193C81" w14:textId="77777777">
        <w:trPr>
          <w:trHeight w:val="351"/>
        </w:trPr>
        <w:tc>
          <w:tcPr>
            <w:tcW w:w="4106" w:type="dxa"/>
          </w:tcPr>
          <w:p w:rsidR="000B6CFB" w:rsidRDefault="00DC7102" w14:paraId="00000095" w14:textId="77777777">
            <w:pPr>
              <w:pStyle w:val="Normal0"/>
              <w:ind w:left="127" w:right="12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0B6CFB" w:rsidRDefault="000B6CFB" w14:paraId="00000096" w14:textId="77777777">
            <w:pPr>
              <w:pStyle w:val="Normal0"/>
              <w:ind w:left="127" w:right="126"/>
              <w:jc w:val="both"/>
              <w:rPr>
                <w:sz w:val="16"/>
                <w:szCs w:val="16"/>
              </w:rPr>
            </w:pPr>
          </w:p>
          <w:p w:rsidR="000B6CFB" w:rsidRDefault="00DC7102" w14:paraId="00000097" w14:textId="77777777">
            <w:pPr>
              <w:pStyle w:val="Normal0"/>
              <w:ind w:left="127" w:right="12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RA.2: Resuelve problemas de nivel inicial usando técnica de las ciencias básicas para comprender fenómenos en el ámbito de la ingeniería.</w:t>
            </w:r>
          </w:p>
          <w:p w:rsidR="000B6CFB" w:rsidRDefault="000B6CFB" w14:paraId="00000098" w14:textId="77777777">
            <w:pPr>
              <w:pStyle w:val="Normal0"/>
              <w:ind w:left="127" w:right="126"/>
              <w:jc w:val="both"/>
              <w:rPr>
                <w:sz w:val="16"/>
                <w:szCs w:val="16"/>
              </w:rPr>
            </w:pPr>
          </w:p>
          <w:p w:rsidR="000B6CFB" w:rsidRDefault="00DC7102" w14:paraId="00000099" w14:textId="77777777">
            <w:pPr>
              <w:pStyle w:val="Normal0"/>
              <w:ind w:left="127" w:right="12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N1, D1: Emplea correctamente el lenguaje escrito para la construcción de documentos académicos, en distintos contextos académicos.</w:t>
            </w:r>
          </w:p>
        </w:tc>
        <w:tc>
          <w:tcPr>
            <w:tcW w:w="5528" w:type="dxa"/>
          </w:tcPr>
          <w:p w:rsidR="000B6CFB" w:rsidRDefault="00DC7102" w14:paraId="0000009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Unidad 3: Espacios vectoriales</w:t>
            </w:r>
          </w:p>
          <w:p w:rsidR="000B6CFB" w:rsidRDefault="00DC7102" w14:paraId="0000009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</w:p>
          <w:p w:rsidR="000B6CFB" w:rsidRDefault="00DC7102" w14:paraId="0000009C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Cuerpos y Espacios vectoriales.</w:t>
            </w:r>
          </w:p>
          <w:p w:rsidR="000B6CFB" w:rsidRDefault="00DC7102" w14:paraId="0000009D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Subespacio Vectorial</w:t>
            </w:r>
          </w:p>
          <w:p w:rsidR="000B6CFB" w:rsidRDefault="00DC7102" w14:paraId="0000009E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Combinaciones lineales</w:t>
            </w:r>
            <w:r>
              <w:t xml:space="preserve">, </w:t>
            </w:r>
            <w:r>
              <w:rPr>
                <w:color w:val="000000"/>
              </w:rPr>
              <w:t xml:space="preserve">Independencia lineal </w:t>
            </w:r>
            <w:r>
              <w:t>y g</w:t>
            </w:r>
            <w:r>
              <w:rPr>
                <w:color w:val="000000"/>
              </w:rPr>
              <w:t>eneradores</w:t>
            </w:r>
            <w:r>
              <w:t>.</w:t>
            </w:r>
          </w:p>
          <w:p w:rsidR="000B6CFB" w:rsidRDefault="00DC7102" w14:paraId="0000009F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Bases y dimensión</w:t>
            </w:r>
          </w:p>
          <w:p w:rsidR="000B6CFB" w:rsidRDefault="00DC7102" w14:paraId="000000A0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Suma de SEV</w:t>
            </w:r>
          </w:p>
          <w:p w:rsidR="000B6CFB" w:rsidRDefault="00DC7102" w14:paraId="000000A1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Espacios vectoriales suplementarios.</w:t>
            </w:r>
          </w:p>
        </w:tc>
      </w:tr>
      <w:tr w:rsidR="000B6CFB" w14:paraId="56E8AD55" w14:textId="77777777">
        <w:trPr>
          <w:trHeight w:val="762"/>
        </w:trPr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A2" w14:textId="77777777">
            <w:pPr>
              <w:pStyle w:val="Normal0"/>
              <w:ind w:left="127" w:right="12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0B6CFB" w:rsidRDefault="000B6CFB" w14:paraId="000000A3" w14:textId="77777777">
            <w:pPr>
              <w:pStyle w:val="Normal0"/>
              <w:ind w:left="127" w:right="126"/>
              <w:jc w:val="both"/>
              <w:rPr>
                <w:sz w:val="16"/>
                <w:szCs w:val="16"/>
              </w:rPr>
            </w:pPr>
          </w:p>
          <w:p w:rsidR="000B6CFB" w:rsidRDefault="00DC7102" w14:paraId="000000A4" w14:textId="77777777">
            <w:pPr>
              <w:pStyle w:val="Normal0"/>
              <w:ind w:left="127" w:right="12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RA.2: Resuelve problemas de nivel inicial usando técnica de las ciencias básicas para comprender fenómenos en el ámbito de la ingeniería.</w:t>
            </w:r>
          </w:p>
          <w:p w:rsidR="000B6CFB" w:rsidRDefault="000B6CFB" w14:paraId="000000A5" w14:textId="77777777">
            <w:pPr>
              <w:pStyle w:val="Normal0"/>
              <w:ind w:left="127" w:right="126"/>
              <w:jc w:val="both"/>
              <w:rPr>
                <w:sz w:val="16"/>
                <w:szCs w:val="16"/>
              </w:rPr>
            </w:pPr>
          </w:p>
          <w:p w:rsidR="000B6CFB" w:rsidRDefault="00DC7102" w14:paraId="000000A6" w14:textId="77777777">
            <w:pPr>
              <w:pStyle w:val="Normal0"/>
              <w:ind w:left="127" w:right="12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N1, D1: Emplea correctamente el lenguaje escrito para la construcción de documentos académicos, en distintos contextos académicos.</w:t>
            </w:r>
            <w:r>
              <w:rPr>
                <w:sz w:val="16"/>
                <w:szCs w:val="16"/>
              </w:rPr>
              <w:tab/>
            </w:r>
          </w:p>
          <w:p w:rsidR="000B6CFB" w:rsidRDefault="000B6CFB" w14:paraId="000000A7" w14:textId="77777777">
            <w:pPr>
              <w:pStyle w:val="Normal0"/>
              <w:ind w:left="127" w:right="126"/>
              <w:jc w:val="both"/>
              <w:rPr>
                <w:sz w:val="16"/>
                <w:szCs w:val="16"/>
              </w:rPr>
            </w:pPr>
          </w:p>
          <w:p w:rsidR="000B6CFB" w:rsidRDefault="000B6CFB" w14:paraId="000000A8" w14:textId="77777777">
            <w:pPr>
              <w:pStyle w:val="Normal0"/>
              <w:ind w:left="127" w:right="126"/>
              <w:jc w:val="both"/>
              <w:rPr>
                <w:sz w:val="16"/>
                <w:szCs w:val="16"/>
              </w:rPr>
            </w:pP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A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Unidad 4: Transformaciones lineales y </w:t>
            </w:r>
            <w:r>
              <w:rPr>
                <w:b/>
              </w:rPr>
              <w:t>subespacios relacionados.</w:t>
            </w:r>
          </w:p>
          <w:p w:rsidR="000B6CFB" w:rsidRDefault="00DC7102" w14:paraId="000000A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Contenidos: </w:t>
            </w:r>
          </w:p>
          <w:p w:rsidR="000B6CFB" w:rsidRDefault="00DC7102" w14:paraId="000000AB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t xml:space="preserve">Definiciones y ejemplos. </w:t>
            </w:r>
            <w:r>
              <w:rPr>
                <w:color w:val="000000"/>
              </w:rPr>
              <w:t>Coordenadas</w:t>
            </w:r>
          </w:p>
          <w:p w:rsidR="000B6CFB" w:rsidRDefault="00DC7102" w14:paraId="000000AC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Núcleo, imagen. Primeras propiedades</w:t>
            </w:r>
          </w:p>
          <w:p w:rsidR="000B6CFB" w:rsidRDefault="00DC7102" w14:paraId="000000AD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Teorema de núcleo e imagen y sus consecuencias.</w:t>
            </w:r>
          </w:p>
          <w:p w:rsidR="000B6CFB" w:rsidRDefault="00DC7102" w14:paraId="000000AE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Matriz representante de una transformación lineal.</w:t>
            </w:r>
          </w:p>
          <w:p w:rsidR="000B6CFB" w:rsidRDefault="00DC7102" w14:paraId="000000AF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Matrices de cambio de base.</w:t>
            </w:r>
          </w:p>
          <w:p w:rsidR="000B6CFB" w:rsidRDefault="00DC7102" w14:paraId="000000B0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Matrices diagonalizables y espacios propios</w:t>
            </w:r>
          </w:p>
          <w:p w:rsidR="000B6CFB" w:rsidRDefault="00DC7102" w14:paraId="000000B1" w14:textId="77777777">
            <w:pPr>
              <w:pStyle w:val="Normal0"/>
              <w:keepNext/>
              <w:keepLines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Matrices diagonalizables (continuación)</w:t>
            </w:r>
          </w:p>
        </w:tc>
      </w:tr>
    </w:tbl>
    <w:p w:rsidR="000B6CFB" w:rsidRDefault="000B6CFB" w14:paraId="000000B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0B6CFB" w:rsidRDefault="00DC7102" w14:paraId="000000B3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METODOLOGÍA O </w:t>
      </w:r>
      <w:r>
        <w:rPr>
          <w:b/>
          <w:sz w:val="24"/>
          <w:szCs w:val="24"/>
        </w:rPr>
        <w:t>ESTRATEGIA DE</w:t>
      </w:r>
      <w:r>
        <w:rPr>
          <w:b/>
          <w:color w:val="000000"/>
          <w:sz w:val="24"/>
          <w:szCs w:val="24"/>
        </w:rPr>
        <w:t xml:space="preserve"> ENSEÑANZA - APRENDIZAJE:</w:t>
      </w:r>
    </w:p>
    <w:tbl>
      <w:tblPr>
        <w:tblStyle w:val="aff1"/>
        <w:tblW w:w="9781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0B6CFB" w:rsidTr="7FD41C5E" w14:paraId="7643635B" w14:textId="77777777">
        <w:trPr>
          <w:trHeight w:val="826"/>
        </w:trPr>
        <w:tc>
          <w:tcPr>
            <w:tcW w:w="9781" w:type="dxa"/>
            <w:tcMar/>
          </w:tcPr>
          <w:p w:rsidR="000B6CFB" w:rsidRDefault="00DC7102" w14:paraId="000000B4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Clases expositivas combinadas con aprendizaje colaborativo </w:t>
            </w:r>
          </w:p>
          <w:p w:rsidR="000B6CFB" w:rsidRDefault="00DC7102" w14:paraId="000000B5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Resolución de ejercicios en clase, a través de guías de enseñanza a cargo del/la docente. </w:t>
            </w:r>
          </w:p>
          <w:p w:rsidR="000B6CFB" w:rsidRDefault="00DC7102" w14:paraId="000000B6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Resolución de problemas relacionados con su especialidad. </w:t>
            </w:r>
          </w:p>
          <w:p w:rsidR="000B6CFB" w:rsidP="7FD41C5E" w:rsidRDefault="00DC7102" w14:paraId="343865E2" w14:textId="3D5617E2">
            <w:pPr>
              <w:pStyle w:val="Normal0"/>
              <w:numPr>
                <w:ilvl w:val="0"/>
                <w:numId w:val="10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</w:rPr>
            </w:pPr>
            <w:r w:rsidR="00DC7102">
              <w:rPr/>
              <w:t xml:space="preserve">Uso de software para el aprendizaje activo. </w:t>
            </w:r>
          </w:p>
          <w:p w:rsidR="000B6CFB" w:rsidP="7FD41C5E" w:rsidRDefault="00DC7102" w14:paraId="6180CEAC" w14:textId="5966A69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jc w:val="both"/>
              <w:rPr>
                <w:color w:val="000000"/>
              </w:rPr>
            </w:pPr>
          </w:p>
          <w:p w:rsidR="000B6CFB" w:rsidP="7FD41C5E" w:rsidRDefault="00DC7102" w14:paraId="000000B7" w14:textId="5F25584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jc w:val="both"/>
              <w:rPr>
                <w:color w:val="000000"/>
              </w:rPr>
            </w:pPr>
            <w:r w:rsidRPr="7FD41C5E" w:rsidR="16706BA0">
              <w:rPr>
                <w:color w:val="000000" w:themeColor="text1" w:themeTint="FF" w:themeShade="FF"/>
              </w:rPr>
              <w:t>Se permitirá el uso de herramientas de Inteligencia Artificial (IA) generativa como apoyo en las actividades de aprendizaje. Su utilización estará autorizada y condicionada a las indicaciones expresas que entregue el o la docente para cada actividad, debiendo los estudiantes declarar siempre la herramienta empleada y el tipo de apoyo recibido, enmarcando su uso en los principios institucionales de transparencia y responsabilidad.</w:t>
            </w:r>
          </w:p>
        </w:tc>
      </w:tr>
    </w:tbl>
    <w:p w:rsidR="000B6CFB" w:rsidRDefault="000B6CFB" w14:paraId="000000B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RDefault="00DC7102" w14:paraId="000000BA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tbl>
      <w:tblPr>
        <w:tblStyle w:val="aff2"/>
        <w:tblW w:w="975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500"/>
        <w:gridCol w:w="4252"/>
      </w:tblGrid>
      <w:tr w:rsidR="000B6CFB" w14:paraId="51DA1BE7" w14:textId="77777777">
        <w:trPr>
          <w:trHeight w:val="279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BB" w14:textId="77777777">
            <w:pPr>
              <w:pStyle w:val="Normal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evaluación: 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B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Porcentaje (%) que corresponde:</w:t>
            </w:r>
          </w:p>
        </w:tc>
      </w:tr>
      <w:tr w:rsidR="000B6CFB" w14:paraId="2B1D237F" w14:textId="77777777">
        <w:trPr>
          <w:trHeight w:val="230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BD" w14:textId="77777777">
            <w:pPr>
              <w:pStyle w:val="Normal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1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B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20%</w:t>
            </w:r>
          </w:p>
        </w:tc>
      </w:tr>
      <w:tr w:rsidR="000B6CFB" w14:paraId="786FFD83" w14:textId="77777777">
        <w:trPr>
          <w:trHeight w:val="348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BF" w14:textId="77777777">
            <w:pPr>
              <w:pStyle w:val="Normal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2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C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</w:t>
            </w:r>
          </w:p>
        </w:tc>
      </w:tr>
      <w:tr w:rsidR="000B6CFB" w14:paraId="4C6C3019" w14:textId="77777777">
        <w:trPr>
          <w:trHeight w:val="319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C1" w14:textId="77777777">
            <w:pPr>
              <w:pStyle w:val="Normal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3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C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30%</w:t>
            </w:r>
          </w:p>
        </w:tc>
      </w:tr>
      <w:tr w:rsidR="000B6CFB" w14:paraId="19D51B80" w14:textId="77777777">
        <w:trPr>
          <w:trHeight w:val="355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C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Evaluaciones de Taller:</w:t>
            </w:r>
          </w:p>
          <w:p w:rsidR="000B6CFB" w:rsidRDefault="00DC7102" w14:paraId="000000C4" w14:textId="77777777">
            <w:pPr>
              <w:pStyle w:val="Normal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1 5%</w:t>
            </w:r>
          </w:p>
          <w:p w:rsidR="000B6CFB" w:rsidRDefault="00DC7102" w14:paraId="000000C5" w14:textId="77777777">
            <w:pPr>
              <w:pStyle w:val="Normal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2 10%</w:t>
            </w:r>
          </w:p>
          <w:p w:rsidR="000B6CFB" w:rsidRDefault="00DC7102" w14:paraId="000000C6" w14:textId="77777777">
            <w:pPr>
              <w:pStyle w:val="Normal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3  10%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B6CFB" w:rsidRDefault="00DC7102" w14:paraId="000000C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Promedio de Evaluaciones de Taller</w:t>
            </w:r>
          </w:p>
          <w:p w:rsidR="000B6CFB" w:rsidRDefault="00DC7102" w14:paraId="000000C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 de la Nota Semestral</w:t>
            </w:r>
          </w:p>
        </w:tc>
      </w:tr>
    </w:tbl>
    <w:p w:rsidR="000B6CFB" w:rsidRDefault="000B6CFB" w14:paraId="000000C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:rsidR="000B6CFB" w:rsidRDefault="00DC7102" w14:paraId="000000C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Descripción general:</w:t>
      </w:r>
    </w:p>
    <w:p w:rsidR="000B6CFB" w:rsidRDefault="00DC7102" w14:paraId="000000C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La nota final de la asignatura corresponde al promedio de todas las </w:t>
      </w:r>
      <w:r>
        <w:t>evaluaciones realizadas</w:t>
      </w:r>
      <w:r>
        <w:rPr>
          <w:color w:val="000000"/>
        </w:rPr>
        <w:t xml:space="preserve"> durante el semestre, según la ponderación contenida en el programa oficial de la asignatura. Los alumnos con Nota Semestral superior a 4,0, aprueban la asignatura.  </w:t>
      </w:r>
    </w:p>
    <w:p w:rsidR="000B6CFB" w:rsidRDefault="00DC7102" w14:paraId="000000CC" w14:textId="04304079">
      <w:pPr>
        <w:pStyle w:val="Normal0"/>
        <w:spacing w:after="0" w:line="240" w:lineRule="auto"/>
        <w:jc w:val="both"/>
      </w:pPr>
      <w:r w:rsidR="00DC7102">
        <w:rPr/>
        <w:t>En el evento que un estudiante obtenga una nota final igual o superior a 3,</w:t>
      </w:r>
      <w:r w:rsidR="59CFDE3F">
        <w:rPr/>
        <w:t>0</w:t>
      </w:r>
      <w:r w:rsidR="00DC7102">
        <w:rPr/>
        <w:t xml:space="preserve"> (</w:t>
      </w:r>
      <w:r w:rsidR="00DC7102">
        <w:rPr/>
        <w:t>tres coma</w:t>
      </w:r>
      <w:r w:rsidR="00DC7102">
        <w:rPr/>
        <w:t xml:space="preserve"> c</w:t>
      </w:r>
      <w:r w:rsidR="29BBAB77">
        <w:rPr/>
        <w:t>er</w:t>
      </w:r>
      <w:r w:rsidR="00DC7102">
        <w:rPr/>
        <w:t>o) pero inferior a 4,0 (</w:t>
      </w:r>
      <w:r w:rsidR="00DC7102">
        <w:rPr/>
        <w:t>cuatro coma</w:t>
      </w:r>
      <w:r w:rsidR="00DC7102">
        <w:rPr/>
        <w:t xml:space="preserve"> cero) tendrá derecho a rendir una </w:t>
      </w:r>
      <w:r w:rsidRPr="7FD41C5E" w:rsidR="00DC7102">
        <w:rPr>
          <w:b w:val="1"/>
          <w:bCs w:val="1"/>
          <w:i w:val="1"/>
          <w:iCs w:val="1"/>
        </w:rPr>
        <w:t>Prueba Sumativa Extraordinaria</w:t>
      </w:r>
      <w:r w:rsidR="00DC7102">
        <w:rPr/>
        <w:t>, cuya ponderación corresponderá a un 30% de la calificación final. La Nota Semestral tiene una ponderación del 70% de la Nota Final. Quienes rindan la prueba sumativa extraordinaria y logren un promedio igual o superior a 4,0 (</w:t>
      </w:r>
      <w:r w:rsidR="00DC7102">
        <w:rPr/>
        <w:t>cuatro coma</w:t>
      </w:r>
      <w:r w:rsidR="00DC7102">
        <w:rPr/>
        <w:t xml:space="preserve"> cero), aprobarán la asignatura con nota 4,0 (</w:t>
      </w:r>
      <w:r w:rsidR="00DC7102">
        <w:rPr/>
        <w:t>cuatro coma</w:t>
      </w:r>
      <w:r w:rsidR="00DC7102">
        <w:rPr/>
        <w:t xml:space="preserve"> cero), en caso contrario reprobará la asignatura con la nota final. </w:t>
      </w:r>
    </w:p>
    <w:p w:rsidR="000B6CFB" w:rsidRDefault="00DC7102" w14:paraId="22E090FB" w14:textId="745DBAD8">
      <w:pPr>
        <w:pStyle w:val="Normal0"/>
        <w:spacing w:after="0" w:line="240" w:lineRule="auto"/>
        <w:jc w:val="both"/>
      </w:pPr>
    </w:p>
    <w:p w:rsidR="000B6CFB" w:rsidRDefault="00DC7102" w14:paraId="1DDE940A" w14:textId="797AF414">
      <w:pPr>
        <w:pStyle w:val="Normal0"/>
        <w:spacing w:after="0" w:line="240" w:lineRule="auto"/>
        <w:jc w:val="both"/>
      </w:pPr>
      <w:r w:rsidR="321B5303">
        <w:rPr/>
        <w:t>El uso de IA no está permitido para la resolución de evaluaciones, ya sean formativas, sumativas o sumativas extraordinarias, salvo indicación expresa y explícita del docente. Delegar la realización completa de las pruebas a la IA o presentar el contenido generado por estas herramientas como propio (plagio) constituye una vulneración a los principios de integridad académica.</w:t>
      </w:r>
    </w:p>
    <w:p w:rsidR="000B6CFB" w:rsidP="7FD41C5E" w:rsidRDefault="00DC7102" w14:paraId="000000CD" w14:textId="67066869">
      <w:pPr>
        <w:pStyle w:val="Normal0"/>
        <w:spacing w:after="0" w:line="240" w:lineRule="auto"/>
        <w:jc w:val="both"/>
        <w:rPr>
          <w:b w:val="1"/>
          <w:bCs w:val="1"/>
          <w:i w:val="1"/>
          <w:iCs w:val="1"/>
        </w:rPr>
      </w:pPr>
      <w:r w:rsidRPr="7FD41C5E" w:rsidR="00DC7102">
        <w:rPr>
          <w:b w:val="1"/>
          <w:bCs w:val="1"/>
          <w:i w:val="1"/>
          <w:iCs w:val="1"/>
        </w:rPr>
        <w:t>(Programa sujeto a Reglamento de Estudios Facultad de Ingeniería)</w:t>
      </w:r>
    </w:p>
    <w:p w:rsidR="000B6CFB" w:rsidRDefault="000B6CFB" w14:paraId="000000C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  <w:color w:val="000000"/>
        </w:rPr>
      </w:pPr>
    </w:p>
    <w:p w:rsidR="000B6CFB" w:rsidP="7B658789" w:rsidRDefault="00DC7102" w14:paraId="000000D2" w14:textId="1CA33141">
      <w:pPr>
        <w:pStyle w:val="Normal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7B658789" w:rsidR="00DC7102">
        <w:rPr>
          <w:b w:val="1"/>
          <w:bCs w:val="1"/>
          <w:color w:val="000000" w:themeColor="text1" w:themeTint="FF" w:themeShade="FF"/>
          <w:sz w:val="24"/>
          <w:szCs w:val="24"/>
        </w:rPr>
        <w:t>RECURSOS PARA EL APRENDIZAJE:</w:t>
      </w:r>
    </w:p>
    <w:p w:rsidR="000B6CFB" w:rsidRDefault="000B6CFB" w14:paraId="000000D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RDefault="00DC7102" w14:paraId="000000D4" w14:textId="77777777">
      <w:pPr>
        <w:pStyle w:val="Normal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BIBLIOGRAFÍA: </w:t>
      </w:r>
    </w:p>
    <w:tbl>
      <w:tblPr>
        <w:tblStyle w:val="aff3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0B6CFB" w14:paraId="600DC750" w14:textId="77777777">
        <w:trPr>
          <w:trHeight w:val="295"/>
        </w:trPr>
        <w:tc>
          <w:tcPr>
            <w:tcW w:w="9781" w:type="dxa"/>
            <w:gridSpan w:val="7"/>
            <w:vAlign w:val="center"/>
          </w:tcPr>
          <w:p w:rsidR="000B6CFB" w:rsidRDefault="00DC7102" w14:paraId="000000D5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BÁSICA OBLIGATORIA:</w:t>
            </w:r>
          </w:p>
        </w:tc>
      </w:tr>
      <w:tr w:rsidR="000B6CFB" w14:paraId="21F2A0CA" w14:textId="77777777">
        <w:trPr>
          <w:trHeight w:val="295"/>
        </w:trPr>
        <w:tc>
          <w:tcPr>
            <w:tcW w:w="426" w:type="dxa"/>
            <w:vAlign w:val="center"/>
          </w:tcPr>
          <w:p w:rsidR="000B6CFB" w:rsidRDefault="000B6CFB" w14:paraId="000000DC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0B6CFB" w:rsidRDefault="00DC7102" w14:paraId="000000DD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0B6CFB" w:rsidRDefault="00DC7102" w14:paraId="000000DE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0B6CFB" w:rsidRDefault="00DC7102" w14:paraId="000000DF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0B6CFB" w:rsidRDefault="00DC7102" w14:paraId="000000E0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0B6CFB" w:rsidRDefault="00DC7102" w14:paraId="000000E1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0B6CFB" w:rsidRDefault="00DC7102" w14:paraId="000000E2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0B6CFB" w14:paraId="3B299E7D" w14:textId="77777777">
        <w:trPr>
          <w:trHeight w:val="330"/>
        </w:trPr>
        <w:tc>
          <w:tcPr>
            <w:tcW w:w="426" w:type="dxa"/>
            <w:vAlign w:val="center"/>
          </w:tcPr>
          <w:p w:rsidR="000B6CFB" w:rsidRDefault="00DC7102" w14:paraId="000000E3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:rsidR="000B6CFB" w:rsidRDefault="00DC7102" w14:paraId="000000E4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Lay, David</w:t>
            </w:r>
          </w:p>
        </w:tc>
        <w:tc>
          <w:tcPr>
            <w:tcW w:w="1701" w:type="dxa"/>
            <w:vAlign w:val="center"/>
          </w:tcPr>
          <w:p w:rsidR="000B6CFB" w:rsidRDefault="00DC7102" w14:paraId="000000E5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Álgebra Lineal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1276" w:type="dxa"/>
            <w:vAlign w:val="center"/>
          </w:tcPr>
          <w:p w:rsidR="000B6CFB" w:rsidRDefault="00DC7102" w14:paraId="000000E6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Pearson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851" w:type="dxa"/>
            <w:vAlign w:val="center"/>
          </w:tcPr>
          <w:p w:rsidR="000B6CFB" w:rsidRDefault="00DC7102" w14:paraId="000000E7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2016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2126" w:type="dxa"/>
            <w:vAlign w:val="center"/>
          </w:tcPr>
          <w:p w:rsidR="000B6CFB" w:rsidRDefault="00DC7102" w14:paraId="000000E8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9786073237451</w:t>
            </w:r>
          </w:p>
        </w:tc>
        <w:tc>
          <w:tcPr>
            <w:tcW w:w="1984" w:type="dxa"/>
            <w:vAlign w:val="center"/>
          </w:tcPr>
          <w:p w:rsidR="000B6CFB" w:rsidRDefault="00DC7102" w14:paraId="000000E9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</w:tr>
      <w:tr w:rsidR="000B6CFB" w14:paraId="3EAB885F" w14:textId="77777777">
        <w:trPr>
          <w:trHeight w:val="315"/>
        </w:trPr>
        <w:tc>
          <w:tcPr>
            <w:tcW w:w="426" w:type="dxa"/>
            <w:vAlign w:val="center"/>
          </w:tcPr>
          <w:p w:rsidR="000B6CFB" w:rsidRDefault="00DC7102" w14:paraId="000000EA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B6CFB" w:rsidRDefault="00DC7102" w14:paraId="000000EB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Grossman, Stanley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B6CFB" w:rsidRDefault="00DC7102" w14:paraId="000000EC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Álgebra Lineal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B6CFB" w:rsidRDefault="00DC7102" w14:paraId="000000ED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McGraw-Hill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B6CFB" w:rsidRDefault="00DC7102" w14:paraId="000000EE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B6CFB" w:rsidRDefault="00DC7102" w14:paraId="000000EF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9786071507600</w:t>
            </w:r>
          </w:p>
        </w:tc>
        <w:tc>
          <w:tcPr>
            <w:tcW w:w="1984" w:type="dxa"/>
            <w:vAlign w:val="center"/>
          </w:tcPr>
          <w:p w:rsidR="000B6CFB" w:rsidRDefault="00DC7102" w14:paraId="000000F0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</w:tr>
      <w:tr w:rsidR="000B6CFB" w14:paraId="299D3627" w14:textId="77777777">
        <w:trPr>
          <w:trHeight w:val="240"/>
        </w:trPr>
        <w:tc>
          <w:tcPr>
            <w:tcW w:w="426" w:type="dxa"/>
            <w:vAlign w:val="center"/>
          </w:tcPr>
          <w:p w:rsidR="000B6CFB" w:rsidRDefault="00DC7102" w14:paraId="000000F1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B6CFB" w:rsidRDefault="00DC7102" w14:paraId="000000F2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Nuñez, Luis A.; Vargas, Elizabeth; Boada, Eunices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B6CFB" w:rsidRDefault="00DC7102" w14:paraId="000000F3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Álgebra lineal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B6CFB" w:rsidRDefault="00DC7102" w14:paraId="000000F4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UAPA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B6CFB" w:rsidRDefault="00DC7102" w14:paraId="000000F5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2019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B6CFB" w:rsidRDefault="00DC7102" w14:paraId="000000F6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9789945580761</w:t>
            </w:r>
          </w:p>
        </w:tc>
        <w:tc>
          <w:tcPr>
            <w:tcW w:w="1984" w:type="dxa"/>
            <w:vAlign w:val="center"/>
          </w:tcPr>
          <w:p w:rsidR="000B6CFB" w:rsidRDefault="00DC7102" w14:paraId="000000F7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</w:tbl>
    <w:p w:rsidR="000B6CFB" w:rsidRDefault="000B6CFB" w14:paraId="000000F8" w14:textId="77777777">
      <w:pPr>
        <w:pStyle w:val="Normal0"/>
        <w:spacing w:after="0" w:line="240" w:lineRule="auto"/>
      </w:pPr>
    </w:p>
    <w:tbl>
      <w:tblPr>
        <w:tblStyle w:val="aff4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0B6CFB" w14:paraId="2E9A8473" w14:textId="77777777">
        <w:trPr>
          <w:trHeight w:val="315"/>
        </w:trPr>
        <w:tc>
          <w:tcPr>
            <w:tcW w:w="9781" w:type="dxa"/>
            <w:gridSpan w:val="7"/>
            <w:vAlign w:val="center"/>
          </w:tcPr>
          <w:p w:rsidR="000B6CFB" w:rsidRDefault="00DC7102" w14:paraId="000000F9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COMPLEMENTARIA:</w:t>
            </w:r>
          </w:p>
        </w:tc>
      </w:tr>
      <w:tr w:rsidR="000B6CFB" w14:paraId="3A8EFDC0" w14:textId="77777777">
        <w:trPr>
          <w:trHeight w:val="315"/>
        </w:trPr>
        <w:tc>
          <w:tcPr>
            <w:tcW w:w="426" w:type="dxa"/>
            <w:vAlign w:val="center"/>
          </w:tcPr>
          <w:p w:rsidR="000B6CFB" w:rsidRDefault="000B6CFB" w14:paraId="00000100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0B6CFB" w:rsidRDefault="00DC7102" w14:paraId="00000101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0B6CFB" w:rsidRDefault="00DC7102" w14:paraId="00000102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0B6CFB" w:rsidRDefault="00DC7102" w14:paraId="00000103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0B6CFB" w:rsidRDefault="00DC7102" w14:paraId="00000104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0B6CFB" w:rsidRDefault="00DC7102" w14:paraId="00000105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0B6CFB" w:rsidRDefault="00DC7102" w14:paraId="00000106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0B6CFB" w14:paraId="76D53673" w14:textId="77777777">
        <w:trPr>
          <w:trHeight w:val="315"/>
        </w:trPr>
        <w:tc>
          <w:tcPr>
            <w:tcW w:w="426" w:type="dxa"/>
            <w:vAlign w:val="center"/>
          </w:tcPr>
          <w:p w:rsidR="000B6CFB" w:rsidRDefault="00DC7102" w14:paraId="00000107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08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Ochoa García, Sandra Ibeth; Gutiérrez González, Eduardo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09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Álgebra lineal y sus aplicaciones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0A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Grupo Editorial Patria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0B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0C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9786074388909</w:t>
            </w:r>
          </w:p>
        </w:tc>
        <w:tc>
          <w:tcPr>
            <w:tcW w:w="1984" w:type="dxa"/>
            <w:vAlign w:val="center"/>
          </w:tcPr>
          <w:p w:rsidR="000B6CFB" w:rsidRDefault="00DC7102" w14:paraId="0000010D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0B6CFB" w14:paraId="2C0E14AB" w14:textId="77777777">
        <w:trPr>
          <w:trHeight w:val="315"/>
        </w:trPr>
        <w:tc>
          <w:tcPr>
            <w:tcW w:w="426" w:type="dxa"/>
            <w:vAlign w:val="center"/>
          </w:tcPr>
          <w:p w:rsidR="000B6CFB" w:rsidRDefault="00DC7102" w14:paraId="0000010E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0F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Hernández Pérez, Mauricio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10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Álgebra lineal: ejercicios de práctica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11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Hernández Pérez, Mauricio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12" w14:textId="77777777">
            <w:pPr>
              <w:pStyle w:val="Normal0"/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2018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13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9786077448563</w:t>
            </w:r>
          </w:p>
        </w:tc>
        <w:tc>
          <w:tcPr>
            <w:tcW w:w="1984" w:type="dxa"/>
            <w:vAlign w:val="center"/>
          </w:tcPr>
          <w:p w:rsidR="000B6CFB" w:rsidRDefault="00DC7102" w14:paraId="00000114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0B6CFB" w14:paraId="7109B6E1" w14:textId="77777777">
        <w:trPr>
          <w:trHeight w:val="315"/>
        </w:trPr>
        <w:tc>
          <w:tcPr>
            <w:tcW w:w="426" w:type="dxa"/>
            <w:vAlign w:val="center"/>
          </w:tcPr>
          <w:p w:rsidR="000B6CFB" w:rsidRDefault="00DC7102" w14:paraId="00000115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16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Zill, Dennis G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17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Algebra y Trigonometría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18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McGraw-Hill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19" w14:textId="77777777">
            <w:pPr>
              <w:pStyle w:val="Normal0"/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B6CFB" w:rsidRDefault="00DC7102" w14:paraId="0000011A" w14:textId="77777777">
            <w:pPr>
              <w:pStyle w:val="Normal0"/>
              <w:widowControl w:val="0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9786071507143</w:t>
            </w:r>
          </w:p>
        </w:tc>
        <w:tc>
          <w:tcPr>
            <w:tcW w:w="1984" w:type="dxa"/>
            <w:vAlign w:val="center"/>
          </w:tcPr>
          <w:p w:rsidR="000B6CFB" w:rsidRDefault="00DC7102" w14:paraId="0000011B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70</w:t>
            </w:r>
          </w:p>
        </w:tc>
      </w:tr>
    </w:tbl>
    <w:p w:rsidR="000B6CFB" w:rsidRDefault="000B6CFB" w14:paraId="0000011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</w:rPr>
      </w:pPr>
    </w:p>
    <w:p w:rsidR="000B6CFB" w:rsidRDefault="00DC7102" w14:paraId="0000011D" w14:textId="77777777">
      <w:pPr>
        <w:pStyle w:val="Normal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7FD41C5E" w:rsidR="00DC7102">
        <w:rPr>
          <w:b w:val="1"/>
          <w:bCs w:val="1"/>
          <w:color w:val="000000" w:themeColor="text1" w:themeTint="FF" w:themeShade="FF"/>
        </w:rPr>
        <w:t>LINKOGRAFÍA:</w:t>
      </w:r>
    </w:p>
    <w:tbl>
      <w:tblPr>
        <w:tblStyle w:val="aff5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883"/>
        <w:gridCol w:w="1693"/>
        <w:gridCol w:w="1134"/>
        <w:gridCol w:w="1276"/>
        <w:gridCol w:w="992"/>
        <w:gridCol w:w="1559"/>
        <w:gridCol w:w="1134"/>
      </w:tblGrid>
      <w:tr w:rsidR="000B6CFB" w14:paraId="256FE035" w14:textId="77777777">
        <w:trPr>
          <w:trHeight w:val="61"/>
        </w:trPr>
        <w:tc>
          <w:tcPr>
            <w:tcW w:w="1076" w:type="dxa"/>
            <w:vAlign w:val="center"/>
          </w:tcPr>
          <w:p w:rsidR="000B6CFB" w:rsidRDefault="00DC7102" w14:paraId="000001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Documento</w:t>
            </w:r>
          </w:p>
        </w:tc>
        <w:tc>
          <w:tcPr>
            <w:tcW w:w="883" w:type="dxa"/>
            <w:vAlign w:val="center"/>
          </w:tcPr>
          <w:p w:rsidR="000B6CFB" w:rsidRDefault="00DC7102" w14:paraId="0000012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Autor</w:t>
            </w:r>
          </w:p>
        </w:tc>
        <w:tc>
          <w:tcPr>
            <w:tcW w:w="1693" w:type="dxa"/>
            <w:vAlign w:val="center"/>
          </w:tcPr>
          <w:p w:rsidR="000B6CFB" w:rsidRDefault="00DC7102" w14:paraId="0000012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Artículo, Documento o Sitio Web</w:t>
            </w:r>
          </w:p>
        </w:tc>
        <w:tc>
          <w:tcPr>
            <w:tcW w:w="1134" w:type="dxa"/>
            <w:vAlign w:val="center"/>
          </w:tcPr>
          <w:p w:rsidR="000B6CFB" w:rsidRDefault="00DC7102" w14:paraId="0000012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vAlign w:val="center"/>
          </w:tcPr>
          <w:p w:rsidR="000B6CFB" w:rsidRDefault="00DC7102" w14:paraId="0000012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e-Revista o e-Libro</w:t>
            </w:r>
          </w:p>
        </w:tc>
        <w:tc>
          <w:tcPr>
            <w:tcW w:w="992" w:type="dxa"/>
            <w:vAlign w:val="center"/>
          </w:tcPr>
          <w:p w:rsidR="000B6CFB" w:rsidRDefault="00DC7102" w14:paraId="0000012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Vol(Nº)</w:t>
            </w:r>
          </w:p>
        </w:tc>
        <w:tc>
          <w:tcPr>
            <w:tcW w:w="1559" w:type="dxa"/>
            <w:vAlign w:val="center"/>
          </w:tcPr>
          <w:p w:rsidR="000B6CFB" w:rsidRDefault="00DC7102" w14:paraId="0000012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Dirección Electrónica (URL)</w:t>
            </w:r>
          </w:p>
        </w:tc>
        <w:tc>
          <w:tcPr>
            <w:tcW w:w="1134" w:type="dxa"/>
            <w:vAlign w:val="center"/>
          </w:tcPr>
          <w:p w:rsidR="000B6CFB" w:rsidRDefault="00DC7102" w14:paraId="0000012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Disponible en</w:t>
            </w:r>
          </w:p>
        </w:tc>
      </w:tr>
      <w:tr w:rsidR="000B6CFB" w14:paraId="672A6659" w14:textId="77777777">
        <w:trPr>
          <w:trHeight w:val="387"/>
        </w:trPr>
        <w:tc>
          <w:tcPr>
            <w:tcW w:w="1076" w:type="dxa"/>
            <w:vAlign w:val="center"/>
          </w:tcPr>
          <w:p w:rsidR="000B6CFB" w:rsidRDefault="000B6CFB" w14:paraId="000001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883" w:type="dxa"/>
            <w:vAlign w:val="center"/>
          </w:tcPr>
          <w:p w:rsidR="000B6CFB" w:rsidRDefault="000B6CFB" w14:paraId="000001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:rsidR="000B6CFB" w:rsidRDefault="000B6CFB" w14:paraId="000001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0B6CFB" w:rsidRDefault="000B6CFB" w14:paraId="000001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0B6CFB" w:rsidRDefault="000B6CFB" w14:paraId="000001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0B6CFB" w:rsidRDefault="000B6CFB" w14:paraId="0000012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0B6CFB" w:rsidRDefault="000B6CFB" w14:paraId="0000012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0C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0B6CFB" w:rsidRDefault="000B6CFB" w14:paraId="0000012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w:rsidR="000B6CFB" w:rsidRDefault="000B6CFB" w14:paraId="0000012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RDefault="00DC7102" w14:paraId="00000130" w14:textId="77777777">
      <w:pPr>
        <w:pStyle w:val="Normal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/>
      </w:pPr>
      <w:r w:rsidRPr="7FD41C5E" w:rsidR="00DC7102">
        <w:rPr>
          <w:b w:val="1"/>
          <w:bCs w:val="1"/>
          <w:color w:val="000000" w:themeColor="text1" w:themeTint="FF" w:themeShade="FF"/>
        </w:rPr>
        <w:t>OTROS RECURSOS:</w:t>
      </w:r>
    </w:p>
    <w:tbl>
      <w:tblPr>
        <w:tblStyle w:val="aff6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0B6CFB" w14:paraId="0A37501D" w14:textId="77777777">
        <w:trPr>
          <w:trHeight w:val="295"/>
        </w:trPr>
        <w:tc>
          <w:tcPr>
            <w:tcW w:w="978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:rsidR="000B6CFB" w:rsidRDefault="00DC7102" w14:paraId="000001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rPr>
                <w:color w:val="000000"/>
              </w:rPr>
            </w:pPr>
            <w:r>
              <w:rPr>
                <w:color w:val="000000"/>
              </w:rPr>
              <w:tab/>
            </w:r>
          </w:p>
        </w:tc>
      </w:tr>
    </w:tbl>
    <w:p w:rsidR="000B6CFB" w:rsidRDefault="000B6CFB" w14:paraId="0000013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B6CFB" w:rsidP="7FD41C5E" w:rsidRDefault="000B6CFB" w14:paraId="00000135" w14:textId="668D02E6">
      <w:pPr>
        <w:pStyle w:val="Normal0"/>
        <w:numPr>
          <w:ilvl w:val="0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7FD41C5E" w:rsidR="00DC7102">
        <w:rPr>
          <w:b w:val="1"/>
          <w:bCs w:val="1"/>
          <w:color w:val="000000" w:themeColor="text1" w:themeTint="FF" w:themeShade="FF"/>
          <w:sz w:val="24"/>
          <w:szCs w:val="24"/>
        </w:rPr>
        <w:t xml:space="preserve">DATOS ACTUALIZACIÓN </w:t>
      </w:r>
    </w:p>
    <w:tbl>
      <w:tblPr>
        <w:tblW w:w="974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411"/>
        <w:gridCol w:w="6336"/>
      </w:tblGrid>
      <w:tr w:rsidR="000B6CFB" w:rsidTr="7FD41C5E" w14:paraId="2D713790" w14:textId="77777777">
        <w:trPr>
          <w:trHeight w:val="422"/>
        </w:trPr>
        <w:tc>
          <w:tcPr>
            <w:tcW w:w="3411" w:type="dxa"/>
            <w:tcMar/>
          </w:tcPr>
          <w:p w:rsidR="000B6CFB" w:rsidRDefault="00DC7102" w14:paraId="000001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336" w:type="dxa"/>
            <w:tcMar/>
          </w:tcPr>
          <w:p w:rsidR="000B6CFB" w:rsidP="7FD41C5E" w:rsidRDefault="00DC7102" w14:paraId="00000137" w14:textId="7F36070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jc w:val="both"/>
              <w:rPr>
                <w:sz w:val="24"/>
                <w:szCs w:val="24"/>
              </w:rPr>
            </w:pPr>
            <w:r w:rsidRPr="7FD41C5E" w:rsidR="00DC7102">
              <w:rPr>
                <w:color w:val="000000" w:themeColor="text1" w:themeTint="FF" w:themeShade="FF"/>
                <w:sz w:val="24"/>
                <w:szCs w:val="24"/>
              </w:rPr>
              <w:t>Coordinador General de Matemática FACING</w:t>
            </w:r>
            <w:r w:rsidRPr="7FD41C5E" w:rsidR="6F80D6DF">
              <w:rPr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000B6CFB" w:rsidTr="7FD41C5E" w14:paraId="64183054" w14:textId="77777777">
        <w:tc>
          <w:tcPr>
            <w:tcW w:w="3411" w:type="dxa"/>
            <w:tcMar/>
          </w:tcPr>
          <w:p w:rsidR="000B6CFB" w:rsidRDefault="00DC7102" w14:paraId="000001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336" w:type="dxa"/>
            <w:tcMar/>
          </w:tcPr>
          <w:p w:rsidR="000B6CFB" w:rsidRDefault="000B6CFB" w14:paraId="000001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0B6CFB" w:rsidTr="7FD41C5E" w14:paraId="6B0043D8" w14:textId="77777777">
        <w:tc>
          <w:tcPr>
            <w:tcW w:w="3411" w:type="dxa"/>
            <w:tcMar/>
          </w:tcPr>
          <w:p w:rsidR="000B6CFB" w:rsidP="7FD41C5E" w:rsidRDefault="00DC7102" w14:paraId="0000013A" w14:textId="25C34838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RPr="7FD41C5E" w:rsidR="00DC7102"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Versión / Fecha de</w:t>
            </w:r>
            <w:r w:rsidRPr="7FD41C5E" w:rsidR="3AA96829"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7FD41C5E" w:rsidR="00DC7102"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Actualización:</w:t>
            </w:r>
          </w:p>
        </w:tc>
        <w:tc>
          <w:tcPr>
            <w:tcW w:w="6336" w:type="dxa"/>
            <w:tcMar/>
          </w:tcPr>
          <w:p w:rsidR="000B6CFB" w:rsidP="7B658789" w:rsidRDefault="00DC7102" w14:paraId="0000013B" w14:textId="650C2E9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jc w:val="both"/>
            </w:pPr>
            <w:r w:rsidRPr="7B658789" w:rsidR="00DC7102">
              <w:rPr>
                <w:color w:val="000000" w:themeColor="text1" w:themeTint="FF" w:themeShade="FF"/>
              </w:rPr>
              <w:t>V1.</w:t>
            </w:r>
            <w:r w:rsidRPr="7B658789" w:rsidR="25700B83">
              <w:rPr>
                <w:color w:val="000000" w:themeColor="text1" w:themeTint="FF" w:themeShade="FF"/>
              </w:rPr>
              <w:t>1</w:t>
            </w:r>
            <w:r w:rsidRPr="7B658789" w:rsidR="00DC7102">
              <w:rPr>
                <w:color w:val="000000" w:themeColor="text1" w:themeTint="FF" w:themeShade="FF"/>
              </w:rPr>
              <w:t xml:space="preserve"> 202</w:t>
            </w:r>
            <w:r w:rsidRPr="7B658789" w:rsidR="3EE76BE8">
              <w:rPr>
                <w:color w:val="000000" w:themeColor="text1" w:themeTint="FF" w:themeShade="FF"/>
              </w:rPr>
              <w:t>6</w:t>
            </w:r>
          </w:p>
        </w:tc>
      </w:tr>
    </w:tbl>
    <w:p w:rsidR="000B6CFB" w:rsidRDefault="000B6CFB" w14:paraId="0000013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 w:rsidR="000B6CFB">
      <w:headerReference w:type="default" r:id="rId11"/>
      <w:footerReference w:type="default" r:id="rId12"/>
      <w:pgSz w:w="12242" w:h="15842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7102" w:rsidRDefault="00DC7102" w14:paraId="3896CC7C" w14:textId="77777777">
      <w:pPr>
        <w:spacing w:after="0" w:line="240" w:lineRule="auto"/>
      </w:pPr>
      <w:r>
        <w:separator/>
      </w:r>
    </w:p>
  </w:endnote>
  <w:endnote w:type="continuationSeparator" w:id="0">
    <w:p w:rsidR="00DC7102" w:rsidRDefault="00DC7102" w14:paraId="156909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4465559-88A8-4D75-B5F5-892469D7AF7A}" r:id="rId1"/>
    <w:embedBold w:fontKey="{02409B8A-378F-4611-9D2A-81F3D6C37604}" r:id="rId2"/>
    <w:embedBoldItalic w:fontKey="{44961359-2272-4218-92C0-419811FD6831}" r:id="rId3"/>
  </w:font>
  <w:font w:name="Noto Sans Symbols">
    <w:charset w:val="00"/>
    <w:family w:val="auto"/>
    <w:pitch w:val="default"/>
    <w:embedRegular w:fontKey="{5526A559-5D3F-4C1C-9E36-ACC515F3E5D0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353A679-89BF-4DE0-B50D-616329290C26}" r:id="rId5"/>
    <w:embedItalic w:fontKey="{8A50DBCB-CDCD-4209-9B5D-A7EC1A70E9CA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4AF0B455-AB48-4A69-BB67-71CE07BA42B1}" r:id="rId7"/>
    <w:embedItalic w:fontKey="{61EEC9D7-AACF-4514-966B-72BE20703763}" r:id="rId8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30F7CF27-3B19-4869-A24F-FFD51B73F2F1}" r:id="rId9"/>
  </w:font>
  <w:font w:name="Gill San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F3714A98-497F-4938-BCDC-1ED042D0DAE4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6CFB" w:rsidRDefault="00DC7102" w14:paraId="00000143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0B6CFB" w:rsidRDefault="000B6CFB" w14:paraId="00000144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7102" w:rsidRDefault="00DC7102" w14:paraId="357A7DBE" w14:textId="77777777">
      <w:pPr>
        <w:spacing w:after="0" w:line="240" w:lineRule="auto"/>
      </w:pPr>
      <w:r>
        <w:separator/>
      </w:r>
    </w:p>
  </w:footnote>
  <w:footnote w:type="continuationSeparator" w:id="0">
    <w:p w:rsidR="00DC7102" w:rsidRDefault="00DC7102" w14:paraId="49AF608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B6CFB" w:rsidRDefault="000B6CFB" w14:paraId="0000013D" w14:textId="77777777">
    <w:pPr>
      <w:pStyle w:val="Normal0"/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8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w:rsidR="000B6CFB" w14:paraId="41C04757" w14:textId="77777777">
      <w:trPr>
        <w:trHeight w:val="880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0B6CFB" w:rsidRDefault="00DC7102" w14:paraId="0000013E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5DFA19EF" wp14:editId="07777777">
                <wp:extent cx="1206500" cy="666750"/>
                <wp:effectExtent l="0" t="0" r="0" b="0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0B6CFB" w:rsidRDefault="000B6CFB" w14:paraId="0000013F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0B6CFB" w:rsidRDefault="00DC7102" w14:paraId="00000140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0B6CFB" w:rsidRDefault="000B6CFB" w14:paraId="00000141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0B6CFB" w:rsidRDefault="000B6CFB" w14:paraId="00000142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FB3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" w15:restartNumberingAfterBreak="0">
    <w:nsid w:val="268162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34DD4334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3" w15:restartNumberingAfterBreak="0">
    <w:nsid w:val="35443EF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4" w15:restartNumberingAfterBreak="0">
    <w:nsid w:val="38332E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38A71469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3E1C79F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CC086E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4AC82D74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9" w15:restartNumberingAfterBreak="0">
    <w:nsid w:val="5F300E35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69A352A6"/>
    <w:multiLevelType w:val="multilevel"/>
    <w:tmpl w:val="FFFFFFFF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1" w15:restartNumberingAfterBreak="0">
    <w:nsid w:val="6A6442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BB17DA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7D963B0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740967">
    <w:abstractNumId w:val="12"/>
  </w:num>
  <w:num w:numId="2" w16cid:durableId="2141607650">
    <w:abstractNumId w:val="3"/>
  </w:num>
  <w:num w:numId="3" w16cid:durableId="135294885">
    <w:abstractNumId w:val="4"/>
  </w:num>
  <w:num w:numId="4" w16cid:durableId="1546984882">
    <w:abstractNumId w:val="2"/>
  </w:num>
  <w:num w:numId="5" w16cid:durableId="828054186">
    <w:abstractNumId w:val="8"/>
  </w:num>
  <w:num w:numId="6" w16cid:durableId="196938621">
    <w:abstractNumId w:val="11"/>
  </w:num>
  <w:num w:numId="7" w16cid:durableId="660622488">
    <w:abstractNumId w:val="1"/>
  </w:num>
  <w:num w:numId="8" w16cid:durableId="193886136">
    <w:abstractNumId w:val="9"/>
  </w:num>
  <w:num w:numId="9" w16cid:durableId="1824543275">
    <w:abstractNumId w:val="0"/>
  </w:num>
  <w:num w:numId="10" w16cid:durableId="764810254">
    <w:abstractNumId w:val="10"/>
  </w:num>
  <w:num w:numId="11" w16cid:durableId="1278609976">
    <w:abstractNumId w:val="6"/>
  </w:num>
  <w:num w:numId="12" w16cid:durableId="946738419">
    <w:abstractNumId w:val="5"/>
  </w:num>
  <w:num w:numId="13" w16cid:durableId="1808817832">
    <w:abstractNumId w:val="7"/>
  </w:num>
  <w:num w:numId="14" w16cid:durableId="20752006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CFB"/>
    <w:rsid w:val="000B6CFB"/>
    <w:rsid w:val="0042540C"/>
    <w:rsid w:val="00DC7102"/>
    <w:rsid w:val="12B4B61F"/>
    <w:rsid w:val="16706BA0"/>
    <w:rsid w:val="25700B83"/>
    <w:rsid w:val="29BBAB77"/>
    <w:rsid w:val="321B5303"/>
    <w:rsid w:val="3AA96829"/>
    <w:rsid w:val="3EE76BE8"/>
    <w:rsid w:val="49322BBF"/>
    <w:rsid w:val="59CFDE3F"/>
    <w:rsid w:val="6F80D6DF"/>
    <w:rsid w:val="7B26998D"/>
    <w:rsid w:val="7B658789"/>
    <w:rsid w:val="7FD4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5FEA"/>
  <w15:docId w15:val="{076154ED-6D16-4ECF-857F-4FA7DC5D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Ttulo9">
    <w:name w:val="heading 9"/>
    <w:basedOn w:val="Normal0"/>
    <w:next w:val="Normal0"/>
    <w:link w:val="Ttulo9Car"/>
    <w:unhideWhenUsed/>
    <w:qFormat/>
    <w:rsid w:val="009E1784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Normal0" w:customStyle="1">
    <w:name w:val="Normal0"/>
    <w:qFormat/>
    <w:rsid w:val="009B0055"/>
  </w:style>
  <w:style w:type="paragraph" w:styleId="heading10" w:customStyle="1">
    <w:name w:val="heading 10"/>
    <w:basedOn w:val="Normal1"/>
    <w:next w:val="Normal1"/>
    <w:link w:val="Ttulo1Car"/>
    <w:rsid w:val="00C755BC"/>
    <w:pPr>
      <w:spacing w:before="480" w:after="120"/>
      <w:outlineLvl w:val="0"/>
    </w:pPr>
    <w:rPr>
      <w:b/>
      <w:sz w:val="48"/>
    </w:rPr>
  </w:style>
  <w:style w:type="paragraph" w:styleId="heading20" w:customStyle="1">
    <w:name w:val="heading 20"/>
    <w:basedOn w:val="Normal1"/>
    <w:next w:val="Normal1"/>
    <w:rsid w:val="00C755BC"/>
    <w:pPr>
      <w:spacing w:before="360" w:after="80"/>
      <w:outlineLvl w:val="1"/>
    </w:pPr>
    <w:rPr>
      <w:b/>
      <w:sz w:val="36"/>
    </w:rPr>
  </w:style>
  <w:style w:type="paragraph" w:styleId="heading30" w:customStyle="1">
    <w:name w:val="heading 30"/>
    <w:basedOn w:val="Normal1"/>
    <w:next w:val="Normal1"/>
    <w:rsid w:val="00C755BC"/>
    <w:pPr>
      <w:spacing w:before="280" w:after="80"/>
      <w:outlineLvl w:val="2"/>
    </w:pPr>
    <w:rPr>
      <w:b/>
      <w:sz w:val="28"/>
    </w:rPr>
  </w:style>
  <w:style w:type="paragraph" w:styleId="heading40" w:customStyle="1">
    <w:name w:val="heading 40"/>
    <w:basedOn w:val="Normal1"/>
    <w:next w:val="Normal1"/>
    <w:rsid w:val="00C755BC"/>
    <w:pPr>
      <w:spacing w:before="240" w:after="40"/>
      <w:outlineLvl w:val="3"/>
    </w:pPr>
    <w:rPr>
      <w:b/>
    </w:rPr>
  </w:style>
  <w:style w:type="paragraph" w:styleId="heading50" w:customStyle="1">
    <w:name w:val="heading 50"/>
    <w:basedOn w:val="Normal1"/>
    <w:next w:val="Normal1"/>
    <w:rsid w:val="00C755BC"/>
    <w:pPr>
      <w:spacing w:before="220" w:after="40"/>
      <w:outlineLvl w:val="4"/>
    </w:pPr>
    <w:rPr>
      <w:b/>
      <w:sz w:val="22"/>
    </w:rPr>
  </w:style>
  <w:style w:type="paragraph" w:styleId="heading60" w:customStyle="1">
    <w:name w:val="heading 60"/>
    <w:basedOn w:val="Normal1"/>
    <w:next w:val="Normal1"/>
    <w:rsid w:val="00C755BC"/>
    <w:pPr>
      <w:spacing w:before="200" w:after="40"/>
      <w:outlineLvl w:val="5"/>
    </w:pPr>
    <w:rPr>
      <w:b/>
      <w:sz w:val="20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1"/>
    <w:next w:val="Normal1"/>
    <w:rsid w:val="00C755BC"/>
    <w:pPr>
      <w:spacing w:before="480" w:after="120"/>
    </w:pPr>
    <w:rPr>
      <w:b/>
      <w:sz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1" w:customStyle="1">
    <w:name w:val="Normal1"/>
    <w:rsid w:val="00C755BC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Subttulo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37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7015F"/>
    <w:rPr>
      <w:rFonts w:ascii="Tahoma" w:hAnsi="Tahoma" w:cs="Tahoma"/>
      <w:sz w:val="16"/>
      <w:szCs w:val="16"/>
    </w:rPr>
  </w:style>
  <w:style w:type="table" w:styleId="Tablaconcuadrcula">
    <w:name w:val="Table Grid"/>
    <w:basedOn w:val="NormalTable0"/>
    <w:uiPriority w:val="59"/>
    <w:rsid w:val="000251A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1CB4"/>
  </w:style>
  <w:style w:type="paragraph" w:styleId="Piedepgina">
    <w:name w:val="footer"/>
    <w:basedOn w:val="Normal0"/>
    <w:link w:val="Piedepgina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1CB4"/>
  </w:style>
  <w:style w:type="paragraph" w:styleId="Prrafodelista">
    <w:name w:val="List Paragraph"/>
    <w:basedOn w:val="Normal0"/>
    <w:uiPriority w:val="72"/>
    <w:qFormat/>
    <w:rsid w:val="002B4C8D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A63A3B"/>
  </w:style>
  <w:style w:type="character" w:styleId="Hipervnculo">
    <w:name w:val="Hyperlink"/>
    <w:basedOn w:val="Fuentedeprrafopredeter"/>
    <w:uiPriority w:val="99"/>
    <w:unhideWhenUsed/>
    <w:rsid w:val="00A63A3B"/>
    <w:rPr>
      <w:color w:val="0000FF"/>
      <w:u w:val="single"/>
    </w:rPr>
  </w:style>
  <w:style w:type="paragraph" w:styleId="NormalWeb">
    <w:name w:val="Normal (Web)"/>
    <w:basedOn w:val="Normal0"/>
    <w:uiPriority w:val="99"/>
    <w:unhideWhenUsed/>
    <w:rsid w:val="008F32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etrastabla1" w:customStyle="1">
    <w:name w:val="letrastabla1"/>
    <w:basedOn w:val="Fuentedeprrafopredeter"/>
    <w:rsid w:val="00F62BEC"/>
    <w:rPr>
      <w:rFonts w:hint="default" w:ascii="Gill Sans" w:hAnsi="Gill Sans"/>
      <w:color w:val="00539C"/>
      <w:sz w:val="20"/>
      <w:szCs w:val="20"/>
    </w:rPr>
  </w:style>
  <w:style w:type="character" w:styleId="Fuerte">
    <w:name w:val="Strong"/>
    <w:basedOn w:val="Fuentedeprrafopredeter"/>
    <w:uiPriority w:val="22"/>
    <w:qFormat/>
    <w:rsid w:val="00872170"/>
    <w:rPr>
      <w:b/>
      <w:bCs/>
    </w:rPr>
  </w:style>
  <w:style w:type="character" w:styleId="letrastabla" w:customStyle="1">
    <w:name w:val="letrastabla"/>
    <w:basedOn w:val="Fuentedeprrafopredeter"/>
    <w:rsid w:val="00AF0217"/>
  </w:style>
  <w:style w:type="character" w:styleId="Ttulo9Car" w:customStyle="1">
    <w:name w:val="Título 9 Car"/>
    <w:basedOn w:val="Fuentedeprrafopredeter"/>
    <w:link w:val="Ttulo9"/>
    <w:rsid w:val="009E1784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tulo1Car" w:customStyle="1">
    <w:name w:val="Título 1 Car"/>
    <w:basedOn w:val="Fuentedeprrafopredeter"/>
    <w:link w:val="heading10"/>
    <w:rsid w:val="00A31F4B"/>
    <w:rPr>
      <w:rFonts w:ascii="Times New Roman" w:hAnsi="Times New Roman" w:eastAsia="Times New Roman" w:cs="Times New Roman"/>
      <w:b/>
      <w:color w:val="000000"/>
      <w:sz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itle0" w:customStyle="1">
    <w:name w:val="Subtitle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EoSqQRVw5TViHJo5MfEEstp+bw==">CgMxLjAyCGguZ2pkZ3hzMgloLjMwajB6bGw4AHIhMWdyWjFVZWdBdWlDbHZsNjVtODJDZ0QzR3J5ZFg5WndQ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88E340-37C4-4480-9927-8CD02C599DA9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1EF6E83-91E3-45AA-88F0-9192F0F16D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0ABB4C-D32F-4A3A-89D3-D1DB4A5443D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</dc:creator>
  <cp:lastModifiedBy>Rene Noel</cp:lastModifiedBy>
  <cp:revision>3</cp:revision>
  <dcterms:created xsi:type="dcterms:W3CDTF">2026-03-04T18:59:00Z</dcterms:created>
  <dcterms:modified xsi:type="dcterms:W3CDTF">2026-03-06T17:47:29Z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9500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