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:rsidR="00A85DF4" w:rsidRDefault="00385DB5" w14:paraId="34CDB535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color w:val="365F91"/>
          <w:sz w:val="32"/>
          <w:szCs w:val="32"/>
        </w:rPr>
      </w:pPr>
      <w:r>
        <w:rPr>
          <w:b/>
          <w:color w:val="365F91"/>
          <w:sz w:val="32"/>
          <w:szCs w:val="32"/>
        </w:rPr>
        <w:t>PROGRAMA DE ASIGNATURA UV</w:t>
      </w:r>
    </w:p>
    <w:p w:rsidR="00A85DF4" w:rsidRDefault="00A85DF4" w14:paraId="52AD91B6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365F91"/>
          <w:sz w:val="28"/>
          <w:szCs w:val="28"/>
        </w:rPr>
      </w:pPr>
    </w:p>
    <w:p w:rsidR="00A85DF4" w:rsidRDefault="00385DB5" w14:paraId="67BBDCB0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365F91"/>
          <w:sz w:val="24"/>
          <w:szCs w:val="24"/>
        </w:rPr>
      </w:pPr>
      <w:r>
        <w:rPr>
          <w:b/>
          <w:color w:val="365F91"/>
          <w:sz w:val="24"/>
          <w:szCs w:val="24"/>
        </w:rPr>
        <w:t>DESCRIPCIÓN GENERAL DE LA ASIGNATURA</w:t>
      </w:r>
    </w:p>
    <w:p w:rsidR="00A85DF4" w:rsidRDefault="00A85DF4" w14:paraId="2D0E4985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color w:val="365F91"/>
          <w:sz w:val="24"/>
          <w:szCs w:val="24"/>
        </w:rPr>
      </w:pPr>
    </w:p>
    <w:p w:rsidRPr="00FD5770" w:rsidR="00A85DF4" w:rsidRDefault="00385DB5" w14:paraId="18273747" w14:textId="7777777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color w:val="000000"/>
        </w:rPr>
        <w:t>IDENTIFICACIÓN ADMINISTRATIVA DE LA ASIGNATURA:</w:t>
      </w:r>
    </w:p>
    <w:tbl>
      <w:tblPr>
        <w:tblStyle w:val="af1"/>
        <w:tblW w:w="10155" w:type="dxa"/>
        <w:tblInd w:w="-14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1984"/>
        <w:gridCol w:w="1815"/>
        <w:gridCol w:w="1675"/>
        <w:gridCol w:w="1184"/>
        <w:gridCol w:w="1677"/>
        <w:gridCol w:w="1820"/>
      </w:tblGrid>
      <w:tr w:rsidR="00A85DF4" w:rsidTr="5E17F6B4" w14:paraId="1AF3725C" w14:textId="77777777">
        <w:tc>
          <w:tcPr>
            <w:tcW w:w="1984" w:type="dxa"/>
            <w:tcMar/>
          </w:tcPr>
          <w:p w:rsidR="00A85DF4" w:rsidRDefault="00385DB5" w14:paraId="33806EF8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>Facultad:</w:t>
            </w:r>
          </w:p>
        </w:tc>
        <w:tc>
          <w:tcPr>
            <w:tcW w:w="3490" w:type="dxa"/>
            <w:gridSpan w:val="2"/>
            <w:tcMar/>
          </w:tcPr>
          <w:p w:rsidR="00A85DF4" w:rsidRDefault="00FD5770" w14:paraId="612DE134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 xml:space="preserve"> </w:t>
            </w:r>
            <w:r w:rsidR="00385DB5">
              <w:rPr>
                <w:color w:val="000000"/>
              </w:rPr>
              <w:t>Ingeniería</w:t>
            </w:r>
          </w:p>
        </w:tc>
        <w:tc>
          <w:tcPr>
            <w:tcW w:w="1184" w:type="dxa"/>
            <w:tcMar/>
          </w:tcPr>
          <w:p w:rsidR="00A85DF4" w:rsidRDefault="00385DB5" w14:paraId="3825822D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>Carrera:</w:t>
            </w:r>
          </w:p>
        </w:tc>
        <w:tc>
          <w:tcPr>
            <w:tcW w:w="3497" w:type="dxa"/>
            <w:gridSpan w:val="2"/>
            <w:tcMar/>
          </w:tcPr>
          <w:p w:rsidR="00A85DF4" w:rsidRDefault="00FD5770" w14:paraId="11FFBC9C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 xml:space="preserve"> </w:t>
            </w:r>
            <w:r w:rsidR="00385DB5">
              <w:rPr>
                <w:color w:val="000000"/>
              </w:rPr>
              <w:t xml:space="preserve">Ingeniería Civil </w:t>
            </w:r>
          </w:p>
        </w:tc>
      </w:tr>
      <w:tr w:rsidR="00A85DF4" w:rsidTr="5E17F6B4" w14:paraId="442D6273" w14:textId="77777777">
        <w:trPr>
          <w:trHeight w:val="678"/>
        </w:trPr>
        <w:tc>
          <w:tcPr>
            <w:tcW w:w="1984" w:type="dxa"/>
            <w:tcMar/>
          </w:tcPr>
          <w:p w:rsidR="00A85DF4" w:rsidRDefault="00385DB5" w14:paraId="0876E40E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>Nombre asignatura:</w:t>
            </w:r>
          </w:p>
        </w:tc>
        <w:tc>
          <w:tcPr>
            <w:tcW w:w="3490" w:type="dxa"/>
            <w:gridSpan w:val="2"/>
            <w:tcMar/>
          </w:tcPr>
          <w:p w:rsidR="00A85DF4" w:rsidP="00821439" w:rsidRDefault="00FD5770" w14:paraId="54179C24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FF0000"/>
              </w:rPr>
            </w:pPr>
            <w:r>
              <w:rPr>
                <w:color w:val="000000"/>
              </w:rPr>
              <w:t xml:space="preserve"> </w:t>
            </w:r>
            <w:r w:rsidR="00821439">
              <w:rPr>
                <w:color w:val="000000"/>
              </w:rPr>
              <w:t>Economía</w:t>
            </w:r>
          </w:p>
        </w:tc>
        <w:tc>
          <w:tcPr>
            <w:tcW w:w="1184" w:type="dxa"/>
            <w:tcMar/>
          </w:tcPr>
          <w:p w:rsidR="00A85DF4" w:rsidRDefault="00385DB5" w14:paraId="28CDED9E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>Código:</w:t>
            </w:r>
          </w:p>
        </w:tc>
        <w:tc>
          <w:tcPr>
            <w:tcW w:w="3497" w:type="dxa"/>
            <w:gridSpan w:val="2"/>
            <w:tcMar/>
          </w:tcPr>
          <w:p w:rsidR="00A85DF4" w:rsidRDefault="00821439" w14:paraId="7F218662" w14:textId="78D30C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 xml:space="preserve"> </w:t>
            </w:r>
            <w:r w:rsidR="00FD7F7E">
              <w:rPr>
                <w:color w:val="000000"/>
              </w:rPr>
              <w:t>IMAT 212</w:t>
            </w:r>
          </w:p>
        </w:tc>
      </w:tr>
      <w:tr w:rsidR="00A85DF4" w:rsidTr="5E17F6B4" w14:paraId="6BA82048" w14:textId="77777777">
        <w:tc>
          <w:tcPr>
            <w:tcW w:w="1984" w:type="dxa"/>
            <w:tcMar/>
          </w:tcPr>
          <w:p w:rsidR="00A85DF4" w:rsidRDefault="00385DB5" w14:paraId="1C26B191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>Nivel:</w:t>
            </w:r>
          </w:p>
        </w:tc>
        <w:tc>
          <w:tcPr>
            <w:tcW w:w="3490" w:type="dxa"/>
            <w:gridSpan w:val="2"/>
            <w:tcMar/>
          </w:tcPr>
          <w:p w:rsidR="00A85DF4" w:rsidP="5E17F6B4" w:rsidRDefault="00821439" w14:paraId="1376CEB6" w14:textId="082EA06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6" w:lineRule="auto"/>
              <w:rPr>
                <w:color w:val="000000"/>
              </w:rPr>
            </w:pPr>
            <w:r w:rsidRPr="5E17F6B4" w:rsidR="00821439">
              <w:rPr>
                <w:color w:val="000000" w:themeColor="text1" w:themeTint="FF" w:themeShade="FF"/>
              </w:rPr>
              <w:t xml:space="preserve"> </w:t>
            </w:r>
            <w:r w:rsidRPr="5E17F6B4" w:rsidR="04885A70">
              <w:rPr>
                <w:color w:val="000000" w:themeColor="text1" w:themeTint="FF" w:themeShade="FF"/>
              </w:rPr>
              <w:t>Cuarto</w:t>
            </w:r>
            <w:r w:rsidRPr="5E17F6B4" w:rsidR="00FD5770">
              <w:rPr>
                <w:color w:val="000000" w:themeColor="text1" w:themeTint="FF" w:themeShade="FF"/>
              </w:rPr>
              <w:t xml:space="preserve"> Semestre</w:t>
            </w:r>
          </w:p>
        </w:tc>
        <w:tc>
          <w:tcPr>
            <w:tcW w:w="1184" w:type="dxa"/>
            <w:tcMar/>
          </w:tcPr>
          <w:p w:rsidR="00A85DF4" w:rsidRDefault="00385DB5" w14:paraId="4FE4D716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>Duración:</w:t>
            </w:r>
          </w:p>
        </w:tc>
        <w:tc>
          <w:tcPr>
            <w:tcW w:w="3497" w:type="dxa"/>
            <w:gridSpan w:val="2"/>
            <w:tcMar/>
          </w:tcPr>
          <w:p w:rsidR="00A85DF4" w:rsidRDefault="00385DB5" w14:paraId="191C3EF6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>Semestral</w:t>
            </w:r>
          </w:p>
        </w:tc>
      </w:tr>
      <w:tr w:rsidR="00A85DF4" w:rsidTr="5E17F6B4" w14:paraId="55E5E75E" w14:textId="77777777">
        <w:tc>
          <w:tcPr>
            <w:tcW w:w="1984" w:type="dxa"/>
            <w:tcMar/>
          </w:tcPr>
          <w:p w:rsidR="00A85DF4" w:rsidRDefault="00385DB5" w14:paraId="2BEB5DD9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>Requisito(s):</w:t>
            </w:r>
          </w:p>
        </w:tc>
        <w:tc>
          <w:tcPr>
            <w:tcW w:w="8171" w:type="dxa"/>
            <w:gridSpan w:val="5"/>
            <w:tcMar/>
          </w:tcPr>
          <w:p w:rsidR="00A85DF4" w:rsidP="00821439" w:rsidRDefault="00821439" w14:paraId="7F7C12B0" w14:textId="4D919E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 xml:space="preserve"> </w:t>
            </w:r>
            <w:r w:rsidR="00FD7F7E">
              <w:rPr>
                <w:color w:val="000000"/>
              </w:rPr>
              <w:t>MAT121 Cálculo Diferencial</w:t>
            </w:r>
          </w:p>
        </w:tc>
      </w:tr>
      <w:tr w:rsidR="00A85DF4" w:rsidTr="5E17F6B4" w14:paraId="76A9DF2E" w14:textId="77777777">
        <w:tc>
          <w:tcPr>
            <w:tcW w:w="5474" w:type="dxa"/>
            <w:gridSpan w:val="3"/>
            <w:tcMar/>
          </w:tcPr>
          <w:p w:rsidR="00A85DF4" w:rsidRDefault="00385DB5" w14:paraId="6FE9DDAF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Horas cronológicas semanales</w:t>
            </w:r>
          </w:p>
        </w:tc>
        <w:tc>
          <w:tcPr>
            <w:tcW w:w="1184" w:type="dxa"/>
            <w:vMerge w:val="restart"/>
            <w:tcMar/>
          </w:tcPr>
          <w:p w:rsidR="00A85DF4" w:rsidRDefault="00385DB5" w14:paraId="79EA68EC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N° de semanas</w:t>
            </w:r>
          </w:p>
        </w:tc>
        <w:tc>
          <w:tcPr>
            <w:tcW w:w="1677" w:type="dxa"/>
            <w:vMerge w:val="restart"/>
            <w:tcMar/>
          </w:tcPr>
          <w:p w:rsidR="00A85DF4" w:rsidRDefault="00385DB5" w14:paraId="30C82ABC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Total de horas semestrales</w:t>
            </w:r>
          </w:p>
        </w:tc>
        <w:tc>
          <w:tcPr>
            <w:tcW w:w="1820" w:type="dxa"/>
            <w:vMerge w:val="restart"/>
            <w:tcMar/>
          </w:tcPr>
          <w:p w:rsidR="00A85DF4" w:rsidRDefault="00385DB5" w14:paraId="0A1C31A9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N° de créditos</w:t>
            </w:r>
          </w:p>
        </w:tc>
      </w:tr>
      <w:tr w:rsidR="00A85DF4" w:rsidTr="5E17F6B4" w14:paraId="3A09593C" w14:textId="77777777">
        <w:tc>
          <w:tcPr>
            <w:tcW w:w="1984" w:type="dxa"/>
            <w:tcMar/>
          </w:tcPr>
          <w:p w:rsidR="00A85DF4" w:rsidRDefault="00385DB5" w14:paraId="6DE3F027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Docencia directa</w:t>
            </w:r>
          </w:p>
        </w:tc>
        <w:tc>
          <w:tcPr>
            <w:tcW w:w="1815" w:type="dxa"/>
            <w:tcMar/>
          </w:tcPr>
          <w:p w:rsidR="00A85DF4" w:rsidRDefault="00385DB5" w14:paraId="5C80FF87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Trabajo autónomo</w:t>
            </w:r>
          </w:p>
        </w:tc>
        <w:tc>
          <w:tcPr>
            <w:tcW w:w="1675" w:type="dxa"/>
            <w:tcMar/>
          </w:tcPr>
          <w:p w:rsidR="00A85DF4" w:rsidRDefault="00385DB5" w14:paraId="5BD7C584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Total</w:t>
            </w:r>
          </w:p>
        </w:tc>
        <w:tc>
          <w:tcPr>
            <w:tcW w:w="1184" w:type="dxa"/>
            <w:vMerge/>
            <w:tcMar/>
          </w:tcPr>
          <w:p w:rsidR="00A85DF4" w:rsidRDefault="00A85DF4" w14:paraId="7FC1533C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1677" w:type="dxa"/>
            <w:vMerge/>
            <w:tcMar/>
          </w:tcPr>
          <w:p w:rsidR="00A85DF4" w:rsidRDefault="00A85DF4" w14:paraId="36A30F6C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1820" w:type="dxa"/>
            <w:vMerge/>
            <w:tcMar/>
          </w:tcPr>
          <w:p w:rsidR="00A85DF4" w:rsidRDefault="00A85DF4" w14:paraId="289367FF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</w:tr>
      <w:tr w:rsidR="00A85DF4" w:rsidTr="5E17F6B4" w14:paraId="2E631657" w14:textId="77777777">
        <w:tc>
          <w:tcPr>
            <w:tcW w:w="1984" w:type="dxa"/>
            <w:tcMar/>
          </w:tcPr>
          <w:p w:rsidR="00A85DF4" w:rsidRDefault="00385DB5" w14:paraId="13B12419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(A)</w:t>
            </w:r>
          </w:p>
        </w:tc>
        <w:tc>
          <w:tcPr>
            <w:tcW w:w="1815" w:type="dxa"/>
            <w:tcMar/>
          </w:tcPr>
          <w:p w:rsidR="00A85DF4" w:rsidRDefault="00385DB5" w14:paraId="0DC289A2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(B)</w:t>
            </w:r>
          </w:p>
        </w:tc>
        <w:tc>
          <w:tcPr>
            <w:tcW w:w="1675" w:type="dxa"/>
            <w:tcMar/>
          </w:tcPr>
          <w:p w:rsidR="00A85DF4" w:rsidRDefault="00385DB5" w14:paraId="7B26C851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(C=A+B)</w:t>
            </w:r>
          </w:p>
        </w:tc>
        <w:tc>
          <w:tcPr>
            <w:tcW w:w="1184" w:type="dxa"/>
            <w:tcMar/>
          </w:tcPr>
          <w:p w:rsidR="00A85DF4" w:rsidRDefault="00385DB5" w14:paraId="19DFBBAC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(D)</w:t>
            </w:r>
          </w:p>
        </w:tc>
        <w:tc>
          <w:tcPr>
            <w:tcW w:w="1677" w:type="dxa"/>
            <w:tcMar/>
          </w:tcPr>
          <w:p w:rsidR="00A85DF4" w:rsidRDefault="00385DB5" w14:paraId="372F6CDB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(E=C*D)</w:t>
            </w:r>
          </w:p>
        </w:tc>
        <w:tc>
          <w:tcPr>
            <w:tcW w:w="1820" w:type="dxa"/>
            <w:tcMar/>
          </w:tcPr>
          <w:p w:rsidR="00A85DF4" w:rsidRDefault="00385DB5" w14:paraId="316FF051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(F=E/27)</w:t>
            </w:r>
          </w:p>
        </w:tc>
      </w:tr>
      <w:tr w:rsidR="00A85DF4" w:rsidTr="5E17F6B4" w14:paraId="104E2D84" w14:textId="77777777">
        <w:tc>
          <w:tcPr>
            <w:tcW w:w="1984" w:type="dxa"/>
            <w:tcMar/>
          </w:tcPr>
          <w:p w:rsidRPr="00FD5770" w:rsidR="00A85DF4" w:rsidRDefault="00FD5770" w14:paraId="2A5CC2F3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b/>
                <w:color w:val="000000"/>
              </w:rPr>
            </w:pPr>
            <w:r w:rsidRPr="00FD5770">
              <w:rPr>
                <w:b/>
                <w:color w:val="000000"/>
              </w:rPr>
              <w:t>3</w:t>
            </w:r>
          </w:p>
        </w:tc>
        <w:tc>
          <w:tcPr>
            <w:tcW w:w="1815" w:type="dxa"/>
            <w:tcMar/>
          </w:tcPr>
          <w:p w:rsidRPr="00FD5770" w:rsidR="00A85DF4" w:rsidRDefault="00821439" w14:paraId="43AFB8B9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3</w:t>
            </w:r>
          </w:p>
        </w:tc>
        <w:tc>
          <w:tcPr>
            <w:tcW w:w="1675" w:type="dxa"/>
            <w:tcMar/>
          </w:tcPr>
          <w:p w:rsidRPr="00FD5770" w:rsidR="00A85DF4" w:rsidRDefault="00821439" w14:paraId="474E5FE2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6</w:t>
            </w:r>
          </w:p>
        </w:tc>
        <w:tc>
          <w:tcPr>
            <w:tcW w:w="1184" w:type="dxa"/>
            <w:tcMar/>
          </w:tcPr>
          <w:p w:rsidRPr="00FD5770" w:rsidR="00A85DF4" w:rsidRDefault="00FD5770" w14:paraId="24C1304E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b/>
                <w:color w:val="000000"/>
              </w:rPr>
            </w:pPr>
            <w:r w:rsidRPr="00FD5770">
              <w:rPr>
                <w:b/>
                <w:color w:val="000000"/>
              </w:rPr>
              <w:t>18</w:t>
            </w:r>
          </w:p>
        </w:tc>
        <w:tc>
          <w:tcPr>
            <w:tcW w:w="1677" w:type="dxa"/>
            <w:tcMar/>
          </w:tcPr>
          <w:p w:rsidRPr="00FD5770" w:rsidR="00A85DF4" w:rsidRDefault="00821439" w14:paraId="2266D397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108</w:t>
            </w:r>
          </w:p>
        </w:tc>
        <w:tc>
          <w:tcPr>
            <w:tcW w:w="1820" w:type="dxa"/>
            <w:tcMar/>
          </w:tcPr>
          <w:p w:rsidRPr="00FD5770" w:rsidR="00A85DF4" w:rsidRDefault="00821439" w14:paraId="5DD0049F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4</w:t>
            </w:r>
          </w:p>
        </w:tc>
      </w:tr>
    </w:tbl>
    <w:p w:rsidR="00A85DF4" w:rsidRDefault="00A85DF4" w14:paraId="2234EE0E" w14:textId="77777777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</w:p>
    <w:p w:rsidR="00A85DF4" w:rsidRDefault="00385DB5" w14:paraId="639D6567" w14:textId="7777777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  <w:r>
        <w:rPr>
          <w:b/>
          <w:color w:val="000000"/>
        </w:rPr>
        <w:t xml:space="preserve">DESCRIPCIÓN GENERAL DE LA ASIGNATURA: </w:t>
      </w:r>
    </w:p>
    <w:tbl>
      <w:tblPr>
        <w:tblStyle w:val="af2"/>
        <w:tblW w:w="10207" w:type="dxa"/>
        <w:tblInd w:w="-14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10207"/>
      </w:tblGrid>
      <w:tr w:rsidR="00A85DF4" w14:paraId="5DA6C8EB" w14:textId="77777777">
        <w:tc>
          <w:tcPr>
            <w:tcW w:w="10207" w:type="dxa"/>
            <w:tcMar>
              <w:top w:w="100" w:type="dxa"/>
              <w:left w:w="115" w:type="dxa"/>
              <w:bottom w:w="100" w:type="dxa"/>
              <w:right w:w="115" w:type="dxa"/>
            </w:tcMar>
          </w:tcPr>
          <w:p w:rsidR="002A3109" w:rsidP="00821439" w:rsidRDefault="00FD7F7E" w14:paraId="6DC87718" w14:textId="1FA46288">
            <w:pPr>
              <w:autoSpaceDE w:val="0"/>
              <w:autoSpaceDN w:val="0"/>
              <w:adjustRightInd w:val="0"/>
              <w:jc w:val="both"/>
              <w:rPr>
                <w:rFonts w:cs="ArialNarrow-Bold"/>
                <w:bCs/>
              </w:rPr>
            </w:pPr>
            <w:r w:rsidRPr="00FD7F7E">
              <w:rPr>
                <w:rFonts w:cs="ArialNarrow-Bold"/>
                <w:bCs/>
              </w:rPr>
              <w:t>La asignatura Economía se encuentra adscrita al primer nivel de dominio del plan curricular, corresponde al área de Ciencias Económicas y Administrativas,  y se imparte en el tercer semestre del Plan de Estudios de la Carrera de Ingeniería Civil Matemática. Su modalidad de enseñanza es presencial con clases teóricas (3,0  horas semanales).</w:t>
            </w:r>
          </w:p>
          <w:p w:rsidRPr="002A3109" w:rsidR="00FD7F7E" w:rsidP="00821439" w:rsidRDefault="00FD7F7E" w14:paraId="296722A2" w14:textId="77777777">
            <w:pPr>
              <w:autoSpaceDE w:val="0"/>
              <w:autoSpaceDN w:val="0"/>
              <w:adjustRightInd w:val="0"/>
              <w:jc w:val="both"/>
              <w:rPr>
                <w:rFonts w:cs="ArialNarrow-Bold"/>
                <w:bCs/>
              </w:rPr>
            </w:pPr>
          </w:p>
          <w:p w:rsidRPr="002A3109" w:rsidR="00A85DF4" w:rsidP="00821439" w:rsidRDefault="002A3109" w14:paraId="3E8DB6B3" w14:textId="77777777">
            <w:pPr>
              <w:autoSpaceDE w:val="0"/>
              <w:autoSpaceDN w:val="0"/>
              <w:adjustRightInd w:val="0"/>
              <w:ind w:left="172"/>
              <w:jc w:val="both"/>
              <w:rPr>
                <w:rFonts w:cs="ArialNarrow"/>
                <w:color w:val="FF0000"/>
              </w:rPr>
            </w:pPr>
            <w:r w:rsidRPr="002A3109">
              <w:rPr>
                <w:rFonts w:cs="ArialNarrow-Bold"/>
                <w:bCs/>
              </w:rPr>
              <w:t xml:space="preserve">Al finalizar el curso el </w:t>
            </w:r>
            <w:r w:rsidR="00821439">
              <w:rPr>
                <w:rFonts w:cs="ArialNarrow-Bold"/>
                <w:bCs/>
              </w:rPr>
              <w:t xml:space="preserve">estudiante </w:t>
            </w:r>
            <w:r w:rsidRPr="002A3109">
              <w:rPr>
                <w:rFonts w:cs="ArialNarrow-Bold"/>
                <w:bCs/>
              </w:rPr>
              <w:t>estará en con</w:t>
            </w:r>
            <w:r w:rsidR="00821439">
              <w:rPr>
                <w:rFonts w:cs="ArialNarrow-Bold"/>
                <w:bCs/>
              </w:rPr>
              <w:t xml:space="preserve">ocimiento de </w:t>
            </w:r>
            <w:r w:rsidRPr="00B170EC" w:rsidR="00821439">
              <w:rPr>
                <w:rFonts w:eastAsia="Times New Roman"/>
                <w:color w:val="000000"/>
              </w:rPr>
              <w:t>los aspectos clave de la economía,</w:t>
            </w:r>
            <w:r w:rsidR="00821439">
              <w:rPr>
                <w:rFonts w:eastAsia="Times New Roman"/>
                <w:color w:val="000000"/>
              </w:rPr>
              <w:t xml:space="preserve"> </w:t>
            </w:r>
            <w:r w:rsidRPr="00B170EC" w:rsidR="00821439">
              <w:rPr>
                <w:rFonts w:eastAsia="Times New Roman"/>
                <w:color w:val="000000"/>
              </w:rPr>
              <w:t>proporcionándole las bases necesarias para entender los procesos de la toma de decisiones</w:t>
            </w:r>
            <w:r w:rsidR="00821439">
              <w:rPr>
                <w:rFonts w:eastAsia="Times New Roman"/>
                <w:color w:val="000000"/>
              </w:rPr>
              <w:t xml:space="preserve"> </w:t>
            </w:r>
            <w:r w:rsidRPr="00B170EC" w:rsidR="00821439">
              <w:rPr>
                <w:rFonts w:eastAsia="Times New Roman"/>
                <w:color w:val="000000"/>
              </w:rPr>
              <w:t>económicas y el funcionamiento de la economía en su conjunto.</w:t>
            </w:r>
          </w:p>
        </w:tc>
      </w:tr>
    </w:tbl>
    <w:p w:rsidR="00A85DF4" w:rsidRDefault="00A85DF4" w14:paraId="6276BBAE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</w:rPr>
      </w:pPr>
    </w:p>
    <w:p w:rsidR="00965220" w:rsidRDefault="00965220" w14:paraId="000AFA07" w14:textId="77777777">
      <w:pPr>
        <w:rPr>
          <w:b/>
          <w:color w:val="000000"/>
        </w:rPr>
      </w:pPr>
      <w:r>
        <w:rPr>
          <w:b/>
          <w:color w:val="000000"/>
        </w:rPr>
        <w:br w:type="page"/>
      </w:r>
    </w:p>
    <w:p w:rsidR="00A85DF4" w:rsidRDefault="00385DB5" w14:paraId="40267CAA" w14:textId="7777777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</w:rPr>
      </w:pPr>
      <w:r>
        <w:rPr>
          <w:b/>
          <w:color w:val="000000"/>
        </w:rPr>
        <w:t>APORTE AL PERFIL DE EGRESO:</w:t>
      </w:r>
    </w:p>
    <w:p w:rsidR="00A85DF4" w:rsidRDefault="00A85DF4" w14:paraId="1F89605A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b/>
          <w:color w:val="000000"/>
        </w:rPr>
      </w:pPr>
    </w:p>
    <w:tbl>
      <w:tblPr>
        <w:tblStyle w:val="af3"/>
        <w:tblW w:w="10207" w:type="dxa"/>
        <w:tblInd w:w="-14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10207"/>
      </w:tblGrid>
      <w:tr w:rsidR="00FD7F7E" w14:paraId="571E3812" w14:textId="77777777">
        <w:tc>
          <w:tcPr>
            <w:tcW w:w="10207" w:type="dxa"/>
          </w:tcPr>
          <w:p w:rsidR="00FD7F7E" w:rsidP="00FD7F7E" w:rsidRDefault="00FD7F7E" w14:paraId="3CAAC0AC" w14:textId="77777777">
            <w:pPr>
              <w:ind w:hanging="2"/>
              <w:jc w:val="both"/>
            </w:pPr>
            <w:r>
              <w:t>Esta asignatura aporta al perfil de licenciatura a través de resultados de aprendizaje que tributan a las siguientes competencias específicas en su primer nivel de dominio:</w:t>
            </w:r>
          </w:p>
          <w:p w:rsidR="00FD7F7E" w:rsidP="00FD7F7E" w:rsidRDefault="00FD7F7E" w14:paraId="7DAE67D0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both"/>
              <w:rPr>
                <w:color w:val="000000"/>
                <w:u w:val="single"/>
              </w:rPr>
            </w:pPr>
            <w:r>
              <w:rPr>
                <w:color w:val="000000"/>
                <w:u w:val="single"/>
              </w:rPr>
              <w:t>Competencias Específicas de Licenciatura</w:t>
            </w:r>
          </w:p>
          <w:p w:rsidR="00FD7F7E" w:rsidP="00FD7F7E" w:rsidRDefault="00FD7F7E" w14:paraId="26D194E5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both"/>
              <w:rPr>
                <w:color w:val="000000"/>
              </w:rPr>
            </w:pPr>
            <w:r>
              <w:rPr>
                <w:b/>
                <w:color w:val="000000"/>
              </w:rPr>
              <w:t xml:space="preserve">CL1. </w:t>
            </w:r>
            <w:r>
              <w:rPr>
                <w:color w:val="000000"/>
              </w:rPr>
              <w:t>Resuelve problemas de ciencias de la Ingeniería mediante la generación, análisis e interpretación de información incorporando los aspectos sociales, económicos, ambientales y de innovación.</w:t>
            </w:r>
          </w:p>
          <w:p w:rsidRPr="002A3109" w:rsidR="00FD7F7E" w:rsidP="00FD7F7E" w:rsidRDefault="00FD7F7E" w14:paraId="44B10BCB" w14:textId="5149D21B">
            <w:pPr>
              <w:autoSpaceDE w:val="0"/>
              <w:autoSpaceDN w:val="0"/>
              <w:adjustRightInd w:val="0"/>
              <w:ind w:left="289" w:right="630"/>
              <w:jc w:val="both"/>
              <w:rPr>
                <w:rFonts w:cs="Arial"/>
              </w:rPr>
            </w:pPr>
            <w:r>
              <w:rPr>
                <w:b/>
                <w:color w:val="000000"/>
                <w:sz w:val="20"/>
                <w:szCs w:val="20"/>
              </w:rPr>
              <w:t xml:space="preserve">N1. </w:t>
            </w:r>
            <w:r>
              <w:rPr>
                <w:color w:val="000000"/>
                <w:sz w:val="20"/>
                <w:szCs w:val="20"/>
              </w:rPr>
              <w:t>Aplica el pensamiento lógico matemático para resolver problemas de nivel inicial usando técnicas de las ciencias básicas en el ámbito de la ingeniería.</w:t>
            </w:r>
          </w:p>
        </w:tc>
      </w:tr>
      <w:tr w:rsidR="00FD7F7E" w14:paraId="5F7E8E85" w14:textId="77777777">
        <w:tc>
          <w:tcPr>
            <w:tcW w:w="10207" w:type="dxa"/>
          </w:tcPr>
          <w:p w:rsidR="00FD7F7E" w:rsidP="00FD7F7E" w:rsidRDefault="00FD7F7E" w14:paraId="5B348078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bookmarkStart w:name="_heading=h.gjdgxs" w:colFirst="0" w:colLast="0" w:id="0"/>
            <w:bookmarkEnd w:id="0"/>
          </w:p>
          <w:p w:rsidR="00FD7F7E" w:rsidP="00FD7F7E" w:rsidRDefault="00FD7F7E" w14:paraId="08315BA8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both"/>
              <w:rPr>
                <w:color w:val="000000"/>
              </w:rPr>
            </w:pPr>
            <w:r>
              <w:rPr>
                <w:color w:val="000000"/>
              </w:rPr>
              <w:t>Esta asignatura aporta al logro del perfil de egreso y licenciatura a través de desempeños que tributan a las siguientes competencias genéricas en su primer nivel de desempeño.</w:t>
            </w:r>
          </w:p>
          <w:p w:rsidR="00FD7F7E" w:rsidP="00FD7F7E" w:rsidRDefault="00FD7F7E" w14:paraId="6895EA43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both"/>
              <w:rPr>
                <w:color w:val="000000"/>
                <w:u w:val="single"/>
              </w:rPr>
            </w:pPr>
            <w:r>
              <w:rPr>
                <w:color w:val="000000"/>
                <w:u w:val="single"/>
              </w:rPr>
              <w:t>Competencias Genéricas transversales</w:t>
            </w:r>
          </w:p>
          <w:p w:rsidR="00FD7F7E" w:rsidP="00FD7F7E" w:rsidRDefault="00FD7F7E" w14:paraId="5A48E8F3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both"/>
              <w:rPr>
                <w:color w:val="000000"/>
              </w:rPr>
            </w:pPr>
            <w:r>
              <w:rPr>
                <w:b/>
                <w:color w:val="000000"/>
              </w:rPr>
              <w:t>CG SELLO UV N°3:</w:t>
            </w:r>
            <w:r>
              <w:rPr>
                <w:color w:val="000000"/>
              </w:rPr>
              <w:t xml:space="preserve"> Actúa en forma ética, demostrando un comportamiento inclusivo y con responsabilidad ciudadana, desde un enfoque de género y derechos humanos, respetuoso de la diversidad, para un desempeño profesional de excelencia que considera el impacto sociocultural, económico y medioambiental.</w:t>
            </w:r>
          </w:p>
          <w:p w:rsidR="00FD7F7E" w:rsidP="00FD7F7E" w:rsidRDefault="00FD7F7E" w14:paraId="3A1D9F99" w14:textId="77777777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leftChars="-1" w:hanging="2" w:hangingChars="1"/>
              <w:jc w:val="both"/>
              <w:textDirection w:val="btLr"/>
              <w:textAlignment w:val="top"/>
              <w:outlineLvl w:val="0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N1:</w:t>
            </w:r>
            <w:r>
              <w:rPr>
                <w:color w:val="000000"/>
                <w:sz w:val="20"/>
                <w:szCs w:val="20"/>
              </w:rPr>
              <w:t xml:space="preserve"> Propone soluciones a dilemas del ámbito sociocultural y disciplinar, desde un enfoque de género, derechos humanos, diversidad e inclusión, considerando las consecuencias en la toma de decisiones, para la actuación ética en el entorno académico y social.</w:t>
            </w:r>
            <w:r>
              <w:rPr>
                <w:color w:val="000000"/>
                <w:sz w:val="20"/>
                <w:szCs w:val="20"/>
              </w:rPr>
              <w:tab/>
            </w:r>
            <w:r>
              <w:rPr>
                <w:color w:val="000000"/>
                <w:sz w:val="20"/>
                <w:szCs w:val="20"/>
              </w:rPr>
              <w:tab/>
            </w:r>
            <w:r>
              <w:rPr>
                <w:color w:val="000000"/>
                <w:sz w:val="20"/>
                <w:szCs w:val="20"/>
              </w:rPr>
              <w:tab/>
            </w:r>
          </w:p>
          <w:p w:rsidR="00FD7F7E" w:rsidP="00FD7F7E" w:rsidRDefault="00FD7F7E" w14:paraId="1D808AF3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both"/>
              <w:rPr>
                <w:color w:val="000000"/>
                <w:sz w:val="20"/>
                <w:szCs w:val="20"/>
              </w:rPr>
            </w:pPr>
          </w:p>
          <w:p w:rsidR="00FD7F7E" w:rsidP="00FD7F7E" w:rsidRDefault="00FD7F7E" w14:paraId="675F4200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both"/>
              <w:rPr>
                <w:color w:val="000000"/>
              </w:rPr>
            </w:pPr>
            <w:r>
              <w:rPr>
                <w:b/>
                <w:color w:val="000000"/>
              </w:rPr>
              <w:t xml:space="preserve">CG SELLO UV N°4: </w:t>
            </w:r>
            <w:r>
              <w:rPr>
                <w:color w:val="000000"/>
              </w:rPr>
              <w:t>Maneja habilidades comunicativas orales, escritas e interpersonales, para el desempeño eficaz en contextos laborales nacionales e internacionales</w:t>
            </w:r>
          </w:p>
          <w:p w:rsidR="00FD7F7E" w:rsidP="00FD7F7E" w:rsidRDefault="00FD7F7E" w14:paraId="4C73DCE8" w14:textId="77777777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leftChars="-1" w:hanging="2" w:hangingChars="1"/>
              <w:jc w:val="both"/>
              <w:textDirection w:val="btLr"/>
              <w:textAlignment w:val="top"/>
              <w:outlineLvl w:val="0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N1:</w:t>
            </w:r>
            <w:r>
              <w:rPr>
                <w:color w:val="000000"/>
                <w:sz w:val="20"/>
                <w:szCs w:val="20"/>
              </w:rPr>
              <w:t xml:space="preserve"> Utiliza herramientas de expresión oral y escrita para la comunicación efectiva de sus ideas, opiniones y emociones en contextos académicos.</w:t>
            </w:r>
          </w:p>
          <w:p w:rsidRPr="00FA67A1" w:rsidR="00FD7F7E" w:rsidP="00FD7F7E" w:rsidRDefault="00FD7F7E" w14:paraId="305C498E" w14:textId="26C12851">
            <w:pPr>
              <w:autoSpaceDE w:val="0"/>
              <w:autoSpaceDN w:val="0"/>
              <w:adjustRightInd w:val="0"/>
              <w:ind w:left="289" w:right="630"/>
              <w:jc w:val="both"/>
              <w:rPr>
                <w:rFonts w:cs="Arial"/>
              </w:rPr>
            </w:pPr>
          </w:p>
        </w:tc>
      </w:tr>
    </w:tbl>
    <w:p w:rsidR="00A85DF4" w:rsidRDefault="00A85DF4" w14:paraId="152E7E87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365F91"/>
          <w:sz w:val="28"/>
          <w:szCs w:val="28"/>
        </w:rPr>
      </w:pPr>
    </w:p>
    <w:p w:rsidR="00A85DF4" w:rsidRDefault="00A85DF4" w14:paraId="33B8BE56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365F91"/>
          <w:sz w:val="24"/>
          <w:szCs w:val="24"/>
        </w:rPr>
      </w:pPr>
    </w:p>
    <w:p w:rsidR="00A85DF4" w:rsidRDefault="00A85DF4" w14:paraId="516AB30C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color w:val="365F91"/>
          <w:sz w:val="28"/>
          <w:szCs w:val="28"/>
        </w:rPr>
      </w:pPr>
    </w:p>
    <w:p w:rsidR="00A85DF4" w:rsidRDefault="00A85DF4" w14:paraId="0563A9FB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color w:val="365F91"/>
          <w:sz w:val="28"/>
          <w:szCs w:val="28"/>
        </w:rPr>
      </w:pPr>
    </w:p>
    <w:p w:rsidR="00A85DF4" w:rsidRDefault="00A85DF4" w14:paraId="5B7CB4C2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color w:val="365F91"/>
          <w:sz w:val="28"/>
          <w:szCs w:val="28"/>
        </w:rPr>
      </w:pPr>
    </w:p>
    <w:p w:rsidR="00A85DF4" w:rsidRDefault="00A85DF4" w14:paraId="5A2F679E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color w:val="365F91"/>
          <w:sz w:val="28"/>
          <w:szCs w:val="28"/>
        </w:rPr>
      </w:pPr>
    </w:p>
    <w:p w:rsidR="00A85DF4" w:rsidRDefault="00A85DF4" w14:paraId="67A6FCE0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color w:val="365F91"/>
          <w:sz w:val="28"/>
          <w:szCs w:val="28"/>
        </w:rPr>
      </w:pPr>
    </w:p>
    <w:p w:rsidR="00A85DF4" w:rsidRDefault="00A85DF4" w14:paraId="0C400D79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color w:val="365F91"/>
          <w:sz w:val="28"/>
          <w:szCs w:val="28"/>
        </w:rPr>
      </w:pPr>
    </w:p>
    <w:p w:rsidR="00A85DF4" w:rsidRDefault="00A85DF4" w14:paraId="1051843F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365F91"/>
          <w:sz w:val="28"/>
          <w:szCs w:val="28"/>
        </w:rPr>
      </w:pPr>
    </w:p>
    <w:p w:rsidR="00A85DF4" w:rsidRDefault="00A85DF4" w14:paraId="37FE2031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365F91"/>
          <w:sz w:val="28"/>
          <w:szCs w:val="28"/>
        </w:rPr>
      </w:pPr>
    </w:p>
    <w:p w:rsidR="00A85DF4" w:rsidRDefault="00A85DF4" w14:paraId="2B25D623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365F91"/>
          <w:sz w:val="28"/>
          <w:szCs w:val="28"/>
        </w:rPr>
      </w:pPr>
    </w:p>
    <w:p w:rsidR="00965220" w:rsidRDefault="00965220" w14:paraId="6594CA7D" w14:textId="77777777">
      <w:pPr>
        <w:rPr>
          <w:b/>
          <w:color w:val="365F91"/>
          <w:sz w:val="28"/>
          <w:szCs w:val="28"/>
        </w:rPr>
      </w:pPr>
      <w:r>
        <w:rPr>
          <w:b/>
          <w:color w:val="365F91"/>
          <w:sz w:val="28"/>
          <w:szCs w:val="28"/>
        </w:rPr>
        <w:br w:type="page"/>
      </w:r>
    </w:p>
    <w:p w:rsidR="00A85DF4" w:rsidRDefault="00385DB5" w14:paraId="18290C15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color w:val="365F91"/>
          <w:sz w:val="28"/>
          <w:szCs w:val="28"/>
        </w:rPr>
      </w:pPr>
      <w:r>
        <w:rPr>
          <w:b/>
          <w:color w:val="365F91"/>
          <w:sz w:val="28"/>
          <w:szCs w:val="28"/>
        </w:rPr>
        <w:t>PROGRAMA DE LA ASIGNATURA</w:t>
      </w:r>
    </w:p>
    <w:p w:rsidRPr="00AC203B" w:rsidR="00A85DF4" w:rsidRDefault="00A85DF4" w14:paraId="79C13FF7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10"/>
          <w:szCs w:val="10"/>
        </w:rPr>
      </w:pPr>
    </w:p>
    <w:p w:rsidR="00A85DF4" w:rsidRDefault="00385DB5" w14:paraId="05BFEBBB" w14:textId="7777777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20"/>
          <w:szCs w:val="20"/>
        </w:rPr>
      </w:pPr>
      <w:r>
        <w:rPr>
          <w:b/>
          <w:color w:val="000000"/>
        </w:rPr>
        <w:t>IDENTIFICACIÓN:</w:t>
      </w:r>
    </w:p>
    <w:tbl>
      <w:tblPr>
        <w:tblStyle w:val="af4"/>
        <w:tblW w:w="10207" w:type="dxa"/>
        <w:tblInd w:w="-14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4860"/>
        <w:gridCol w:w="5347"/>
      </w:tblGrid>
      <w:tr w:rsidR="00FD7F7E" w14:paraId="2BAEED23" w14:textId="77777777">
        <w:tc>
          <w:tcPr>
            <w:tcW w:w="4860" w:type="dxa"/>
          </w:tcPr>
          <w:p w:rsidR="00FD7F7E" w:rsidP="00FD7F7E" w:rsidRDefault="00FD7F7E" w14:paraId="2EC3284C" w14:textId="0F9251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Nombre:</w:t>
            </w:r>
          </w:p>
        </w:tc>
        <w:tc>
          <w:tcPr>
            <w:tcW w:w="5347" w:type="dxa"/>
          </w:tcPr>
          <w:p w:rsidRPr="00FA67A1" w:rsidR="00FD7F7E" w:rsidP="00FD7F7E" w:rsidRDefault="00FD7F7E" w14:paraId="0FEDAA67" w14:textId="5BA4D5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i/>
                <w:color w:val="000000"/>
                <w:sz w:val="24"/>
                <w:szCs w:val="24"/>
              </w:rPr>
            </w:pPr>
            <w:r>
              <w:rPr>
                <w:color w:val="222222"/>
                <w:sz w:val="24"/>
                <w:szCs w:val="24"/>
              </w:rPr>
              <w:t>Economía</w:t>
            </w:r>
          </w:p>
        </w:tc>
      </w:tr>
      <w:tr w:rsidR="00FD7F7E" w14:paraId="22F41274" w14:textId="77777777">
        <w:tc>
          <w:tcPr>
            <w:tcW w:w="4860" w:type="dxa"/>
          </w:tcPr>
          <w:p w:rsidR="00FD7F7E" w:rsidP="00FD7F7E" w:rsidRDefault="00FD7F7E" w14:paraId="70CC28A2" w14:textId="07F954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  <w:sz w:val="24"/>
                <w:szCs w:val="24"/>
              </w:rPr>
              <w:t>Código</w:t>
            </w:r>
          </w:p>
        </w:tc>
        <w:tc>
          <w:tcPr>
            <w:tcW w:w="5347" w:type="dxa"/>
          </w:tcPr>
          <w:p w:rsidR="00FD7F7E" w:rsidP="00FD7F7E" w:rsidRDefault="00FD7F7E" w14:paraId="633FD5A5" w14:textId="0EF9A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IMAT2</w:t>
            </w:r>
            <w:r>
              <w:rPr>
                <w:sz w:val="24"/>
                <w:szCs w:val="24"/>
              </w:rPr>
              <w:t>1</w:t>
            </w:r>
            <w:r>
              <w:rPr>
                <w:color w:val="000000"/>
                <w:sz w:val="24"/>
                <w:szCs w:val="24"/>
              </w:rPr>
              <w:t>2</w:t>
            </w:r>
          </w:p>
        </w:tc>
      </w:tr>
      <w:tr w:rsidR="00FD7F7E" w14:paraId="571153CD" w14:textId="77777777">
        <w:tc>
          <w:tcPr>
            <w:tcW w:w="4860" w:type="dxa"/>
          </w:tcPr>
          <w:p w:rsidR="00FD7F7E" w:rsidP="00FD7F7E" w:rsidRDefault="00FD7F7E" w14:paraId="0874BB1E" w14:textId="7A9AD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  <w:sz w:val="24"/>
                <w:szCs w:val="24"/>
              </w:rPr>
              <w:t>Requisito(s)</w:t>
            </w:r>
          </w:p>
        </w:tc>
        <w:tc>
          <w:tcPr>
            <w:tcW w:w="5347" w:type="dxa"/>
          </w:tcPr>
          <w:p w:rsidR="00FD7F7E" w:rsidP="00FD7F7E" w:rsidRDefault="00FD7F7E" w14:paraId="013B329D" w14:textId="7397F4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MAT12</w:t>
            </w:r>
            <w:r>
              <w:rPr>
                <w:sz w:val="24"/>
                <w:szCs w:val="24"/>
              </w:rPr>
              <w:t>1 Cálculo Diferencial</w:t>
            </w:r>
          </w:p>
        </w:tc>
      </w:tr>
    </w:tbl>
    <w:p w:rsidR="00A85DF4" w:rsidRDefault="00A85DF4" w14:paraId="4EC8C41A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24"/>
          <w:szCs w:val="24"/>
        </w:rPr>
      </w:pPr>
    </w:p>
    <w:p w:rsidRPr="00AC203B" w:rsidR="00A85DF4" w:rsidRDefault="00A85DF4" w14:paraId="0717FC94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10"/>
          <w:szCs w:val="10"/>
        </w:rPr>
      </w:pPr>
    </w:p>
    <w:p w:rsidRPr="00FD7F7E" w:rsidR="00A85DF4" w:rsidRDefault="00385DB5" w14:paraId="3E417928" w14:textId="7777777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20"/>
          <w:szCs w:val="20"/>
        </w:rPr>
      </w:pPr>
      <w:r>
        <w:rPr>
          <w:b/>
          <w:color w:val="000000"/>
        </w:rPr>
        <w:t>RESULTADOS DE APRENDIZAJE Y DESEMPEÑOS CLAVES:</w:t>
      </w:r>
    </w:p>
    <w:p w:rsidRPr="00FD7F7E" w:rsidR="00FD7F7E" w:rsidRDefault="00FD7F7E" w14:paraId="11E1D09A" w14:textId="7777777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20"/>
          <w:szCs w:val="20"/>
        </w:rPr>
      </w:pPr>
    </w:p>
    <w:tbl>
      <w:tblPr>
        <w:tblW w:w="1003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10031"/>
      </w:tblGrid>
      <w:tr w:rsidR="00FD7F7E" w:rsidTr="00CD5924" w14:paraId="6977EE37" w14:textId="77777777">
        <w:tc>
          <w:tcPr>
            <w:tcW w:w="10031" w:type="dxa"/>
          </w:tcPr>
          <w:p w:rsidR="00FD7F7E" w:rsidP="00FD7F7E" w:rsidRDefault="00FD7F7E" w14:paraId="1D21655B" w14:textId="77777777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leftChars="-1" w:hanging="2" w:hangingChars="1"/>
              <w:jc w:val="both"/>
              <w:textDirection w:val="btLr"/>
              <w:textAlignment w:val="top"/>
              <w:outlineLvl w:val="0"/>
              <w:rPr>
                <w:color w:val="000000"/>
              </w:rPr>
            </w:pPr>
            <w:r>
              <w:rPr>
                <w:color w:val="000000"/>
              </w:rPr>
              <w:t>Esta asignatura aporta al perfil de egreso profesional a través de resultados de aprendizaje que tributan a las siguientes competencias específicas en el tercer nivel de dominio:</w:t>
            </w:r>
          </w:p>
          <w:p w:rsidR="00FD7F7E" w:rsidP="00CD5924" w:rsidRDefault="00FD7F7E" w14:paraId="253A2103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hanging="2"/>
              <w:jc w:val="both"/>
              <w:rPr>
                <w:color w:val="000000"/>
              </w:rPr>
            </w:pPr>
          </w:p>
          <w:p w:rsidR="00FD7F7E" w:rsidP="00CD5924" w:rsidRDefault="00FD7F7E" w14:paraId="42113879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hanging="2"/>
              <w:jc w:val="both"/>
              <w:rPr>
                <w:color w:val="000000"/>
              </w:rPr>
            </w:pPr>
            <w:r>
              <w:rPr>
                <w:b/>
                <w:color w:val="000000"/>
              </w:rPr>
              <w:t>CL1, N1, RA2:</w:t>
            </w:r>
            <w:r>
              <w:rPr>
                <w:color w:val="000000"/>
              </w:rPr>
              <w:t xml:space="preserve"> Resuelve problemas de nivel inicial usando técnica de las ciencias básicas para comprender fenómenos en el ámbito de la ingeniería.</w:t>
            </w:r>
          </w:p>
          <w:p w:rsidR="00FD7F7E" w:rsidP="00CD5924" w:rsidRDefault="00FD7F7E" w14:paraId="29B03F44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hanging="2"/>
              <w:jc w:val="both"/>
              <w:rPr>
                <w:color w:val="000000"/>
              </w:rPr>
            </w:pPr>
          </w:p>
        </w:tc>
      </w:tr>
      <w:tr w:rsidR="00FD7F7E" w:rsidTr="00CD5924" w14:paraId="6C351164" w14:textId="77777777">
        <w:tc>
          <w:tcPr>
            <w:tcW w:w="10031" w:type="dxa"/>
          </w:tcPr>
          <w:p w:rsidR="00FD7F7E" w:rsidP="00FD7F7E" w:rsidRDefault="00FD7F7E" w14:paraId="38FA9E01" w14:textId="77777777">
            <w:pPr>
              <w:numPr>
                <w:ilvl w:val="0"/>
                <w:numId w:val="11"/>
              </w:numPr>
              <w:ind w:left="0" w:leftChars="-1" w:hanging="2" w:hangingChars="1"/>
              <w:textDirection w:val="btLr"/>
              <w:textAlignment w:val="top"/>
              <w:outlineLvl w:val="0"/>
              <w:rPr>
                <w:color w:val="000000"/>
              </w:rPr>
            </w:pPr>
            <w:r>
              <w:rPr>
                <w:color w:val="000000"/>
              </w:rPr>
              <w:t>Esta asignatura aporta al logro del perfil de egreso y licenciatura a través de desempeños que tributan a las siguientes competencias genéricas en su tercer nivel de desempeño:</w:t>
            </w:r>
          </w:p>
          <w:p w:rsidR="00FD7F7E" w:rsidP="00CD5924" w:rsidRDefault="00FD7F7E" w14:paraId="018C6708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both"/>
              <w:rPr>
                <w:color w:val="000000"/>
              </w:rPr>
            </w:pPr>
            <w:r>
              <w:rPr>
                <w:b/>
                <w:color w:val="000000"/>
              </w:rPr>
              <w:t>CG2, N1,</w:t>
            </w:r>
            <w:r>
              <w:rPr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>D1:</w:t>
            </w:r>
            <w:r>
              <w:rPr>
                <w:color w:val="000000"/>
              </w:rPr>
              <w:t xml:space="preserve"> Reconoce los principios y/o valores que están a la base de comportamientos ético- sociales y propios de su disciplina, desde un enfoque de género, derechos humanos, diversidad e inclusión.</w:t>
            </w:r>
          </w:p>
          <w:p w:rsidR="00FD7F7E" w:rsidP="00CD5924" w:rsidRDefault="00FD7F7E" w14:paraId="02594925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both"/>
              <w:rPr>
                <w:color w:val="000000"/>
              </w:rPr>
            </w:pPr>
            <w:r>
              <w:rPr>
                <w:b/>
                <w:color w:val="000000"/>
              </w:rPr>
              <w:t>CG3, N1, D1:</w:t>
            </w:r>
            <w:r>
              <w:rPr>
                <w:color w:val="000000"/>
              </w:rPr>
              <w:t xml:space="preserve"> Emplea correctamente el lenguaje escrito para la construcción de documentos académicos, en distintos contextos académicos.</w:t>
            </w:r>
          </w:p>
          <w:p w:rsidR="00FD7F7E" w:rsidP="00CD5924" w:rsidRDefault="00FD7F7E" w14:paraId="3657BC80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both"/>
              <w:rPr>
                <w:color w:val="000000"/>
              </w:rPr>
            </w:pPr>
            <w:r>
              <w:rPr>
                <w:b/>
                <w:color w:val="000000"/>
              </w:rPr>
              <w:t>CG3, N1, D3:</w:t>
            </w:r>
            <w:r>
              <w:rPr>
                <w:color w:val="000000"/>
              </w:rPr>
              <w:t xml:space="preserve"> Expresa correctamente opiniones, ideas y experiencias para el abordaje    de    temas y tareas  relacionadas  con actividades propias de la vida universitaria.</w:t>
            </w:r>
          </w:p>
          <w:p w:rsidR="00FD7F7E" w:rsidP="00CD5924" w:rsidRDefault="00FD7F7E" w14:paraId="5EE75858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hanging="2"/>
              <w:jc w:val="both"/>
              <w:rPr>
                <w:color w:val="000000"/>
              </w:rPr>
            </w:pPr>
          </w:p>
        </w:tc>
      </w:tr>
    </w:tbl>
    <w:p w:rsidR="00FD7F7E" w:rsidP="00FD7F7E" w:rsidRDefault="00FD7F7E" w14:paraId="56C1A571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b/>
          <w:color w:val="000000"/>
          <w:sz w:val="20"/>
          <w:szCs w:val="20"/>
        </w:rPr>
      </w:pPr>
    </w:p>
    <w:p w:rsidR="00FD7F7E" w:rsidP="00FD7F7E" w:rsidRDefault="00FD7F7E" w14:paraId="436B32D9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b/>
          <w:color w:val="000000"/>
          <w:sz w:val="20"/>
          <w:szCs w:val="20"/>
        </w:rPr>
      </w:pPr>
    </w:p>
    <w:p w:rsidR="00FD7F7E" w:rsidP="00FD7F7E" w:rsidRDefault="00FD7F7E" w14:paraId="1720065E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b/>
          <w:color w:val="000000"/>
          <w:sz w:val="20"/>
          <w:szCs w:val="20"/>
        </w:rPr>
      </w:pPr>
    </w:p>
    <w:p w:rsidR="00FD7F7E" w:rsidP="00FD7F7E" w:rsidRDefault="00FD7F7E" w14:paraId="351D543B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b/>
          <w:color w:val="000000"/>
          <w:sz w:val="20"/>
          <w:szCs w:val="20"/>
        </w:rPr>
      </w:pPr>
    </w:p>
    <w:p w:rsidR="00FD7F7E" w:rsidP="00FD7F7E" w:rsidRDefault="00FD7F7E" w14:paraId="30273D2A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b/>
          <w:color w:val="000000"/>
          <w:sz w:val="20"/>
          <w:szCs w:val="20"/>
        </w:rPr>
      </w:pPr>
    </w:p>
    <w:p w:rsidR="00FD7F7E" w:rsidP="00FD7F7E" w:rsidRDefault="00FD7F7E" w14:paraId="116C517E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b/>
          <w:color w:val="000000"/>
          <w:sz w:val="20"/>
          <w:szCs w:val="20"/>
        </w:rPr>
      </w:pPr>
    </w:p>
    <w:p w:rsidR="00FD7F7E" w:rsidP="00FD7F7E" w:rsidRDefault="00FD7F7E" w14:paraId="39FC2921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b/>
          <w:color w:val="000000"/>
          <w:sz w:val="20"/>
          <w:szCs w:val="20"/>
        </w:rPr>
      </w:pPr>
    </w:p>
    <w:p w:rsidR="00FD7F7E" w:rsidP="00FD7F7E" w:rsidRDefault="00FD7F7E" w14:paraId="5DDB3D1E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b/>
          <w:color w:val="000000"/>
          <w:sz w:val="20"/>
          <w:szCs w:val="20"/>
        </w:rPr>
      </w:pPr>
    </w:p>
    <w:p w:rsidR="00FD7F7E" w:rsidP="00FD7F7E" w:rsidRDefault="00FD7F7E" w14:paraId="13EB7EC0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b/>
          <w:color w:val="000000"/>
          <w:sz w:val="20"/>
          <w:szCs w:val="20"/>
        </w:rPr>
      </w:pPr>
    </w:p>
    <w:p w:rsidR="00FD7F7E" w:rsidP="00FD7F7E" w:rsidRDefault="00FD7F7E" w14:paraId="221CB059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b/>
          <w:color w:val="000000"/>
          <w:sz w:val="20"/>
          <w:szCs w:val="20"/>
        </w:rPr>
      </w:pPr>
    </w:p>
    <w:p w:rsidR="00FD7F7E" w:rsidP="00FD7F7E" w:rsidRDefault="00FD7F7E" w14:paraId="1C02171C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b/>
          <w:color w:val="000000"/>
          <w:sz w:val="20"/>
          <w:szCs w:val="20"/>
        </w:rPr>
      </w:pPr>
    </w:p>
    <w:p w:rsidRPr="00FD7F7E" w:rsidR="00FD7F7E" w:rsidP="00FD7F7E" w:rsidRDefault="00FD7F7E" w14:paraId="24D1A760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b/>
          <w:color w:val="000000"/>
          <w:sz w:val="20"/>
          <w:szCs w:val="20"/>
        </w:rPr>
      </w:pPr>
    </w:p>
    <w:p w:rsidRPr="0022684D" w:rsidR="00A85DF4" w:rsidRDefault="00385DB5" w14:paraId="750C5EDA" w14:textId="56E251D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20"/>
          <w:szCs w:val="20"/>
        </w:rPr>
      </w:pPr>
      <w:r>
        <w:rPr>
          <w:b/>
          <w:color w:val="000000"/>
        </w:rPr>
        <w:t xml:space="preserve">APRENDIZAJES Y CONTENIDOS: </w:t>
      </w:r>
    </w:p>
    <w:p w:rsidR="0022684D" w:rsidP="0022684D" w:rsidRDefault="0022684D" w14:paraId="769FC183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b/>
          <w:color w:val="000000"/>
        </w:rPr>
      </w:pPr>
    </w:p>
    <w:tbl>
      <w:tblPr>
        <w:tblStyle w:val="Tablaconcuadrcula"/>
        <w:tblW w:w="9209" w:type="dxa"/>
        <w:tblLayout w:type="fixed"/>
        <w:tblLook w:val="04A0" w:firstRow="1" w:lastRow="0" w:firstColumn="1" w:lastColumn="0" w:noHBand="0" w:noVBand="1"/>
      </w:tblPr>
      <w:tblGrid>
        <w:gridCol w:w="2122"/>
        <w:gridCol w:w="7087"/>
      </w:tblGrid>
      <w:tr w:rsidRPr="00635F5D" w:rsidR="00651C18" w:rsidTr="00651C18" w14:paraId="150CE15F" w14:textId="3AB6A717">
        <w:tc>
          <w:tcPr>
            <w:tcW w:w="212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hideMark/>
          </w:tcPr>
          <w:p w:rsidRPr="00102F34" w:rsidR="00651C18" w:rsidP="0022684D" w:rsidRDefault="00651C18" w14:paraId="69CFA337" w14:textId="681BEE21">
            <w:pPr>
              <w:widowControl w:val="0"/>
              <w:jc w:val="center"/>
              <w:rPr>
                <w:b/>
              </w:rPr>
            </w:pPr>
            <w:r>
              <w:rPr>
                <w:rFonts w:ascii="Calibri" w:hAnsi="Calibri" w:eastAsia="Calibri" w:cs="Calibri"/>
                <w:b/>
                <w:i/>
                <w:color w:val="000000"/>
              </w:rPr>
              <w:t>Resultado de aprendizaje y/o desempeños</w:t>
            </w:r>
          </w:p>
        </w:tc>
        <w:tc>
          <w:tcPr>
            <w:tcW w:w="708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vAlign w:val="center"/>
            <w:hideMark/>
          </w:tcPr>
          <w:p w:rsidRPr="00102F34" w:rsidR="00651C18" w:rsidP="00326EA0" w:rsidRDefault="00651C18" w14:paraId="5DB57315" w14:textId="77777777">
            <w:pPr>
              <w:widowControl w:val="0"/>
              <w:jc w:val="center"/>
              <w:rPr>
                <w:b/>
              </w:rPr>
            </w:pPr>
            <w:r w:rsidRPr="00326EA0">
              <w:rPr>
                <w:rFonts w:ascii="Calibri" w:hAnsi="Calibri"/>
                <w:b/>
                <w:i/>
                <w:color w:val="000000"/>
              </w:rPr>
              <w:t>Unidades de Aprendizaje y Contenidos</w:t>
            </w:r>
          </w:p>
        </w:tc>
      </w:tr>
      <w:tr w:rsidRPr="00635F5D" w:rsidR="00651C18" w:rsidTr="00651C18" w14:paraId="3549749F" w14:textId="65585DB7">
        <w:trPr>
          <w:trHeight w:val="1445"/>
        </w:trPr>
        <w:tc>
          <w:tcPr>
            <w:tcW w:w="212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vAlign w:val="center"/>
          </w:tcPr>
          <w:p w:rsidR="00651C18" w:rsidP="00B752A7" w:rsidRDefault="00651C18" w14:paraId="4A2CC160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both"/>
              <w:rPr>
                <w:rFonts w:ascii="Calibri" w:hAnsi="Calibri" w:eastAsia="Calibri" w:cs="Calibri"/>
                <w:b/>
                <w:color w:val="000000"/>
                <w:lang w:val="en-US"/>
              </w:rPr>
            </w:pPr>
            <w:r w:rsidRPr="00800B5F">
              <w:rPr>
                <w:rFonts w:ascii="Calibri" w:hAnsi="Calibri" w:eastAsia="Calibri" w:cs="Calibri"/>
                <w:b/>
                <w:color w:val="000000"/>
                <w:lang w:val="en-US"/>
              </w:rPr>
              <w:t>CG2, N1,</w:t>
            </w:r>
            <w:r w:rsidRPr="00800B5F">
              <w:rPr>
                <w:rFonts w:ascii="Calibri" w:hAnsi="Calibri" w:eastAsia="Calibri" w:cs="Calibri"/>
                <w:color w:val="000000"/>
                <w:lang w:val="en-US"/>
              </w:rPr>
              <w:t xml:space="preserve"> </w:t>
            </w:r>
            <w:r w:rsidRPr="00800B5F">
              <w:rPr>
                <w:rFonts w:ascii="Calibri" w:hAnsi="Calibri" w:eastAsia="Calibri" w:cs="Calibri"/>
                <w:b/>
                <w:color w:val="000000"/>
                <w:lang w:val="en-US"/>
              </w:rPr>
              <w:t>D1;</w:t>
            </w:r>
          </w:p>
          <w:p w:rsidR="00651C18" w:rsidP="00B752A7" w:rsidRDefault="00651C18" w14:paraId="47BD7A52" w14:textId="4B0A83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hAnsi="Calibri" w:eastAsia="Calibri" w:cs="Calibri"/>
                <w:b/>
                <w:color w:val="000000"/>
                <w:lang w:val="en-US"/>
              </w:rPr>
            </w:pPr>
            <w:r w:rsidRPr="00800B5F">
              <w:rPr>
                <w:rFonts w:ascii="Calibri" w:hAnsi="Calibri" w:eastAsia="Calibri" w:cs="Calibri"/>
                <w:b/>
                <w:color w:val="000000"/>
                <w:lang w:val="en-US"/>
              </w:rPr>
              <w:t xml:space="preserve">CG3, N1, D1; </w:t>
            </w:r>
          </w:p>
          <w:p w:rsidRPr="00800B5F" w:rsidR="00651C18" w:rsidP="00B752A7" w:rsidRDefault="00651C18" w14:paraId="146B93B7" w14:textId="320368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both"/>
              <w:rPr>
                <w:rFonts w:eastAsia="Calibri"/>
                <w:color w:val="000000"/>
                <w:lang w:val="en-US"/>
              </w:rPr>
            </w:pPr>
            <w:r w:rsidRPr="00800B5F">
              <w:rPr>
                <w:rFonts w:ascii="Calibri" w:hAnsi="Calibri" w:eastAsia="Calibri" w:cs="Calibri"/>
                <w:b/>
                <w:color w:val="000000"/>
                <w:lang w:val="en-US"/>
              </w:rPr>
              <w:t>CG3, N1, D3</w:t>
            </w:r>
          </w:p>
          <w:p w:rsidRPr="00BD0425" w:rsidR="00651C18" w:rsidP="0022684D" w:rsidRDefault="00651C18" w14:paraId="24871764" w14:textId="60E03559">
            <w:pPr>
              <w:jc w:val="both"/>
              <w:rPr>
                <w:lang w:val="en-US"/>
              </w:rPr>
            </w:pPr>
          </w:p>
        </w:tc>
        <w:tc>
          <w:tcPr>
            <w:tcW w:w="708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vAlign w:val="center"/>
          </w:tcPr>
          <w:p w:rsidRPr="00BD0425" w:rsidR="00651C18" w:rsidP="008C7EBC" w:rsidRDefault="00651C18" w14:paraId="6D991BCF" w14:textId="77777777">
            <w:pPr>
              <w:jc w:val="both"/>
              <w:rPr>
                <w:rFonts w:cs="Arial"/>
                <w:i/>
                <w:lang w:val="en-US"/>
              </w:rPr>
            </w:pPr>
          </w:p>
          <w:p w:rsidRPr="0022684D" w:rsidR="00651C18" w:rsidP="008C7EBC" w:rsidRDefault="00651C18" w14:paraId="25CCD527" w14:textId="77777777">
            <w:pPr>
              <w:jc w:val="both"/>
              <w:rPr>
                <w:rFonts w:asciiTheme="majorHAnsi" w:hAnsiTheme="majorHAnsi" w:cstheme="majorHAnsi"/>
                <w:b/>
              </w:rPr>
            </w:pPr>
            <w:r w:rsidRPr="0022684D">
              <w:rPr>
                <w:rFonts w:asciiTheme="majorHAnsi" w:hAnsiTheme="majorHAnsi" w:cstheme="majorHAnsi"/>
                <w:b/>
              </w:rPr>
              <w:t xml:space="preserve">Unidad 1: </w:t>
            </w:r>
            <w:r>
              <w:rPr>
                <w:rFonts w:asciiTheme="majorHAnsi" w:hAnsiTheme="majorHAnsi" w:cstheme="majorHAnsi"/>
                <w:b/>
              </w:rPr>
              <w:t>Microeconomía</w:t>
            </w:r>
          </w:p>
          <w:p w:rsidR="00651C18" w:rsidP="00A5556B" w:rsidRDefault="00651C18" w14:paraId="3E1A03DF" w14:textId="77777777">
            <w:pPr>
              <w:jc w:val="both"/>
              <w:rPr>
                <w:rFonts w:cs="Arial"/>
                <w:i/>
                <w:iCs/>
              </w:rPr>
            </w:pPr>
            <w:r w:rsidRPr="00601759">
              <w:rPr>
                <w:rFonts w:cs="Arial"/>
                <w:i/>
                <w:iCs/>
              </w:rPr>
              <w:t xml:space="preserve">1. Introducción a la economía; </w:t>
            </w:r>
          </w:p>
          <w:p w:rsidR="00651C18" w:rsidP="00A5556B" w:rsidRDefault="00651C18" w14:paraId="07135F87" w14:textId="77777777">
            <w:pPr>
              <w:jc w:val="both"/>
              <w:rPr>
                <w:rFonts w:cs="Arial"/>
                <w:i/>
                <w:iCs/>
              </w:rPr>
            </w:pPr>
            <w:r w:rsidRPr="00601759">
              <w:rPr>
                <w:rFonts w:cs="Arial"/>
                <w:i/>
                <w:iCs/>
              </w:rPr>
              <w:t>2. Teoría  del</w:t>
            </w:r>
            <w:r>
              <w:rPr>
                <w:rFonts w:cs="Arial"/>
                <w:i/>
                <w:iCs/>
              </w:rPr>
              <w:t xml:space="preserve"> </w:t>
            </w:r>
            <w:r w:rsidRPr="00601759">
              <w:rPr>
                <w:rFonts w:cs="Arial"/>
                <w:i/>
                <w:iCs/>
              </w:rPr>
              <w:t xml:space="preserve"> Consumidor, función de demanda</w:t>
            </w:r>
            <w:r>
              <w:rPr>
                <w:rFonts w:cs="Arial"/>
                <w:i/>
                <w:iCs/>
              </w:rPr>
              <w:t>.</w:t>
            </w:r>
            <w:r w:rsidRPr="00601759">
              <w:rPr>
                <w:rFonts w:cs="Arial"/>
                <w:i/>
                <w:iCs/>
              </w:rPr>
              <w:t> </w:t>
            </w:r>
          </w:p>
          <w:p w:rsidR="00651C18" w:rsidP="00A5556B" w:rsidRDefault="00651C18" w14:paraId="0D446589" w14:textId="77777777">
            <w:pPr>
              <w:jc w:val="both"/>
              <w:rPr>
                <w:rFonts w:cs="Arial"/>
                <w:i/>
                <w:iCs/>
              </w:rPr>
            </w:pPr>
            <w:r>
              <w:rPr>
                <w:rFonts w:cs="Arial"/>
                <w:i/>
                <w:iCs/>
              </w:rPr>
              <w:t>3. F</w:t>
            </w:r>
            <w:r w:rsidRPr="00601759">
              <w:rPr>
                <w:rFonts w:cs="Arial"/>
                <w:i/>
                <w:iCs/>
              </w:rPr>
              <w:t xml:space="preserve">unción de oferta. </w:t>
            </w:r>
          </w:p>
          <w:p w:rsidR="00651C18" w:rsidP="00A5556B" w:rsidRDefault="00651C18" w14:paraId="13F7E1AF" w14:textId="77777777">
            <w:pPr>
              <w:jc w:val="both"/>
              <w:rPr>
                <w:rFonts w:cs="Arial"/>
                <w:i/>
                <w:iCs/>
              </w:rPr>
            </w:pPr>
            <w:r>
              <w:rPr>
                <w:rFonts w:cs="Arial"/>
                <w:i/>
                <w:iCs/>
              </w:rPr>
              <w:t>4</w:t>
            </w:r>
            <w:r w:rsidRPr="00601759">
              <w:rPr>
                <w:rFonts w:cs="Arial"/>
                <w:i/>
                <w:iCs/>
              </w:rPr>
              <w:t>. Equilibrio de mercado, impuestos y excedentes.</w:t>
            </w:r>
          </w:p>
          <w:p w:rsidR="00651C18" w:rsidP="00A5556B" w:rsidRDefault="00651C18" w14:paraId="2799B0CC" w14:textId="77777777">
            <w:pPr>
              <w:jc w:val="both"/>
              <w:rPr>
                <w:rFonts w:cs="Arial"/>
                <w:i/>
                <w:iCs/>
              </w:rPr>
            </w:pPr>
            <w:r>
              <w:rPr>
                <w:rFonts w:cs="Arial"/>
                <w:i/>
                <w:iCs/>
              </w:rPr>
              <w:t>5</w:t>
            </w:r>
            <w:r w:rsidRPr="00601759">
              <w:rPr>
                <w:rFonts w:cs="Arial"/>
                <w:i/>
                <w:iCs/>
              </w:rPr>
              <w:t>.</w:t>
            </w:r>
            <w:r>
              <w:rPr>
                <w:rFonts w:cs="Arial"/>
                <w:i/>
                <w:iCs/>
              </w:rPr>
              <w:t xml:space="preserve"> </w:t>
            </w:r>
            <w:r w:rsidRPr="00601759">
              <w:rPr>
                <w:rFonts w:cs="Arial"/>
                <w:i/>
                <w:iCs/>
              </w:rPr>
              <w:t xml:space="preserve">Producción y costos de la empresa. </w:t>
            </w:r>
          </w:p>
          <w:p w:rsidR="00651C18" w:rsidP="00A5556B" w:rsidRDefault="00651C18" w14:paraId="4E203AC1" w14:textId="77777777">
            <w:pPr>
              <w:jc w:val="both"/>
              <w:rPr>
                <w:rFonts w:cs="Arial"/>
                <w:i/>
                <w:iCs/>
              </w:rPr>
            </w:pPr>
            <w:r>
              <w:rPr>
                <w:rFonts w:cs="Arial"/>
                <w:i/>
                <w:iCs/>
              </w:rPr>
              <w:t>6</w:t>
            </w:r>
            <w:r w:rsidRPr="00601759">
              <w:rPr>
                <w:rFonts w:cs="Arial"/>
                <w:i/>
                <w:iCs/>
              </w:rPr>
              <w:t xml:space="preserve">. Análisis de Mercados: Competencia perfecta, Oligopolio, Competencia Monopolistica, Monopolio. </w:t>
            </w:r>
          </w:p>
          <w:p w:rsidR="00651C18" w:rsidP="00A5556B" w:rsidRDefault="00651C18" w14:paraId="457AE43E" w14:textId="77777777">
            <w:pPr>
              <w:jc w:val="both"/>
              <w:rPr>
                <w:rFonts w:cs="Arial"/>
                <w:i/>
                <w:iCs/>
              </w:rPr>
            </w:pPr>
            <w:r>
              <w:rPr>
                <w:rFonts w:cs="Arial"/>
                <w:i/>
                <w:iCs/>
              </w:rPr>
              <w:t>7</w:t>
            </w:r>
            <w:r w:rsidRPr="00601759">
              <w:rPr>
                <w:rFonts w:cs="Arial"/>
                <w:i/>
                <w:iCs/>
              </w:rPr>
              <w:t>. Mercados de factores productivos.</w:t>
            </w:r>
          </w:p>
          <w:p w:rsidR="00651C18" w:rsidP="00A5556B" w:rsidRDefault="00651C18" w14:paraId="1692E81B" w14:textId="77777777">
            <w:pPr>
              <w:jc w:val="both"/>
              <w:rPr>
                <w:rFonts w:cs="Arial"/>
                <w:i/>
              </w:rPr>
            </w:pPr>
            <w:r>
              <w:rPr>
                <w:rFonts w:cs="Arial"/>
                <w:i/>
                <w:iCs/>
              </w:rPr>
              <w:t>8. Externalidades de mercado.</w:t>
            </w:r>
          </w:p>
          <w:p w:rsidRPr="00B5437B" w:rsidR="00651C18" w:rsidP="00B5437B" w:rsidRDefault="00651C18" w14:paraId="1CDF1586" w14:textId="77777777">
            <w:pPr>
              <w:pStyle w:val="Prrafodelista"/>
              <w:jc w:val="both"/>
              <w:rPr>
                <w:rFonts w:asciiTheme="majorHAnsi" w:hAnsiTheme="majorHAnsi" w:cstheme="majorHAnsi"/>
              </w:rPr>
            </w:pPr>
          </w:p>
        </w:tc>
      </w:tr>
      <w:tr w:rsidRPr="00635F5D" w:rsidR="00651C18" w:rsidTr="00651C18" w14:paraId="3ACD79A1" w14:textId="290561F9">
        <w:trPr>
          <w:trHeight w:val="1441"/>
        </w:trPr>
        <w:tc>
          <w:tcPr>
            <w:tcW w:w="212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vAlign w:val="center"/>
          </w:tcPr>
          <w:p w:rsidR="00651C18" w:rsidP="00B752A7" w:rsidRDefault="00651C18" w14:paraId="3B9A6E65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both"/>
              <w:rPr>
                <w:rFonts w:ascii="Calibri" w:hAnsi="Calibri" w:eastAsia="Calibri" w:cs="Calibri"/>
                <w:b/>
                <w:color w:val="000000"/>
                <w:lang w:val="en-US"/>
              </w:rPr>
            </w:pPr>
            <w:r w:rsidRPr="00800B5F">
              <w:rPr>
                <w:rFonts w:ascii="Calibri" w:hAnsi="Calibri" w:eastAsia="Calibri" w:cs="Calibri"/>
                <w:b/>
                <w:color w:val="000000"/>
                <w:lang w:val="en-US"/>
              </w:rPr>
              <w:t>CG2, N1,</w:t>
            </w:r>
            <w:r w:rsidRPr="00800B5F">
              <w:rPr>
                <w:rFonts w:ascii="Calibri" w:hAnsi="Calibri" w:eastAsia="Calibri" w:cs="Calibri"/>
                <w:color w:val="000000"/>
                <w:lang w:val="en-US"/>
              </w:rPr>
              <w:t xml:space="preserve"> </w:t>
            </w:r>
            <w:r w:rsidRPr="00800B5F">
              <w:rPr>
                <w:rFonts w:ascii="Calibri" w:hAnsi="Calibri" w:eastAsia="Calibri" w:cs="Calibri"/>
                <w:b/>
                <w:color w:val="000000"/>
                <w:lang w:val="en-US"/>
              </w:rPr>
              <w:t xml:space="preserve">D1; </w:t>
            </w:r>
          </w:p>
          <w:p w:rsidR="00651C18" w:rsidP="00B752A7" w:rsidRDefault="00651C18" w14:paraId="79AC254C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both"/>
              <w:rPr>
                <w:rFonts w:ascii="Calibri" w:hAnsi="Calibri" w:eastAsia="Calibri" w:cs="Calibri"/>
                <w:b/>
                <w:color w:val="000000"/>
                <w:lang w:val="en-US"/>
              </w:rPr>
            </w:pPr>
            <w:r w:rsidRPr="00800B5F">
              <w:rPr>
                <w:rFonts w:ascii="Calibri" w:hAnsi="Calibri" w:eastAsia="Calibri" w:cs="Calibri"/>
                <w:b/>
                <w:color w:val="000000"/>
                <w:lang w:val="en-US"/>
              </w:rPr>
              <w:t xml:space="preserve">CG3, N1, D1; </w:t>
            </w:r>
          </w:p>
          <w:p w:rsidRPr="00800B5F" w:rsidR="00651C18" w:rsidP="00B752A7" w:rsidRDefault="00651C18" w14:paraId="3FB60AA8" w14:textId="2E89DB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both"/>
              <w:rPr>
                <w:rFonts w:eastAsia="Calibri"/>
                <w:color w:val="000000"/>
                <w:lang w:val="en-US"/>
              </w:rPr>
            </w:pPr>
            <w:r w:rsidRPr="00800B5F">
              <w:rPr>
                <w:rFonts w:ascii="Calibri" w:hAnsi="Calibri" w:eastAsia="Calibri" w:cs="Calibri"/>
                <w:b/>
                <w:color w:val="000000"/>
                <w:lang w:val="en-US"/>
              </w:rPr>
              <w:t>CG3, N1, D3</w:t>
            </w:r>
          </w:p>
          <w:p w:rsidRPr="002046D5" w:rsidR="00651C18" w:rsidP="00BD0425" w:rsidRDefault="00651C18" w14:paraId="585D14A6" w14:textId="5F078CEB">
            <w:pPr>
              <w:jc w:val="both"/>
              <w:rPr>
                <w:lang w:val="en-US"/>
              </w:rPr>
            </w:pPr>
          </w:p>
        </w:tc>
        <w:tc>
          <w:tcPr>
            <w:tcW w:w="708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vAlign w:val="center"/>
          </w:tcPr>
          <w:p w:rsidRPr="002046D5" w:rsidR="00651C18" w:rsidP="008C7EBC" w:rsidRDefault="00651C18" w14:paraId="05EE1A3F" w14:textId="77777777">
            <w:pPr>
              <w:jc w:val="both"/>
              <w:rPr>
                <w:b/>
                <w:lang w:val="en-US"/>
              </w:rPr>
            </w:pPr>
          </w:p>
          <w:p w:rsidRPr="0022684D" w:rsidR="00651C18" w:rsidP="008C7EBC" w:rsidRDefault="00651C18" w14:paraId="1A71929E" w14:textId="77777777">
            <w:pPr>
              <w:jc w:val="both"/>
              <w:rPr>
                <w:rFonts w:asciiTheme="majorHAnsi" w:hAnsiTheme="majorHAnsi" w:cstheme="majorHAnsi"/>
                <w:b/>
              </w:rPr>
            </w:pPr>
            <w:r w:rsidRPr="0022684D">
              <w:rPr>
                <w:rFonts w:asciiTheme="majorHAnsi" w:hAnsiTheme="majorHAnsi" w:cstheme="majorHAnsi"/>
                <w:b/>
              </w:rPr>
              <w:t xml:space="preserve">Unidad 2: </w:t>
            </w:r>
            <w:r>
              <w:rPr>
                <w:rFonts w:asciiTheme="majorHAnsi" w:hAnsiTheme="majorHAnsi" w:cstheme="majorHAnsi"/>
                <w:b/>
              </w:rPr>
              <w:t>Macroeconomía</w:t>
            </w:r>
          </w:p>
          <w:p w:rsidR="00651C18" w:rsidP="00A5556B" w:rsidRDefault="00651C18" w14:paraId="121285ED" w14:textId="77777777">
            <w:pPr>
              <w:jc w:val="both"/>
              <w:rPr>
                <w:rFonts w:cs="Arial"/>
                <w:i/>
              </w:rPr>
            </w:pPr>
            <w:r w:rsidRPr="00D860EC">
              <w:rPr>
                <w:rFonts w:cs="Arial"/>
                <w:i/>
                <w:caps/>
              </w:rPr>
              <w:t xml:space="preserve"> </w:t>
            </w:r>
            <w:r>
              <w:rPr>
                <w:rFonts w:cs="Arial"/>
                <w:i/>
                <w:caps/>
              </w:rPr>
              <w:t xml:space="preserve">1. </w:t>
            </w:r>
            <w:r w:rsidRPr="00555702">
              <w:rPr>
                <w:rFonts w:cs="Arial"/>
                <w:i/>
              </w:rPr>
              <w:t>Magnitudes Macroeconómicas</w:t>
            </w:r>
          </w:p>
          <w:p w:rsidR="00651C18" w:rsidP="00A5556B" w:rsidRDefault="00651C18" w14:paraId="6BA8965C" w14:textId="77777777">
            <w:pPr>
              <w:jc w:val="both"/>
              <w:rPr>
                <w:rFonts w:cs="Arial"/>
                <w:i/>
              </w:rPr>
            </w:pPr>
            <w:r>
              <w:rPr>
                <w:rFonts w:cs="Arial"/>
                <w:i/>
              </w:rPr>
              <w:t>2. Consumo y Ahorro a nivel macroeconómico.</w:t>
            </w:r>
          </w:p>
          <w:p w:rsidR="00651C18" w:rsidP="00A5556B" w:rsidRDefault="00651C18" w14:paraId="3D9D2947" w14:textId="77777777">
            <w:pPr>
              <w:jc w:val="both"/>
              <w:rPr>
                <w:rFonts w:cs="Arial"/>
                <w:i/>
              </w:rPr>
            </w:pPr>
            <w:r>
              <w:rPr>
                <w:rFonts w:cs="Arial"/>
                <w:i/>
              </w:rPr>
              <w:t>3. Multiplicador de la Inversión.</w:t>
            </w:r>
          </w:p>
          <w:p w:rsidR="00651C18" w:rsidP="00A5556B" w:rsidRDefault="00651C18" w14:paraId="51456B53" w14:textId="77777777">
            <w:pPr>
              <w:jc w:val="both"/>
              <w:rPr>
                <w:rFonts w:cs="Arial"/>
                <w:i/>
              </w:rPr>
            </w:pPr>
            <w:r>
              <w:rPr>
                <w:rFonts w:cs="Arial"/>
                <w:i/>
              </w:rPr>
              <w:t>4. Sistema Monetario.</w:t>
            </w:r>
          </w:p>
          <w:p w:rsidR="00651C18" w:rsidP="00A5556B" w:rsidRDefault="00651C18" w14:paraId="6F332385" w14:textId="77777777">
            <w:pPr>
              <w:jc w:val="both"/>
              <w:rPr>
                <w:rFonts w:cs="Arial"/>
                <w:i/>
              </w:rPr>
            </w:pPr>
            <w:r>
              <w:rPr>
                <w:rFonts w:cs="Arial"/>
                <w:i/>
              </w:rPr>
              <w:t>5. Demanda y Oferta a nivel agregado.</w:t>
            </w:r>
          </w:p>
          <w:p w:rsidR="00651C18" w:rsidP="00A5556B" w:rsidRDefault="00651C18" w14:paraId="17E69364" w14:textId="77777777">
            <w:pPr>
              <w:jc w:val="both"/>
              <w:rPr>
                <w:rFonts w:cs="Arial"/>
                <w:i/>
              </w:rPr>
            </w:pPr>
            <w:r>
              <w:rPr>
                <w:rFonts w:cs="Arial"/>
                <w:i/>
              </w:rPr>
              <w:t>6. Inflación y Desempleo.</w:t>
            </w:r>
          </w:p>
          <w:p w:rsidR="00651C18" w:rsidP="00B37263" w:rsidRDefault="00651C18" w14:paraId="48BBC932" w14:textId="77777777">
            <w:pPr>
              <w:pStyle w:val="Prrafodelista"/>
              <w:ind w:left="0"/>
              <w:rPr>
                <w:rFonts w:cs="Arial"/>
                <w:i/>
              </w:rPr>
            </w:pPr>
            <w:r>
              <w:rPr>
                <w:rFonts w:cs="Arial"/>
                <w:i/>
              </w:rPr>
              <w:t>7. Comercio Internacional.</w:t>
            </w:r>
          </w:p>
          <w:p w:rsidRPr="00100C4E" w:rsidR="00651C18" w:rsidP="00B37263" w:rsidRDefault="00651C18" w14:paraId="03B1105D" w14:textId="77777777">
            <w:pPr>
              <w:pStyle w:val="Prrafodelista"/>
              <w:ind w:left="0"/>
            </w:pPr>
          </w:p>
        </w:tc>
      </w:tr>
    </w:tbl>
    <w:p w:rsidR="0022684D" w:rsidP="0022684D" w:rsidRDefault="0022684D" w14:paraId="77BFF804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b/>
          <w:color w:val="000000"/>
        </w:rPr>
      </w:pPr>
    </w:p>
    <w:p w:rsidR="00A85DF4" w:rsidRDefault="00A85DF4" w14:paraId="1A9AAC30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sz w:val="24"/>
          <w:szCs w:val="24"/>
        </w:rPr>
      </w:pPr>
    </w:p>
    <w:p w:rsidRPr="0027265C" w:rsidR="00A85DF4" w:rsidRDefault="00385DB5" w14:paraId="3ACC754B" w14:textId="7777777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b/>
          <w:color w:val="000000"/>
        </w:rPr>
        <w:t>METODOLOGÍA</w:t>
      </w:r>
      <w:r>
        <w:rPr>
          <w:b/>
        </w:rPr>
        <w:t xml:space="preserve"> DE</w:t>
      </w:r>
      <w:r>
        <w:rPr>
          <w:b/>
          <w:color w:val="000000"/>
        </w:rPr>
        <w:t xml:space="preserve"> ENSEÑANZA</w:t>
      </w:r>
      <w:r>
        <w:rPr>
          <w:b/>
        </w:rPr>
        <w:t>:</w:t>
      </w:r>
    </w:p>
    <w:p w:rsidRPr="0027265C" w:rsidR="0027265C" w:rsidP="0027265C" w:rsidRDefault="0027265C" w14:paraId="50BC9F81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color w:val="000000"/>
          <w:sz w:val="10"/>
          <w:szCs w:val="10"/>
        </w:rPr>
      </w:pPr>
    </w:p>
    <w:tbl>
      <w:tblPr>
        <w:tblStyle w:val="af7"/>
        <w:tblW w:w="8490" w:type="dxa"/>
        <w:jc w:val="center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3585"/>
        <w:gridCol w:w="765"/>
        <w:gridCol w:w="3420"/>
        <w:gridCol w:w="720"/>
      </w:tblGrid>
      <w:tr w:rsidRPr="002046D5" w:rsidR="002046D5" w:rsidTr="00965220" w14:paraId="1024E01E" w14:textId="77777777">
        <w:trPr>
          <w:trHeight w:val="315"/>
          <w:jc w:val="center"/>
        </w:trPr>
        <w:tc>
          <w:tcPr>
            <w:tcW w:w="3585" w:type="dxa"/>
          </w:tcPr>
          <w:p w:rsidRPr="002046D5" w:rsidR="00A85DF4" w:rsidRDefault="00385DB5" w14:paraId="6F3FE8DC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sz w:val="20"/>
                <w:szCs w:val="20"/>
              </w:rPr>
            </w:pPr>
            <w:r w:rsidRPr="002046D5">
              <w:rPr>
                <w:sz w:val="20"/>
                <w:szCs w:val="20"/>
              </w:rPr>
              <w:t xml:space="preserve">Clase expositiva </w:t>
            </w:r>
          </w:p>
        </w:tc>
        <w:tc>
          <w:tcPr>
            <w:tcW w:w="765" w:type="dxa"/>
          </w:tcPr>
          <w:p w:rsidRPr="002046D5" w:rsidR="00A85DF4" w:rsidRDefault="00385DB5" w14:paraId="01D52754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sz w:val="20"/>
                <w:szCs w:val="20"/>
              </w:rPr>
            </w:pPr>
            <w:r w:rsidRPr="002046D5">
              <w:rPr>
                <w:b/>
                <w:sz w:val="20"/>
                <w:szCs w:val="20"/>
              </w:rPr>
              <w:t>X</w:t>
            </w:r>
          </w:p>
        </w:tc>
        <w:tc>
          <w:tcPr>
            <w:tcW w:w="3420" w:type="dxa"/>
          </w:tcPr>
          <w:p w:rsidRPr="002046D5" w:rsidR="00A85DF4" w:rsidRDefault="00385DB5" w14:paraId="6952681A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1"/>
              <w:rPr>
                <w:sz w:val="20"/>
                <w:szCs w:val="20"/>
              </w:rPr>
            </w:pPr>
            <w:r w:rsidRPr="002046D5">
              <w:rPr>
                <w:sz w:val="20"/>
                <w:szCs w:val="20"/>
              </w:rPr>
              <w:t>Clase expositiva participativa</w:t>
            </w:r>
          </w:p>
        </w:tc>
        <w:tc>
          <w:tcPr>
            <w:tcW w:w="720" w:type="dxa"/>
          </w:tcPr>
          <w:p w:rsidRPr="002046D5" w:rsidR="00A85DF4" w:rsidRDefault="00385DB5" w14:paraId="19709C32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sz w:val="20"/>
                <w:szCs w:val="20"/>
              </w:rPr>
            </w:pPr>
            <w:r w:rsidRPr="002046D5">
              <w:rPr>
                <w:b/>
                <w:sz w:val="20"/>
                <w:szCs w:val="20"/>
              </w:rPr>
              <w:t>X</w:t>
            </w:r>
          </w:p>
        </w:tc>
      </w:tr>
      <w:tr w:rsidRPr="002046D5" w:rsidR="002046D5" w:rsidTr="00965220" w14:paraId="5D752087" w14:textId="77777777">
        <w:trPr>
          <w:trHeight w:val="285"/>
          <w:jc w:val="center"/>
        </w:trPr>
        <w:tc>
          <w:tcPr>
            <w:tcW w:w="3585" w:type="dxa"/>
          </w:tcPr>
          <w:p w:rsidRPr="002046D5" w:rsidR="00A85DF4" w:rsidRDefault="00385DB5" w14:paraId="71B689FB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sz w:val="20"/>
                <w:szCs w:val="20"/>
              </w:rPr>
            </w:pPr>
            <w:r w:rsidRPr="002046D5">
              <w:rPr>
                <w:sz w:val="20"/>
                <w:szCs w:val="20"/>
              </w:rPr>
              <w:t>Aprendizaje Basado en Equipos</w:t>
            </w:r>
          </w:p>
        </w:tc>
        <w:tc>
          <w:tcPr>
            <w:tcW w:w="765" w:type="dxa"/>
          </w:tcPr>
          <w:p w:rsidRPr="002046D5" w:rsidR="00A85DF4" w:rsidRDefault="00A85DF4" w14:paraId="02D84D09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420" w:type="dxa"/>
          </w:tcPr>
          <w:p w:rsidRPr="002046D5" w:rsidR="00A85DF4" w:rsidRDefault="00385DB5" w14:paraId="3F1006A5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1"/>
              <w:rPr>
                <w:sz w:val="20"/>
                <w:szCs w:val="20"/>
              </w:rPr>
            </w:pPr>
            <w:r w:rsidRPr="002046D5">
              <w:rPr>
                <w:sz w:val="20"/>
                <w:szCs w:val="20"/>
              </w:rPr>
              <w:t>Estudio de casos</w:t>
            </w:r>
          </w:p>
        </w:tc>
        <w:tc>
          <w:tcPr>
            <w:tcW w:w="720" w:type="dxa"/>
          </w:tcPr>
          <w:p w:rsidRPr="002046D5" w:rsidR="00A85DF4" w:rsidRDefault="00385DB5" w14:paraId="64DBC082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sz w:val="20"/>
                <w:szCs w:val="20"/>
              </w:rPr>
            </w:pPr>
            <w:r w:rsidRPr="002046D5">
              <w:rPr>
                <w:b/>
                <w:sz w:val="20"/>
                <w:szCs w:val="20"/>
              </w:rPr>
              <w:t>X</w:t>
            </w:r>
          </w:p>
        </w:tc>
      </w:tr>
      <w:tr w:rsidRPr="002046D5" w:rsidR="002046D5" w:rsidTr="00965220" w14:paraId="2271C236" w14:textId="77777777">
        <w:trPr>
          <w:trHeight w:val="311"/>
          <w:jc w:val="center"/>
        </w:trPr>
        <w:tc>
          <w:tcPr>
            <w:tcW w:w="3585" w:type="dxa"/>
          </w:tcPr>
          <w:p w:rsidRPr="002046D5" w:rsidR="00A85DF4" w:rsidRDefault="00385DB5" w14:paraId="716DCB0F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sz w:val="20"/>
                <w:szCs w:val="20"/>
              </w:rPr>
            </w:pPr>
            <w:r w:rsidRPr="002046D5">
              <w:rPr>
                <w:sz w:val="20"/>
                <w:szCs w:val="20"/>
              </w:rPr>
              <w:t>Aprendizaje Basado en Indagación</w:t>
            </w:r>
          </w:p>
        </w:tc>
        <w:tc>
          <w:tcPr>
            <w:tcW w:w="765" w:type="dxa"/>
          </w:tcPr>
          <w:p w:rsidRPr="002046D5" w:rsidR="00A85DF4" w:rsidRDefault="00DD4822" w14:paraId="1C13ED7F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sz w:val="20"/>
                <w:szCs w:val="20"/>
              </w:rPr>
            </w:pPr>
            <w:r w:rsidRPr="002046D5">
              <w:rPr>
                <w:b/>
                <w:sz w:val="20"/>
                <w:szCs w:val="20"/>
              </w:rPr>
              <w:t>X</w:t>
            </w:r>
          </w:p>
        </w:tc>
        <w:tc>
          <w:tcPr>
            <w:tcW w:w="3420" w:type="dxa"/>
          </w:tcPr>
          <w:p w:rsidRPr="002046D5" w:rsidR="00A85DF4" w:rsidRDefault="00385DB5" w14:paraId="438ADC1B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1"/>
              <w:rPr>
                <w:sz w:val="20"/>
                <w:szCs w:val="20"/>
              </w:rPr>
            </w:pPr>
            <w:r w:rsidRPr="002046D5">
              <w:rPr>
                <w:sz w:val="20"/>
                <w:szCs w:val="20"/>
              </w:rPr>
              <w:t>Experimentos de Laboratorio</w:t>
            </w:r>
          </w:p>
        </w:tc>
        <w:tc>
          <w:tcPr>
            <w:tcW w:w="720" w:type="dxa"/>
          </w:tcPr>
          <w:p w:rsidRPr="002046D5" w:rsidR="00A85DF4" w:rsidRDefault="00A85DF4" w14:paraId="412ACFC6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sz w:val="20"/>
                <w:szCs w:val="20"/>
              </w:rPr>
            </w:pPr>
          </w:p>
        </w:tc>
      </w:tr>
      <w:tr w:rsidRPr="002046D5" w:rsidR="002046D5" w:rsidTr="00965220" w14:paraId="034769D0" w14:textId="77777777">
        <w:trPr>
          <w:trHeight w:val="306"/>
          <w:jc w:val="center"/>
        </w:trPr>
        <w:tc>
          <w:tcPr>
            <w:tcW w:w="3585" w:type="dxa"/>
          </w:tcPr>
          <w:p w:rsidRPr="002046D5" w:rsidR="00A85DF4" w:rsidRDefault="00385DB5" w14:paraId="01345EF3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sz w:val="20"/>
                <w:szCs w:val="20"/>
              </w:rPr>
            </w:pPr>
            <w:r w:rsidRPr="002046D5">
              <w:rPr>
                <w:sz w:val="20"/>
                <w:szCs w:val="20"/>
              </w:rPr>
              <w:t>Aprendizaje Basado en Problemas</w:t>
            </w:r>
          </w:p>
        </w:tc>
        <w:tc>
          <w:tcPr>
            <w:tcW w:w="765" w:type="dxa"/>
          </w:tcPr>
          <w:p w:rsidRPr="002046D5" w:rsidR="00A85DF4" w:rsidRDefault="00DD4822" w14:paraId="512B2EC6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sz w:val="20"/>
                <w:szCs w:val="20"/>
              </w:rPr>
            </w:pPr>
            <w:r w:rsidRPr="002046D5">
              <w:rPr>
                <w:b/>
                <w:sz w:val="20"/>
                <w:szCs w:val="20"/>
              </w:rPr>
              <w:t>X</w:t>
            </w:r>
          </w:p>
        </w:tc>
        <w:tc>
          <w:tcPr>
            <w:tcW w:w="3420" w:type="dxa"/>
          </w:tcPr>
          <w:p w:rsidRPr="002046D5" w:rsidR="00A85DF4" w:rsidRDefault="00385DB5" w14:paraId="00AE3900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1"/>
              <w:rPr>
                <w:sz w:val="20"/>
                <w:szCs w:val="20"/>
              </w:rPr>
            </w:pPr>
            <w:r w:rsidRPr="002046D5">
              <w:rPr>
                <w:sz w:val="20"/>
                <w:szCs w:val="20"/>
              </w:rPr>
              <w:t>Juego de roles</w:t>
            </w:r>
          </w:p>
        </w:tc>
        <w:tc>
          <w:tcPr>
            <w:tcW w:w="720" w:type="dxa"/>
          </w:tcPr>
          <w:p w:rsidRPr="002046D5" w:rsidR="00A85DF4" w:rsidRDefault="00A85DF4" w14:paraId="36CD767D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sz w:val="20"/>
                <w:szCs w:val="20"/>
              </w:rPr>
            </w:pPr>
          </w:p>
        </w:tc>
      </w:tr>
      <w:tr w:rsidRPr="002046D5" w:rsidR="002046D5" w:rsidTr="00965220" w14:paraId="06E16D03" w14:textId="77777777">
        <w:trPr>
          <w:trHeight w:val="306"/>
          <w:jc w:val="center"/>
        </w:trPr>
        <w:tc>
          <w:tcPr>
            <w:tcW w:w="3585" w:type="dxa"/>
          </w:tcPr>
          <w:p w:rsidRPr="002046D5" w:rsidR="00A85DF4" w:rsidRDefault="00385DB5" w14:paraId="65B30BAE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sz w:val="20"/>
                <w:szCs w:val="20"/>
              </w:rPr>
            </w:pPr>
            <w:r w:rsidRPr="002046D5">
              <w:rPr>
                <w:sz w:val="20"/>
                <w:szCs w:val="20"/>
              </w:rPr>
              <w:t>Aprendizaje Basado en Proyectos</w:t>
            </w:r>
          </w:p>
        </w:tc>
        <w:tc>
          <w:tcPr>
            <w:tcW w:w="765" w:type="dxa"/>
          </w:tcPr>
          <w:p w:rsidRPr="002046D5" w:rsidR="00A85DF4" w:rsidRDefault="00A85DF4" w14:paraId="20D3F81E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420" w:type="dxa"/>
          </w:tcPr>
          <w:p w:rsidRPr="002046D5" w:rsidR="00A85DF4" w:rsidRDefault="00385DB5" w14:paraId="7EE26293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1"/>
              <w:rPr>
                <w:sz w:val="20"/>
                <w:szCs w:val="20"/>
              </w:rPr>
            </w:pPr>
            <w:r w:rsidRPr="002046D5">
              <w:rPr>
                <w:sz w:val="20"/>
                <w:szCs w:val="20"/>
              </w:rPr>
              <w:t>Prácticas de laboratorio</w:t>
            </w:r>
          </w:p>
        </w:tc>
        <w:tc>
          <w:tcPr>
            <w:tcW w:w="720" w:type="dxa"/>
          </w:tcPr>
          <w:p w:rsidRPr="002046D5" w:rsidR="00A85DF4" w:rsidRDefault="00A85DF4" w14:paraId="4DEC8CC6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sz w:val="20"/>
                <w:szCs w:val="20"/>
              </w:rPr>
            </w:pPr>
          </w:p>
        </w:tc>
      </w:tr>
      <w:tr w:rsidRPr="002046D5" w:rsidR="002046D5" w:rsidTr="00965220" w14:paraId="24A1585A" w14:textId="77777777">
        <w:trPr>
          <w:trHeight w:val="321"/>
          <w:jc w:val="center"/>
        </w:trPr>
        <w:tc>
          <w:tcPr>
            <w:tcW w:w="3585" w:type="dxa"/>
          </w:tcPr>
          <w:p w:rsidRPr="002046D5" w:rsidR="00A85DF4" w:rsidRDefault="00385DB5" w14:paraId="111FC0D8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sz w:val="20"/>
                <w:szCs w:val="20"/>
              </w:rPr>
            </w:pPr>
            <w:r w:rsidRPr="002046D5">
              <w:rPr>
                <w:sz w:val="20"/>
                <w:szCs w:val="20"/>
              </w:rPr>
              <w:t>Aprendizaje Entre Pares</w:t>
            </w:r>
          </w:p>
        </w:tc>
        <w:tc>
          <w:tcPr>
            <w:tcW w:w="765" w:type="dxa"/>
          </w:tcPr>
          <w:p w:rsidRPr="002046D5" w:rsidR="00A85DF4" w:rsidRDefault="00A85DF4" w14:paraId="0A35CD27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420" w:type="dxa"/>
          </w:tcPr>
          <w:p w:rsidRPr="002046D5" w:rsidR="00A85DF4" w:rsidRDefault="00385DB5" w14:paraId="4D0C0ADD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1"/>
              <w:rPr>
                <w:sz w:val="20"/>
                <w:szCs w:val="20"/>
              </w:rPr>
            </w:pPr>
            <w:r w:rsidRPr="002046D5">
              <w:rPr>
                <w:sz w:val="20"/>
                <w:szCs w:val="20"/>
              </w:rPr>
              <w:t>Salida a terreno</w:t>
            </w:r>
          </w:p>
        </w:tc>
        <w:tc>
          <w:tcPr>
            <w:tcW w:w="720" w:type="dxa"/>
          </w:tcPr>
          <w:p w:rsidRPr="002046D5" w:rsidR="00A85DF4" w:rsidRDefault="00A85DF4" w14:paraId="620994E1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sz w:val="20"/>
                <w:szCs w:val="20"/>
              </w:rPr>
            </w:pPr>
          </w:p>
        </w:tc>
      </w:tr>
      <w:tr w:rsidRPr="002046D5" w:rsidR="002046D5" w:rsidTr="00965220" w14:paraId="76F08A8E" w14:textId="77777777">
        <w:trPr>
          <w:trHeight w:val="350"/>
          <w:jc w:val="center"/>
        </w:trPr>
        <w:tc>
          <w:tcPr>
            <w:tcW w:w="3585" w:type="dxa"/>
          </w:tcPr>
          <w:p w:rsidRPr="002046D5" w:rsidR="00A85DF4" w:rsidRDefault="00385DB5" w14:paraId="5CC73BA7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sz w:val="20"/>
                <w:szCs w:val="20"/>
              </w:rPr>
            </w:pPr>
            <w:r w:rsidRPr="002046D5">
              <w:rPr>
                <w:sz w:val="20"/>
                <w:szCs w:val="20"/>
              </w:rPr>
              <w:t>Aprendizaje Colaborativo</w:t>
            </w:r>
          </w:p>
        </w:tc>
        <w:tc>
          <w:tcPr>
            <w:tcW w:w="765" w:type="dxa"/>
          </w:tcPr>
          <w:p w:rsidRPr="002046D5" w:rsidR="00A85DF4" w:rsidRDefault="00DD4822" w14:paraId="62485008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sz w:val="20"/>
                <w:szCs w:val="20"/>
              </w:rPr>
            </w:pPr>
            <w:r w:rsidRPr="002046D5">
              <w:rPr>
                <w:b/>
                <w:sz w:val="20"/>
                <w:szCs w:val="20"/>
              </w:rPr>
              <w:t>X</w:t>
            </w:r>
          </w:p>
        </w:tc>
        <w:tc>
          <w:tcPr>
            <w:tcW w:w="3420" w:type="dxa"/>
          </w:tcPr>
          <w:p w:rsidRPr="002046D5" w:rsidR="00A85DF4" w:rsidRDefault="00385DB5" w14:paraId="0B331EFF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1"/>
              <w:rPr>
                <w:sz w:val="20"/>
                <w:szCs w:val="20"/>
              </w:rPr>
            </w:pPr>
            <w:r w:rsidRPr="002046D5">
              <w:rPr>
                <w:sz w:val="20"/>
                <w:szCs w:val="20"/>
              </w:rPr>
              <w:t>Seminario investigativo</w:t>
            </w:r>
          </w:p>
        </w:tc>
        <w:tc>
          <w:tcPr>
            <w:tcW w:w="720" w:type="dxa"/>
          </w:tcPr>
          <w:p w:rsidRPr="002046D5" w:rsidR="00A85DF4" w:rsidRDefault="00A85DF4" w14:paraId="4338D92E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sz w:val="20"/>
                <w:szCs w:val="20"/>
              </w:rPr>
            </w:pPr>
          </w:p>
        </w:tc>
      </w:tr>
      <w:tr w:rsidRPr="002046D5" w:rsidR="002046D5" w:rsidTr="00965220" w14:paraId="53F51DEA" w14:textId="77777777">
        <w:trPr>
          <w:trHeight w:val="306"/>
          <w:jc w:val="center"/>
        </w:trPr>
        <w:tc>
          <w:tcPr>
            <w:tcW w:w="3585" w:type="dxa"/>
          </w:tcPr>
          <w:p w:rsidRPr="002046D5" w:rsidR="00A85DF4" w:rsidRDefault="00385DB5" w14:paraId="0500696B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sz w:val="20"/>
                <w:szCs w:val="20"/>
              </w:rPr>
            </w:pPr>
            <w:r w:rsidRPr="002046D5">
              <w:rPr>
                <w:sz w:val="20"/>
                <w:szCs w:val="20"/>
              </w:rPr>
              <w:t>Aprendizaje Servicio</w:t>
            </w:r>
          </w:p>
        </w:tc>
        <w:tc>
          <w:tcPr>
            <w:tcW w:w="765" w:type="dxa"/>
          </w:tcPr>
          <w:p w:rsidRPr="002046D5" w:rsidR="00A85DF4" w:rsidRDefault="00A85DF4" w14:paraId="7BD8DCD9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420" w:type="dxa"/>
          </w:tcPr>
          <w:p w:rsidRPr="002046D5" w:rsidR="00A85DF4" w:rsidRDefault="00385DB5" w14:paraId="499D6CC3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1"/>
              <w:rPr>
                <w:sz w:val="20"/>
                <w:szCs w:val="20"/>
              </w:rPr>
            </w:pPr>
            <w:r w:rsidRPr="002046D5">
              <w:rPr>
                <w:sz w:val="20"/>
                <w:szCs w:val="20"/>
              </w:rPr>
              <w:t>Simulación</w:t>
            </w:r>
          </w:p>
        </w:tc>
        <w:tc>
          <w:tcPr>
            <w:tcW w:w="720" w:type="dxa"/>
          </w:tcPr>
          <w:p w:rsidRPr="002046D5" w:rsidR="00A85DF4" w:rsidRDefault="00A85DF4" w14:paraId="37625F77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sz w:val="20"/>
                <w:szCs w:val="20"/>
              </w:rPr>
            </w:pPr>
          </w:p>
        </w:tc>
      </w:tr>
      <w:tr w:rsidRPr="002046D5" w:rsidR="002046D5" w:rsidTr="00965220" w14:paraId="2EE839D6" w14:textId="77777777">
        <w:trPr>
          <w:trHeight w:val="311"/>
          <w:jc w:val="center"/>
        </w:trPr>
        <w:tc>
          <w:tcPr>
            <w:tcW w:w="3585" w:type="dxa"/>
          </w:tcPr>
          <w:p w:rsidRPr="002046D5" w:rsidR="00A85DF4" w:rsidRDefault="00385DB5" w14:paraId="7D8970FF" w14:textId="77777777">
            <w:pPr>
              <w:ind w:left="110"/>
              <w:rPr>
                <w:sz w:val="20"/>
                <w:szCs w:val="20"/>
              </w:rPr>
            </w:pPr>
            <w:r w:rsidRPr="002046D5">
              <w:rPr>
                <w:sz w:val="20"/>
                <w:szCs w:val="20"/>
              </w:rPr>
              <w:t>Clase Invertida</w:t>
            </w:r>
          </w:p>
        </w:tc>
        <w:tc>
          <w:tcPr>
            <w:tcW w:w="765" w:type="dxa"/>
          </w:tcPr>
          <w:p w:rsidRPr="002046D5" w:rsidR="00A85DF4" w:rsidRDefault="00DD4822" w14:paraId="1CC0E26C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sz w:val="20"/>
                <w:szCs w:val="20"/>
              </w:rPr>
            </w:pPr>
            <w:r w:rsidRPr="002046D5">
              <w:rPr>
                <w:b/>
                <w:sz w:val="20"/>
                <w:szCs w:val="20"/>
              </w:rPr>
              <w:t>X</w:t>
            </w:r>
          </w:p>
        </w:tc>
        <w:tc>
          <w:tcPr>
            <w:tcW w:w="3420" w:type="dxa"/>
          </w:tcPr>
          <w:p w:rsidRPr="002046D5" w:rsidR="00A85DF4" w:rsidRDefault="00385DB5" w14:paraId="2EBAFF69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1"/>
              <w:rPr>
                <w:sz w:val="20"/>
                <w:szCs w:val="20"/>
              </w:rPr>
            </w:pPr>
            <w:r w:rsidRPr="002046D5">
              <w:rPr>
                <w:sz w:val="20"/>
                <w:szCs w:val="20"/>
              </w:rPr>
              <w:t>Tutorías</w:t>
            </w:r>
          </w:p>
        </w:tc>
        <w:tc>
          <w:tcPr>
            <w:tcW w:w="720" w:type="dxa"/>
          </w:tcPr>
          <w:p w:rsidRPr="002046D5" w:rsidR="00A85DF4" w:rsidRDefault="00724A37" w14:paraId="56E51F22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sz w:val="20"/>
                <w:szCs w:val="20"/>
              </w:rPr>
            </w:pPr>
            <w:r w:rsidRPr="002046D5">
              <w:rPr>
                <w:b/>
                <w:sz w:val="20"/>
                <w:szCs w:val="20"/>
              </w:rPr>
              <w:t>x</w:t>
            </w:r>
          </w:p>
        </w:tc>
      </w:tr>
      <w:tr w:rsidRPr="002046D5" w:rsidR="002046D5" w:rsidTr="00965220" w14:paraId="727D234E" w14:textId="77777777">
        <w:trPr>
          <w:trHeight w:val="306"/>
          <w:jc w:val="center"/>
        </w:trPr>
        <w:tc>
          <w:tcPr>
            <w:tcW w:w="3585" w:type="dxa"/>
          </w:tcPr>
          <w:p w:rsidRPr="002046D5" w:rsidR="00A85DF4" w:rsidRDefault="00385DB5" w14:paraId="1DFFA275" w14:textId="77777777">
            <w:pPr>
              <w:ind w:left="110"/>
              <w:rPr>
                <w:sz w:val="20"/>
                <w:szCs w:val="20"/>
              </w:rPr>
            </w:pPr>
            <w:r w:rsidRPr="002046D5">
              <w:rPr>
                <w:sz w:val="20"/>
                <w:szCs w:val="20"/>
              </w:rPr>
              <w:t>Conferencias (visitas de expertos)</w:t>
            </w:r>
          </w:p>
        </w:tc>
        <w:tc>
          <w:tcPr>
            <w:tcW w:w="765" w:type="dxa"/>
          </w:tcPr>
          <w:p w:rsidRPr="002046D5" w:rsidR="00A85DF4" w:rsidRDefault="00A85DF4" w14:paraId="73082291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420" w:type="dxa"/>
          </w:tcPr>
          <w:p w:rsidRPr="002046D5" w:rsidR="00A85DF4" w:rsidRDefault="00385DB5" w14:paraId="1A22FA22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1"/>
              <w:rPr>
                <w:sz w:val="20"/>
                <w:szCs w:val="20"/>
              </w:rPr>
            </w:pPr>
            <w:r w:rsidRPr="002046D5">
              <w:rPr>
                <w:sz w:val="20"/>
                <w:szCs w:val="20"/>
              </w:rPr>
              <w:t>Visitas a empresas (vinculación con la empresa)</w:t>
            </w:r>
          </w:p>
        </w:tc>
        <w:tc>
          <w:tcPr>
            <w:tcW w:w="720" w:type="dxa"/>
          </w:tcPr>
          <w:p w:rsidRPr="002046D5" w:rsidR="00A85DF4" w:rsidRDefault="00A85DF4" w14:paraId="4AE29BBB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sz w:val="20"/>
                <w:szCs w:val="20"/>
              </w:rPr>
            </w:pPr>
          </w:p>
        </w:tc>
      </w:tr>
      <w:tr w:rsidRPr="002046D5" w:rsidR="002046D5" w:rsidTr="00965220" w14:paraId="185C094B" w14:textId="77777777">
        <w:trPr>
          <w:trHeight w:val="306"/>
          <w:jc w:val="center"/>
        </w:trPr>
        <w:tc>
          <w:tcPr>
            <w:tcW w:w="3585" w:type="dxa"/>
          </w:tcPr>
          <w:p w:rsidRPr="002046D5" w:rsidR="00A85DF4" w:rsidRDefault="00385DB5" w14:paraId="45C06763" w14:textId="77777777">
            <w:pPr>
              <w:ind w:left="110"/>
              <w:rPr>
                <w:sz w:val="20"/>
                <w:szCs w:val="20"/>
              </w:rPr>
            </w:pPr>
            <w:r w:rsidRPr="002046D5">
              <w:rPr>
                <w:sz w:val="20"/>
                <w:szCs w:val="20"/>
              </w:rPr>
              <w:t>Desarrollo de proyectos</w:t>
            </w:r>
          </w:p>
        </w:tc>
        <w:tc>
          <w:tcPr>
            <w:tcW w:w="765" w:type="dxa"/>
          </w:tcPr>
          <w:p w:rsidRPr="002046D5" w:rsidR="00A85DF4" w:rsidRDefault="00A85DF4" w14:paraId="014B2B24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420" w:type="dxa"/>
          </w:tcPr>
          <w:p w:rsidRPr="002046D5" w:rsidR="00A85DF4" w:rsidRDefault="00385DB5" w14:paraId="3BC2C651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1"/>
              <w:rPr>
                <w:sz w:val="20"/>
                <w:szCs w:val="20"/>
              </w:rPr>
            </w:pPr>
            <w:r w:rsidRPr="002046D5">
              <w:rPr>
                <w:sz w:val="20"/>
                <w:szCs w:val="20"/>
              </w:rPr>
              <w:t>Estrategias de organización de información (mapas, esquemas, organizadores avanzados)</w:t>
            </w:r>
          </w:p>
        </w:tc>
        <w:tc>
          <w:tcPr>
            <w:tcW w:w="720" w:type="dxa"/>
          </w:tcPr>
          <w:p w:rsidRPr="002046D5" w:rsidR="00A85DF4" w:rsidRDefault="00A85DF4" w14:paraId="3A3EDAC8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sz w:val="20"/>
                <w:szCs w:val="20"/>
              </w:rPr>
            </w:pPr>
          </w:p>
        </w:tc>
      </w:tr>
      <w:tr w:rsidRPr="002046D5" w:rsidR="002046D5" w:rsidTr="00965220" w14:paraId="64BC1C97" w14:textId="77777777">
        <w:trPr>
          <w:trHeight w:val="306"/>
          <w:jc w:val="center"/>
        </w:trPr>
        <w:tc>
          <w:tcPr>
            <w:tcW w:w="3585" w:type="dxa"/>
          </w:tcPr>
          <w:p w:rsidRPr="002046D5" w:rsidR="00A85DF4" w:rsidRDefault="00385DB5" w14:paraId="1DDD4589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sz w:val="20"/>
                <w:szCs w:val="20"/>
              </w:rPr>
            </w:pPr>
            <w:r w:rsidRPr="002046D5">
              <w:rPr>
                <w:sz w:val="20"/>
                <w:szCs w:val="20"/>
              </w:rPr>
              <w:t>WebQuest</w:t>
            </w:r>
          </w:p>
        </w:tc>
        <w:tc>
          <w:tcPr>
            <w:tcW w:w="765" w:type="dxa"/>
          </w:tcPr>
          <w:p w:rsidRPr="002046D5" w:rsidR="00A85DF4" w:rsidRDefault="00A85DF4" w14:paraId="4CC15097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420" w:type="dxa"/>
          </w:tcPr>
          <w:p w:rsidRPr="002046D5" w:rsidR="00A85DF4" w:rsidRDefault="00385DB5" w14:paraId="2F3D970F" w14:textId="77777777">
            <w:pPr>
              <w:ind w:left="111"/>
              <w:rPr>
                <w:sz w:val="20"/>
                <w:szCs w:val="20"/>
              </w:rPr>
            </w:pPr>
            <w:r w:rsidRPr="002046D5">
              <w:rPr>
                <w:sz w:val="20"/>
                <w:szCs w:val="20"/>
              </w:rPr>
              <w:t>Foros en aula virtual</w:t>
            </w:r>
          </w:p>
        </w:tc>
        <w:tc>
          <w:tcPr>
            <w:tcW w:w="720" w:type="dxa"/>
          </w:tcPr>
          <w:p w:rsidRPr="002046D5" w:rsidR="00A85DF4" w:rsidRDefault="00A85DF4" w14:paraId="68D8EAFF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sz w:val="20"/>
                <w:szCs w:val="20"/>
              </w:rPr>
            </w:pPr>
          </w:p>
        </w:tc>
      </w:tr>
      <w:tr w:rsidRPr="002046D5" w:rsidR="002046D5" w:rsidTr="00965220" w14:paraId="0A8D0AC2" w14:textId="77777777">
        <w:trPr>
          <w:trHeight w:val="311"/>
          <w:jc w:val="center"/>
        </w:trPr>
        <w:tc>
          <w:tcPr>
            <w:tcW w:w="3585" w:type="dxa"/>
          </w:tcPr>
          <w:p w:rsidRPr="002046D5" w:rsidR="00A85DF4" w:rsidRDefault="00385DB5" w14:paraId="1FA1B289" w14:textId="77777777">
            <w:pPr>
              <w:ind w:left="110"/>
              <w:rPr>
                <w:sz w:val="20"/>
                <w:szCs w:val="20"/>
              </w:rPr>
            </w:pPr>
            <w:r w:rsidRPr="002046D5">
              <w:rPr>
                <w:sz w:val="20"/>
                <w:szCs w:val="20"/>
              </w:rPr>
              <w:t xml:space="preserve">Resolución de problemas </w:t>
            </w:r>
          </w:p>
        </w:tc>
        <w:tc>
          <w:tcPr>
            <w:tcW w:w="765" w:type="dxa"/>
          </w:tcPr>
          <w:p w:rsidRPr="002046D5" w:rsidR="00A85DF4" w:rsidRDefault="00A85DF4" w14:paraId="194AF7E8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420" w:type="dxa"/>
          </w:tcPr>
          <w:p w:rsidRPr="002046D5" w:rsidR="00A85DF4" w:rsidRDefault="00385DB5" w14:paraId="6C15335B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1"/>
              <w:rPr>
                <w:b/>
                <w:sz w:val="20"/>
                <w:szCs w:val="20"/>
              </w:rPr>
            </w:pPr>
            <w:r w:rsidRPr="002046D5">
              <w:rPr>
                <w:b/>
                <w:sz w:val="20"/>
                <w:szCs w:val="20"/>
              </w:rPr>
              <w:t xml:space="preserve">Otra metodología (indique aquí cual): </w:t>
            </w:r>
          </w:p>
          <w:p w:rsidRPr="002046D5" w:rsidR="00A85DF4" w:rsidRDefault="00385DB5" w14:paraId="04600D1E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sz w:val="20"/>
                <w:szCs w:val="20"/>
              </w:rPr>
            </w:pPr>
            <w:r w:rsidRPr="002046D5">
              <w:rPr>
                <w:sz w:val="20"/>
                <w:szCs w:val="20"/>
              </w:rPr>
              <w:t>______________________________</w:t>
            </w:r>
          </w:p>
        </w:tc>
        <w:tc>
          <w:tcPr>
            <w:tcW w:w="720" w:type="dxa"/>
          </w:tcPr>
          <w:p w:rsidRPr="002046D5" w:rsidR="00A85DF4" w:rsidRDefault="00A85DF4" w14:paraId="73E3F077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sz w:val="20"/>
                <w:szCs w:val="20"/>
              </w:rPr>
            </w:pPr>
          </w:p>
        </w:tc>
      </w:tr>
    </w:tbl>
    <w:p w:rsidRPr="002046D5" w:rsidR="00A85DF4" w:rsidRDefault="00385DB5" w14:paraId="5FE25BF6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i/>
          <w:sz w:val="18"/>
          <w:szCs w:val="18"/>
        </w:rPr>
      </w:pPr>
      <w:r w:rsidRPr="002046D5">
        <w:rPr>
          <w:b/>
          <w:i/>
          <w:sz w:val="18"/>
          <w:szCs w:val="18"/>
        </w:rPr>
        <w:t>IMPORTANTE:</w:t>
      </w:r>
      <w:r w:rsidRPr="002046D5">
        <w:rPr>
          <w:i/>
          <w:sz w:val="18"/>
          <w:szCs w:val="18"/>
        </w:rPr>
        <w:t xml:space="preserve"> La tabla presenta las metodologías “que se pueden implementar”, de acuerdo a los resultados de aprendizaje a los que tributa la asignatura. Las metodologías a implementar por el/la docente se detallan al inicio de cada semestre.</w:t>
      </w:r>
    </w:p>
    <w:p w:rsidRPr="002046D5" w:rsidR="00A85DF4" w:rsidRDefault="00A85DF4" w14:paraId="09EEE202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sz w:val="24"/>
          <w:szCs w:val="24"/>
        </w:rPr>
      </w:pPr>
    </w:p>
    <w:p w:rsidRPr="002046D5" w:rsidR="00A85DF4" w:rsidRDefault="00385DB5" w14:paraId="2C6120F3" w14:textId="7777777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sz w:val="20"/>
          <w:szCs w:val="20"/>
        </w:rPr>
      </w:pPr>
      <w:r w:rsidRPr="002046D5">
        <w:rPr>
          <w:b/>
        </w:rPr>
        <w:t>EVALUACIONES (procedimiento evaluativo):</w:t>
      </w:r>
    </w:p>
    <w:p w:rsidRPr="002046D5" w:rsidR="00A85DF4" w:rsidRDefault="00A85DF4" w14:paraId="2539C2ED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sz w:val="24"/>
          <w:szCs w:val="24"/>
        </w:rPr>
      </w:pPr>
    </w:p>
    <w:tbl>
      <w:tblPr>
        <w:tblStyle w:val="af8"/>
        <w:tblW w:w="7080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954"/>
        <w:gridCol w:w="2126"/>
      </w:tblGrid>
      <w:tr w:rsidRPr="002046D5" w:rsidR="002046D5" w:rsidTr="0022684D" w14:paraId="0231565D" w14:textId="77777777">
        <w:trPr>
          <w:trHeight w:val="240"/>
          <w:jc w:val="center"/>
        </w:trPr>
        <w:tc>
          <w:tcPr>
            <w:tcW w:w="495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:rsidRPr="002046D5" w:rsidR="00A85DF4" w:rsidRDefault="00385DB5" w14:paraId="33F7BDDD" w14:textId="77777777">
            <w:pPr>
              <w:jc w:val="center"/>
              <w:rPr>
                <w:sz w:val="20"/>
                <w:szCs w:val="20"/>
              </w:rPr>
            </w:pPr>
            <w:r w:rsidRPr="002046D5">
              <w:rPr>
                <w:b/>
                <w:sz w:val="20"/>
                <w:szCs w:val="20"/>
              </w:rPr>
              <w:t>Evaluación Diagnóstica</w:t>
            </w:r>
          </w:p>
        </w:tc>
        <w:tc>
          <w:tcPr>
            <w:tcW w:w="212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:rsidRPr="002046D5" w:rsidR="00A85DF4" w:rsidRDefault="00385DB5" w14:paraId="423B90DD" w14:textId="77777777">
            <w:pPr>
              <w:jc w:val="center"/>
              <w:rPr>
                <w:b/>
                <w:sz w:val="20"/>
                <w:szCs w:val="20"/>
              </w:rPr>
            </w:pPr>
            <w:r w:rsidRPr="002046D5">
              <w:rPr>
                <w:b/>
                <w:sz w:val="20"/>
                <w:szCs w:val="20"/>
              </w:rPr>
              <w:t>Seleccionar con una X</w:t>
            </w:r>
          </w:p>
        </w:tc>
      </w:tr>
      <w:tr w:rsidRPr="002046D5" w:rsidR="002046D5" w:rsidTr="0022684D" w14:paraId="468041C1" w14:textId="77777777">
        <w:trPr>
          <w:trHeight w:val="210"/>
          <w:jc w:val="center"/>
        </w:trPr>
        <w:tc>
          <w:tcPr>
            <w:tcW w:w="4954" w:type="dxa"/>
            <w:tcBorders>
              <w:top w:val="single" w:color="000000" w:sz="6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:rsidRPr="002046D5" w:rsidR="00A85DF4" w:rsidRDefault="00385DB5" w14:paraId="39CAECBA" w14:textId="77777777">
            <w:pPr>
              <w:rPr>
                <w:sz w:val="20"/>
                <w:szCs w:val="20"/>
              </w:rPr>
            </w:pPr>
            <w:r w:rsidRPr="002046D5">
              <w:rPr>
                <w:sz w:val="20"/>
                <w:szCs w:val="20"/>
              </w:rPr>
              <w:t>Prueba escrita</w:t>
            </w:r>
          </w:p>
        </w:tc>
        <w:tc>
          <w:tcPr>
            <w:tcW w:w="2126" w:type="dxa"/>
            <w:tcBorders>
              <w:top w:val="single" w:color="000000" w:sz="6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:rsidRPr="002046D5" w:rsidR="00A85DF4" w:rsidRDefault="00385DB5" w14:paraId="38E8653A" w14:textId="77777777">
            <w:pPr>
              <w:jc w:val="center"/>
              <w:rPr>
                <w:b/>
                <w:sz w:val="20"/>
                <w:szCs w:val="20"/>
              </w:rPr>
            </w:pPr>
            <w:r w:rsidRPr="002046D5">
              <w:rPr>
                <w:b/>
                <w:sz w:val="20"/>
                <w:szCs w:val="20"/>
              </w:rPr>
              <w:t>X</w:t>
            </w:r>
          </w:p>
        </w:tc>
      </w:tr>
      <w:tr w:rsidRPr="002046D5" w:rsidR="002046D5" w:rsidTr="0022684D" w14:paraId="33C7DEF8" w14:textId="77777777">
        <w:trPr>
          <w:trHeight w:val="240"/>
          <w:jc w:val="center"/>
        </w:trPr>
        <w:tc>
          <w:tcPr>
            <w:tcW w:w="49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:rsidRPr="002046D5" w:rsidR="00A85DF4" w:rsidRDefault="00385DB5" w14:paraId="4167613B" w14:textId="77777777">
            <w:pPr>
              <w:rPr>
                <w:sz w:val="20"/>
                <w:szCs w:val="20"/>
              </w:rPr>
            </w:pPr>
            <w:r w:rsidRPr="002046D5">
              <w:rPr>
                <w:sz w:val="20"/>
                <w:szCs w:val="20"/>
              </w:rPr>
              <w:t>Interrogación oral</w:t>
            </w:r>
          </w:p>
        </w:tc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:rsidRPr="002046D5" w:rsidR="00A85DF4" w:rsidRDefault="00A85DF4" w14:paraId="3609DF4A" w14:textId="77777777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Pr="002046D5" w:rsidR="002046D5" w:rsidTr="0022684D" w14:paraId="0B65BE0D" w14:textId="77777777">
        <w:trPr>
          <w:trHeight w:val="240"/>
          <w:jc w:val="center"/>
        </w:trPr>
        <w:tc>
          <w:tcPr>
            <w:tcW w:w="49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:rsidRPr="002046D5" w:rsidR="00A85DF4" w:rsidRDefault="00385DB5" w14:paraId="15C195B4" w14:textId="77777777">
            <w:pPr>
              <w:rPr>
                <w:sz w:val="20"/>
                <w:szCs w:val="20"/>
              </w:rPr>
            </w:pPr>
            <w:r w:rsidRPr="002046D5">
              <w:rPr>
                <w:sz w:val="20"/>
                <w:szCs w:val="20"/>
              </w:rPr>
              <w:t>Encuesta con aplicaciones TICs</w:t>
            </w:r>
          </w:p>
        </w:tc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:rsidRPr="002046D5" w:rsidR="00A85DF4" w:rsidRDefault="00DD4822" w14:paraId="3E98EA6A" w14:textId="77777777">
            <w:pPr>
              <w:jc w:val="center"/>
              <w:rPr>
                <w:b/>
                <w:sz w:val="20"/>
                <w:szCs w:val="20"/>
              </w:rPr>
            </w:pPr>
            <w:r w:rsidRPr="002046D5">
              <w:rPr>
                <w:b/>
                <w:sz w:val="20"/>
                <w:szCs w:val="20"/>
              </w:rPr>
              <w:t>X</w:t>
            </w:r>
          </w:p>
        </w:tc>
      </w:tr>
      <w:tr w:rsidRPr="002046D5" w:rsidR="002046D5" w:rsidTr="0022684D" w14:paraId="0E093A88" w14:textId="77777777">
        <w:trPr>
          <w:trHeight w:val="240"/>
          <w:jc w:val="center"/>
        </w:trPr>
        <w:tc>
          <w:tcPr>
            <w:tcW w:w="4954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:rsidRPr="002046D5" w:rsidR="00A85DF4" w:rsidRDefault="00385DB5" w14:paraId="5938AE85" w14:textId="77777777">
            <w:pPr>
              <w:rPr>
                <w:sz w:val="20"/>
                <w:szCs w:val="20"/>
              </w:rPr>
            </w:pPr>
            <w:r w:rsidRPr="002046D5">
              <w:rPr>
                <w:sz w:val="20"/>
                <w:szCs w:val="20"/>
              </w:rPr>
              <w:t xml:space="preserve">Encuesta </w:t>
            </w:r>
          </w:p>
        </w:tc>
        <w:tc>
          <w:tcPr>
            <w:tcW w:w="2126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:rsidRPr="002046D5" w:rsidR="00A85DF4" w:rsidRDefault="00DD4822" w14:paraId="6E8C0E30" w14:textId="77777777">
            <w:pPr>
              <w:jc w:val="center"/>
              <w:rPr>
                <w:b/>
                <w:sz w:val="20"/>
                <w:szCs w:val="20"/>
              </w:rPr>
            </w:pPr>
            <w:r w:rsidRPr="002046D5">
              <w:rPr>
                <w:b/>
                <w:sz w:val="20"/>
                <w:szCs w:val="20"/>
              </w:rPr>
              <w:t>X</w:t>
            </w:r>
          </w:p>
        </w:tc>
      </w:tr>
      <w:tr w:rsidRPr="002046D5" w:rsidR="002046D5" w:rsidTr="0022684D" w14:paraId="5754EE51" w14:textId="77777777">
        <w:trPr>
          <w:trHeight w:val="240"/>
          <w:jc w:val="center"/>
        </w:trPr>
        <w:tc>
          <w:tcPr>
            <w:tcW w:w="49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:rsidRPr="002046D5" w:rsidR="00A85DF4" w:rsidRDefault="00385DB5" w14:paraId="131726E3" w14:textId="77777777">
            <w:pPr>
              <w:rPr>
                <w:sz w:val="20"/>
                <w:szCs w:val="20"/>
              </w:rPr>
            </w:pPr>
            <w:r w:rsidRPr="002046D5">
              <w:rPr>
                <w:sz w:val="20"/>
                <w:szCs w:val="20"/>
              </w:rPr>
              <w:t xml:space="preserve">Quiz </w:t>
            </w:r>
          </w:p>
        </w:tc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:rsidRPr="002046D5" w:rsidR="00A85DF4" w:rsidRDefault="00724A37" w14:paraId="7A3B7DC5" w14:textId="77777777">
            <w:pPr>
              <w:jc w:val="center"/>
              <w:rPr>
                <w:b/>
                <w:sz w:val="20"/>
                <w:szCs w:val="20"/>
              </w:rPr>
            </w:pPr>
            <w:r w:rsidRPr="002046D5">
              <w:rPr>
                <w:b/>
                <w:sz w:val="20"/>
                <w:szCs w:val="20"/>
              </w:rPr>
              <w:t>x</w:t>
            </w:r>
          </w:p>
        </w:tc>
      </w:tr>
      <w:tr w:rsidRPr="002046D5" w:rsidR="00A85DF4" w:rsidTr="0022684D" w14:paraId="2763C485" w14:textId="77777777">
        <w:trPr>
          <w:trHeight w:val="240"/>
          <w:jc w:val="center"/>
        </w:trPr>
        <w:tc>
          <w:tcPr>
            <w:tcW w:w="49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:rsidRPr="002046D5" w:rsidR="00A85DF4" w:rsidRDefault="00385DB5" w14:paraId="70478E16" w14:textId="77777777">
            <w:pPr>
              <w:rPr>
                <w:b/>
                <w:sz w:val="20"/>
                <w:szCs w:val="20"/>
              </w:rPr>
            </w:pPr>
            <w:r w:rsidRPr="002046D5">
              <w:rPr>
                <w:b/>
                <w:sz w:val="20"/>
                <w:szCs w:val="20"/>
              </w:rPr>
              <w:t>Otro tipo de evaluación diagnóstica (indique aquí cual):</w:t>
            </w:r>
          </w:p>
          <w:p w:rsidRPr="002046D5" w:rsidR="00A85DF4" w:rsidRDefault="00385DB5" w14:paraId="0422DB15" w14:textId="77777777">
            <w:pPr>
              <w:rPr>
                <w:sz w:val="20"/>
                <w:szCs w:val="20"/>
              </w:rPr>
            </w:pPr>
            <w:r w:rsidRPr="002046D5">
              <w:rPr>
                <w:sz w:val="20"/>
                <w:szCs w:val="20"/>
              </w:rPr>
              <w:t>_______________________________________________</w:t>
            </w:r>
          </w:p>
        </w:tc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:rsidRPr="002046D5" w:rsidR="00A85DF4" w:rsidRDefault="00A85DF4" w14:paraId="483B561F" w14:textId="77777777">
            <w:pPr>
              <w:jc w:val="center"/>
              <w:rPr>
                <w:b/>
                <w:sz w:val="20"/>
                <w:szCs w:val="20"/>
              </w:rPr>
            </w:pPr>
          </w:p>
        </w:tc>
      </w:tr>
    </w:tbl>
    <w:p w:rsidRPr="002046D5" w:rsidR="00A85DF4" w:rsidRDefault="00A85DF4" w14:paraId="3976F351" w14:textId="77777777">
      <w:pPr>
        <w:spacing w:after="0" w:line="240" w:lineRule="auto"/>
        <w:jc w:val="both"/>
        <w:rPr>
          <w:b/>
          <w:sz w:val="18"/>
          <w:szCs w:val="18"/>
        </w:rPr>
      </w:pPr>
    </w:p>
    <w:tbl>
      <w:tblPr>
        <w:tblStyle w:val="af9"/>
        <w:tblW w:w="7080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954"/>
        <w:gridCol w:w="2126"/>
      </w:tblGrid>
      <w:tr w:rsidRPr="002046D5" w:rsidR="002046D5" w:rsidTr="0022684D" w14:paraId="1A4A7075" w14:textId="77777777">
        <w:trPr>
          <w:trHeight w:val="240"/>
          <w:jc w:val="center"/>
        </w:trPr>
        <w:tc>
          <w:tcPr>
            <w:tcW w:w="495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:rsidRPr="002046D5" w:rsidR="00A85DF4" w:rsidRDefault="00385DB5" w14:paraId="23612B77" w14:textId="77777777">
            <w:pPr>
              <w:jc w:val="center"/>
              <w:rPr>
                <w:sz w:val="20"/>
                <w:szCs w:val="20"/>
              </w:rPr>
            </w:pPr>
            <w:r w:rsidRPr="002046D5">
              <w:rPr>
                <w:b/>
                <w:sz w:val="20"/>
                <w:szCs w:val="20"/>
              </w:rPr>
              <w:t>Evaluación Formativa</w:t>
            </w:r>
          </w:p>
        </w:tc>
        <w:tc>
          <w:tcPr>
            <w:tcW w:w="212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:rsidRPr="002046D5" w:rsidR="00A85DF4" w:rsidRDefault="00385DB5" w14:paraId="61CD412E" w14:textId="77777777">
            <w:pPr>
              <w:jc w:val="center"/>
              <w:rPr>
                <w:b/>
                <w:sz w:val="20"/>
                <w:szCs w:val="20"/>
              </w:rPr>
            </w:pPr>
            <w:r w:rsidRPr="002046D5">
              <w:rPr>
                <w:b/>
                <w:sz w:val="20"/>
                <w:szCs w:val="20"/>
              </w:rPr>
              <w:t>Seleccionar con una X</w:t>
            </w:r>
          </w:p>
        </w:tc>
      </w:tr>
      <w:tr w:rsidRPr="002046D5" w:rsidR="002046D5" w:rsidTr="0022684D" w14:paraId="1A8995EE" w14:textId="77777777">
        <w:trPr>
          <w:trHeight w:val="210"/>
          <w:jc w:val="center"/>
        </w:trPr>
        <w:tc>
          <w:tcPr>
            <w:tcW w:w="4954" w:type="dxa"/>
            <w:tcBorders>
              <w:top w:val="single" w:color="000000" w:sz="6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:rsidRPr="002046D5" w:rsidR="00A85DF4" w:rsidRDefault="00385DB5" w14:paraId="34C8FDD0" w14:textId="77777777">
            <w:pPr>
              <w:rPr>
                <w:sz w:val="20"/>
                <w:szCs w:val="20"/>
              </w:rPr>
            </w:pPr>
            <w:r w:rsidRPr="002046D5">
              <w:rPr>
                <w:sz w:val="20"/>
                <w:szCs w:val="20"/>
              </w:rPr>
              <w:t>Test desarrollo o selección múltiple</w:t>
            </w:r>
          </w:p>
        </w:tc>
        <w:tc>
          <w:tcPr>
            <w:tcW w:w="2126" w:type="dxa"/>
            <w:tcBorders>
              <w:top w:val="single" w:color="000000" w:sz="6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:rsidRPr="002046D5" w:rsidR="00A85DF4" w:rsidRDefault="00A5556B" w14:paraId="1DBDEF14" w14:textId="77777777">
            <w:pPr>
              <w:jc w:val="center"/>
              <w:rPr>
                <w:b/>
                <w:sz w:val="20"/>
                <w:szCs w:val="20"/>
              </w:rPr>
            </w:pPr>
            <w:r w:rsidRPr="002046D5">
              <w:rPr>
                <w:b/>
                <w:sz w:val="20"/>
                <w:szCs w:val="20"/>
              </w:rPr>
              <w:t>X</w:t>
            </w:r>
          </w:p>
        </w:tc>
      </w:tr>
      <w:tr w:rsidRPr="002046D5" w:rsidR="002046D5" w:rsidTr="0022684D" w14:paraId="3756F41C" w14:textId="77777777">
        <w:trPr>
          <w:trHeight w:val="240"/>
          <w:jc w:val="center"/>
        </w:trPr>
        <w:tc>
          <w:tcPr>
            <w:tcW w:w="49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:rsidRPr="002046D5" w:rsidR="00A85DF4" w:rsidRDefault="00385DB5" w14:paraId="2B497FC3" w14:textId="77777777">
            <w:pPr>
              <w:rPr>
                <w:sz w:val="20"/>
                <w:szCs w:val="20"/>
              </w:rPr>
            </w:pPr>
            <w:r w:rsidRPr="002046D5">
              <w:rPr>
                <w:sz w:val="20"/>
                <w:szCs w:val="20"/>
              </w:rPr>
              <w:t>Exposición/presentación  oral</w:t>
            </w:r>
          </w:p>
        </w:tc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:rsidRPr="002046D5" w:rsidR="00A85DF4" w:rsidRDefault="00A85DF4" w14:paraId="3DB72D70" w14:textId="77777777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Pr="002046D5" w:rsidR="002046D5" w:rsidTr="0022684D" w14:paraId="3D23992A" w14:textId="77777777">
        <w:trPr>
          <w:trHeight w:val="240"/>
          <w:jc w:val="center"/>
        </w:trPr>
        <w:tc>
          <w:tcPr>
            <w:tcW w:w="49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:rsidRPr="002046D5" w:rsidR="00A85DF4" w:rsidRDefault="00385DB5" w14:paraId="1DDFA885" w14:textId="77777777">
            <w:pPr>
              <w:rPr>
                <w:sz w:val="20"/>
                <w:szCs w:val="20"/>
              </w:rPr>
            </w:pPr>
            <w:r w:rsidRPr="002046D5">
              <w:rPr>
                <w:sz w:val="20"/>
                <w:szCs w:val="20"/>
              </w:rPr>
              <w:t xml:space="preserve">Quiz </w:t>
            </w:r>
          </w:p>
        </w:tc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:rsidRPr="002046D5" w:rsidR="00A85DF4" w:rsidRDefault="00DD4822" w14:paraId="2850C1B2" w14:textId="77777777">
            <w:pPr>
              <w:jc w:val="center"/>
              <w:rPr>
                <w:b/>
                <w:sz w:val="20"/>
                <w:szCs w:val="20"/>
              </w:rPr>
            </w:pPr>
            <w:r w:rsidRPr="002046D5">
              <w:rPr>
                <w:b/>
                <w:sz w:val="20"/>
                <w:szCs w:val="20"/>
              </w:rPr>
              <w:t>X</w:t>
            </w:r>
          </w:p>
        </w:tc>
      </w:tr>
      <w:tr w:rsidRPr="002046D5" w:rsidR="002046D5" w:rsidTr="0022684D" w14:paraId="67CBF923" w14:textId="77777777">
        <w:trPr>
          <w:trHeight w:val="240"/>
          <w:jc w:val="center"/>
        </w:trPr>
        <w:tc>
          <w:tcPr>
            <w:tcW w:w="4954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:rsidRPr="002046D5" w:rsidR="00A85DF4" w:rsidRDefault="00385DB5" w14:paraId="19B7AF62" w14:textId="77777777">
            <w:pPr>
              <w:rPr>
                <w:sz w:val="20"/>
                <w:szCs w:val="20"/>
              </w:rPr>
            </w:pPr>
            <w:r w:rsidRPr="002046D5">
              <w:rPr>
                <w:sz w:val="20"/>
                <w:szCs w:val="20"/>
              </w:rPr>
              <w:t>Guías de aprendizaje</w:t>
            </w:r>
          </w:p>
        </w:tc>
        <w:tc>
          <w:tcPr>
            <w:tcW w:w="2126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:rsidRPr="002046D5" w:rsidR="00A85DF4" w:rsidRDefault="00385DB5" w14:paraId="36D01540" w14:textId="77777777">
            <w:pPr>
              <w:jc w:val="center"/>
              <w:rPr>
                <w:b/>
                <w:sz w:val="20"/>
                <w:szCs w:val="20"/>
              </w:rPr>
            </w:pPr>
            <w:r w:rsidRPr="002046D5">
              <w:rPr>
                <w:b/>
                <w:sz w:val="20"/>
                <w:szCs w:val="20"/>
              </w:rPr>
              <w:t>X</w:t>
            </w:r>
          </w:p>
        </w:tc>
      </w:tr>
      <w:tr w:rsidRPr="002046D5" w:rsidR="002046D5" w:rsidTr="0022684D" w14:paraId="7DFC3A86" w14:textId="77777777">
        <w:trPr>
          <w:trHeight w:val="240"/>
          <w:jc w:val="center"/>
        </w:trPr>
        <w:tc>
          <w:tcPr>
            <w:tcW w:w="49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:rsidRPr="002046D5" w:rsidR="00A85DF4" w:rsidRDefault="00385DB5" w14:paraId="17219918" w14:textId="77777777">
            <w:pPr>
              <w:rPr>
                <w:sz w:val="20"/>
                <w:szCs w:val="20"/>
              </w:rPr>
            </w:pPr>
            <w:r w:rsidRPr="002046D5">
              <w:rPr>
                <w:sz w:val="20"/>
                <w:szCs w:val="20"/>
              </w:rPr>
              <w:t>Preguntas en tutorías</w:t>
            </w:r>
          </w:p>
        </w:tc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:rsidRPr="002046D5" w:rsidR="00A85DF4" w:rsidRDefault="00724A37" w14:paraId="7EFAFE57" w14:textId="77777777">
            <w:pPr>
              <w:jc w:val="center"/>
              <w:rPr>
                <w:b/>
                <w:sz w:val="20"/>
                <w:szCs w:val="20"/>
              </w:rPr>
            </w:pPr>
            <w:r w:rsidRPr="002046D5">
              <w:rPr>
                <w:b/>
                <w:sz w:val="20"/>
                <w:szCs w:val="20"/>
              </w:rPr>
              <w:t>x</w:t>
            </w:r>
          </w:p>
        </w:tc>
      </w:tr>
      <w:tr w:rsidRPr="002046D5" w:rsidR="002046D5" w:rsidTr="0022684D" w14:paraId="2BB1D2D2" w14:textId="77777777">
        <w:trPr>
          <w:trHeight w:val="240"/>
          <w:jc w:val="center"/>
        </w:trPr>
        <w:tc>
          <w:tcPr>
            <w:tcW w:w="49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:rsidRPr="002046D5" w:rsidR="00A85DF4" w:rsidRDefault="00385DB5" w14:paraId="505E2EAD" w14:textId="77777777">
            <w:pPr>
              <w:rPr>
                <w:sz w:val="20"/>
                <w:szCs w:val="20"/>
              </w:rPr>
            </w:pPr>
            <w:r w:rsidRPr="002046D5">
              <w:rPr>
                <w:sz w:val="20"/>
                <w:szCs w:val="20"/>
              </w:rPr>
              <w:t>Participación en foros</w:t>
            </w:r>
          </w:p>
        </w:tc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:rsidRPr="002046D5" w:rsidR="00A85DF4" w:rsidRDefault="00A85DF4" w14:paraId="48317066" w14:textId="77777777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Pr="002046D5" w:rsidR="00A85DF4" w:rsidTr="0022684D" w14:paraId="18DAC74A" w14:textId="77777777">
        <w:trPr>
          <w:trHeight w:val="240"/>
          <w:jc w:val="center"/>
        </w:trPr>
        <w:tc>
          <w:tcPr>
            <w:tcW w:w="49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:rsidRPr="002046D5" w:rsidR="00A85DF4" w:rsidRDefault="00385DB5" w14:paraId="5FF18CFE" w14:textId="77777777">
            <w:pPr>
              <w:rPr>
                <w:b/>
                <w:sz w:val="20"/>
                <w:szCs w:val="20"/>
              </w:rPr>
            </w:pPr>
            <w:r w:rsidRPr="002046D5">
              <w:rPr>
                <w:b/>
                <w:sz w:val="20"/>
                <w:szCs w:val="20"/>
              </w:rPr>
              <w:t>Otro tipo de evaluación Formativa (indique cual):</w:t>
            </w:r>
          </w:p>
          <w:p w:rsidRPr="002046D5" w:rsidR="00A85DF4" w:rsidRDefault="00385DB5" w14:paraId="50BAC9C9" w14:textId="77777777">
            <w:pPr>
              <w:rPr>
                <w:sz w:val="20"/>
                <w:szCs w:val="20"/>
              </w:rPr>
            </w:pPr>
            <w:r w:rsidRPr="002046D5">
              <w:rPr>
                <w:sz w:val="20"/>
                <w:szCs w:val="20"/>
              </w:rPr>
              <w:t>________________________________________________</w:t>
            </w:r>
          </w:p>
        </w:tc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:rsidRPr="002046D5" w:rsidR="00A85DF4" w:rsidRDefault="00A85DF4" w14:paraId="28DBF1DF" w14:textId="77777777">
            <w:pPr>
              <w:jc w:val="center"/>
              <w:rPr>
                <w:b/>
                <w:sz w:val="20"/>
                <w:szCs w:val="20"/>
              </w:rPr>
            </w:pPr>
          </w:p>
        </w:tc>
      </w:tr>
    </w:tbl>
    <w:p w:rsidRPr="002046D5" w:rsidR="00A85DF4" w:rsidRDefault="00A85DF4" w14:paraId="1C1C1C1B" w14:textId="77777777">
      <w:pPr>
        <w:spacing w:after="0" w:line="240" w:lineRule="auto"/>
        <w:jc w:val="both"/>
        <w:rPr>
          <w:b/>
          <w:sz w:val="18"/>
          <w:szCs w:val="18"/>
        </w:rPr>
      </w:pPr>
    </w:p>
    <w:tbl>
      <w:tblPr>
        <w:tblStyle w:val="afa"/>
        <w:tblW w:w="7080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954"/>
        <w:gridCol w:w="2126"/>
      </w:tblGrid>
      <w:tr w:rsidRPr="002046D5" w:rsidR="002046D5" w:rsidTr="0022684D" w14:paraId="6711B8B8" w14:textId="77777777">
        <w:trPr>
          <w:trHeight w:val="240"/>
          <w:jc w:val="center"/>
        </w:trPr>
        <w:tc>
          <w:tcPr>
            <w:tcW w:w="495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:rsidRPr="002046D5" w:rsidR="00A85DF4" w:rsidRDefault="00385DB5" w14:paraId="7D6EF073" w14:textId="77777777">
            <w:pPr>
              <w:jc w:val="center"/>
              <w:rPr>
                <w:sz w:val="20"/>
                <w:szCs w:val="20"/>
              </w:rPr>
            </w:pPr>
            <w:r w:rsidRPr="002046D5">
              <w:rPr>
                <w:b/>
                <w:sz w:val="20"/>
                <w:szCs w:val="20"/>
              </w:rPr>
              <w:t>Evaluación Sumativa</w:t>
            </w:r>
          </w:p>
        </w:tc>
        <w:tc>
          <w:tcPr>
            <w:tcW w:w="212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:rsidRPr="002046D5" w:rsidR="00A85DF4" w:rsidRDefault="00385DB5" w14:paraId="240B7845" w14:textId="77777777">
            <w:pPr>
              <w:jc w:val="center"/>
              <w:rPr>
                <w:b/>
                <w:sz w:val="20"/>
                <w:szCs w:val="20"/>
              </w:rPr>
            </w:pPr>
            <w:r w:rsidRPr="002046D5">
              <w:rPr>
                <w:b/>
                <w:sz w:val="20"/>
                <w:szCs w:val="20"/>
              </w:rPr>
              <w:t>Seleccionar con una X</w:t>
            </w:r>
          </w:p>
        </w:tc>
      </w:tr>
      <w:tr w:rsidRPr="002046D5" w:rsidR="002046D5" w:rsidTr="0022684D" w14:paraId="6D4FBC55" w14:textId="77777777">
        <w:trPr>
          <w:trHeight w:val="210"/>
          <w:jc w:val="center"/>
        </w:trPr>
        <w:tc>
          <w:tcPr>
            <w:tcW w:w="495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:rsidRPr="002046D5" w:rsidR="00A85DF4" w:rsidRDefault="00385DB5" w14:paraId="2DE859E4" w14:textId="77777777">
            <w:pPr>
              <w:rPr>
                <w:sz w:val="20"/>
                <w:szCs w:val="20"/>
              </w:rPr>
            </w:pPr>
            <w:r w:rsidRPr="002046D5">
              <w:rPr>
                <w:sz w:val="20"/>
                <w:szCs w:val="20"/>
              </w:rPr>
              <w:t xml:space="preserve">Prueba con preguntas cerradas </w:t>
            </w:r>
          </w:p>
        </w:tc>
        <w:tc>
          <w:tcPr>
            <w:tcW w:w="212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:rsidRPr="002046D5" w:rsidR="00A85DF4" w:rsidRDefault="00385DB5" w14:paraId="45CD3AA6" w14:textId="77777777">
            <w:pPr>
              <w:jc w:val="center"/>
              <w:rPr>
                <w:b/>
                <w:sz w:val="20"/>
                <w:szCs w:val="20"/>
              </w:rPr>
            </w:pPr>
            <w:r w:rsidRPr="002046D5">
              <w:rPr>
                <w:b/>
                <w:sz w:val="20"/>
                <w:szCs w:val="20"/>
              </w:rPr>
              <w:t>X</w:t>
            </w:r>
          </w:p>
        </w:tc>
      </w:tr>
      <w:tr w:rsidRPr="002046D5" w:rsidR="002046D5" w:rsidTr="0022684D" w14:paraId="16D4E56A" w14:textId="77777777">
        <w:trPr>
          <w:trHeight w:val="240"/>
          <w:jc w:val="center"/>
        </w:trPr>
        <w:tc>
          <w:tcPr>
            <w:tcW w:w="4954" w:type="dxa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:rsidRPr="002046D5" w:rsidR="00A85DF4" w:rsidRDefault="00385DB5" w14:paraId="26F8F467" w14:textId="77777777">
            <w:pPr>
              <w:rPr>
                <w:sz w:val="20"/>
                <w:szCs w:val="20"/>
              </w:rPr>
            </w:pPr>
            <w:r w:rsidRPr="002046D5">
              <w:rPr>
                <w:sz w:val="20"/>
                <w:szCs w:val="20"/>
              </w:rPr>
              <w:t>Prueba de selección múltiple</w:t>
            </w:r>
          </w:p>
        </w:tc>
        <w:tc>
          <w:tcPr>
            <w:tcW w:w="2126" w:type="dxa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:rsidRPr="002046D5" w:rsidR="00A85DF4" w:rsidRDefault="00A85DF4" w14:paraId="37C4E012" w14:textId="77777777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Pr="002046D5" w:rsidR="002046D5" w:rsidTr="0022684D" w14:paraId="4E3B7EA3" w14:textId="77777777">
        <w:trPr>
          <w:trHeight w:val="238"/>
          <w:jc w:val="center"/>
        </w:trPr>
        <w:tc>
          <w:tcPr>
            <w:tcW w:w="4954" w:type="dxa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:rsidRPr="002046D5" w:rsidR="00A85DF4" w:rsidRDefault="00385DB5" w14:paraId="0071C2F1" w14:textId="77777777">
            <w:pPr>
              <w:rPr>
                <w:sz w:val="20"/>
                <w:szCs w:val="20"/>
              </w:rPr>
            </w:pPr>
            <w:r w:rsidRPr="002046D5">
              <w:rPr>
                <w:sz w:val="20"/>
                <w:szCs w:val="20"/>
              </w:rPr>
              <w:t>Prueba mixta (desarrollo + selección múltiple u otro ítem)</w:t>
            </w:r>
          </w:p>
        </w:tc>
        <w:tc>
          <w:tcPr>
            <w:tcW w:w="2126" w:type="dxa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:rsidRPr="002046D5" w:rsidR="00A85DF4" w:rsidRDefault="00DE7ABB" w14:paraId="27504A34" w14:textId="77777777">
            <w:pPr>
              <w:jc w:val="center"/>
              <w:rPr>
                <w:b/>
                <w:sz w:val="20"/>
                <w:szCs w:val="20"/>
              </w:rPr>
            </w:pPr>
            <w:r w:rsidRPr="002046D5">
              <w:rPr>
                <w:b/>
                <w:sz w:val="20"/>
                <w:szCs w:val="20"/>
              </w:rPr>
              <w:t>x</w:t>
            </w:r>
          </w:p>
        </w:tc>
      </w:tr>
      <w:tr w:rsidRPr="002046D5" w:rsidR="002046D5" w:rsidTr="0022684D" w14:paraId="69BF2DA2" w14:textId="77777777">
        <w:trPr>
          <w:trHeight w:val="240"/>
          <w:jc w:val="center"/>
        </w:trPr>
        <w:tc>
          <w:tcPr>
            <w:tcW w:w="4954" w:type="dxa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:rsidRPr="002046D5" w:rsidR="00A85DF4" w:rsidRDefault="00385DB5" w14:paraId="5B761F13" w14:textId="77777777">
            <w:pPr>
              <w:rPr>
                <w:sz w:val="20"/>
                <w:szCs w:val="20"/>
              </w:rPr>
            </w:pPr>
            <w:r w:rsidRPr="002046D5">
              <w:rPr>
                <w:sz w:val="20"/>
                <w:szCs w:val="20"/>
              </w:rPr>
              <w:t>Prueba de aplicación con análisis de caso</w:t>
            </w:r>
          </w:p>
        </w:tc>
        <w:tc>
          <w:tcPr>
            <w:tcW w:w="2126" w:type="dxa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:rsidRPr="002046D5" w:rsidR="00A85DF4" w:rsidRDefault="00DE7ABB" w14:paraId="5D92F49E" w14:textId="77777777">
            <w:pPr>
              <w:jc w:val="center"/>
              <w:rPr>
                <w:b/>
                <w:sz w:val="20"/>
                <w:szCs w:val="20"/>
              </w:rPr>
            </w:pPr>
            <w:r w:rsidRPr="002046D5">
              <w:rPr>
                <w:b/>
                <w:sz w:val="20"/>
                <w:szCs w:val="20"/>
              </w:rPr>
              <w:t>x</w:t>
            </w:r>
          </w:p>
        </w:tc>
      </w:tr>
      <w:tr w:rsidRPr="002046D5" w:rsidR="002046D5" w:rsidTr="0022684D" w14:paraId="2981C248" w14:textId="77777777">
        <w:trPr>
          <w:trHeight w:val="240"/>
          <w:jc w:val="center"/>
        </w:trPr>
        <w:tc>
          <w:tcPr>
            <w:tcW w:w="4954" w:type="dxa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:rsidRPr="002046D5" w:rsidR="00A85DF4" w:rsidRDefault="00385DB5" w14:paraId="664690B1" w14:textId="77777777">
            <w:pPr>
              <w:rPr>
                <w:sz w:val="20"/>
                <w:szCs w:val="20"/>
              </w:rPr>
            </w:pPr>
            <w:r w:rsidRPr="002046D5">
              <w:rPr>
                <w:sz w:val="20"/>
                <w:szCs w:val="20"/>
              </w:rPr>
              <w:t>Pruebas con libro abierto (u otros materiales)</w:t>
            </w:r>
          </w:p>
        </w:tc>
        <w:tc>
          <w:tcPr>
            <w:tcW w:w="2126" w:type="dxa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:rsidRPr="002046D5" w:rsidR="00A85DF4" w:rsidRDefault="00DE7ABB" w14:paraId="3C29C545" w14:textId="77777777">
            <w:pPr>
              <w:jc w:val="center"/>
              <w:rPr>
                <w:b/>
                <w:sz w:val="20"/>
                <w:szCs w:val="20"/>
              </w:rPr>
            </w:pPr>
            <w:r w:rsidRPr="002046D5">
              <w:rPr>
                <w:b/>
                <w:sz w:val="20"/>
                <w:szCs w:val="20"/>
              </w:rPr>
              <w:t>x</w:t>
            </w:r>
          </w:p>
        </w:tc>
      </w:tr>
      <w:tr w:rsidRPr="002046D5" w:rsidR="002046D5" w:rsidTr="0022684D" w14:paraId="47E8D64B" w14:textId="77777777">
        <w:trPr>
          <w:trHeight w:val="240"/>
          <w:jc w:val="center"/>
        </w:trPr>
        <w:tc>
          <w:tcPr>
            <w:tcW w:w="4954" w:type="dxa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:rsidRPr="002046D5" w:rsidR="00A85DF4" w:rsidRDefault="00385DB5" w14:paraId="7207124E" w14:textId="77777777">
            <w:pPr>
              <w:rPr>
                <w:sz w:val="20"/>
                <w:szCs w:val="20"/>
              </w:rPr>
            </w:pPr>
            <w:r w:rsidRPr="002046D5">
              <w:rPr>
                <w:sz w:val="20"/>
                <w:szCs w:val="20"/>
              </w:rPr>
              <w:t>Prueba con resolución de problemas</w:t>
            </w:r>
          </w:p>
        </w:tc>
        <w:tc>
          <w:tcPr>
            <w:tcW w:w="2126" w:type="dxa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:rsidRPr="002046D5" w:rsidR="00A85DF4" w:rsidRDefault="00DE7ABB" w14:paraId="1456257D" w14:textId="77777777">
            <w:pPr>
              <w:jc w:val="center"/>
              <w:rPr>
                <w:b/>
                <w:sz w:val="20"/>
                <w:szCs w:val="20"/>
              </w:rPr>
            </w:pPr>
            <w:r w:rsidRPr="002046D5">
              <w:rPr>
                <w:b/>
                <w:sz w:val="20"/>
                <w:szCs w:val="20"/>
              </w:rPr>
              <w:t>x</w:t>
            </w:r>
          </w:p>
        </w:tc>
      </w:tr>
      <w:tr w:rsidRPr="002046D5" w:rsidR="002046D5" w:rsidTr="0022684D" w14:paraId="3293D915" w14:textId="77777777">
        <w:trPr>
          <w:trHeight w:val="240"/>
          <w:jc w:val="center"/>
        </w:trPr>
        <w:tc>
          <w:tcPr>
            <w:tcW w:w="4954" w:type="dxa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:rsidRPr="002046D5" w:rsidR="00A85DF4" w:rsidRDefault="00385DB5" w14:paraId="4A71E9B1" w14:textId="77777777">
            <w:pPr>
              <w:rPr>
                <w:sz w:val="20"/>
                <w:szCs w:val="20"/>
              </w:rPr>
            </w:pPr>
            <w:r w:rsidRPr="002046D5">
              <w:rPr>
                <w:sz w:val="20"/>
                <w:szCs w:val="20"/>
              </w:rPr>
              <w:t>Prueba de ejecución o prueba práctica</w:t>
            </w:r>
          </w:p>
        </w:tc>
        <w:tc>
          <w:tcPr>
            <w:tcW w:w="2126" w:type="dxa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:rsidRPr="002046D5" w:rsidR="00A85DF4" w:rsidRDefault="00A85DF4" w14:paraId="0F1EFB1A" w14:textId="77777777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Pr="002046D5" w:rsidR="002046D5" w:rsidTr="0022684D" w14:paraId="120841CC" w14:textId="77777777">
        <w:trPr>
          <w:trHeight w:val="240"/>
          <w:jc w:val="center"/>
        </w:trPr>
        <w:tc>
          <w:tcPr>
            <w:tcW w:w="4954" w:type="dxa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:rsidRPr="002046D5" w:rsidR="00A85DF4" w:rsidRDefault="00385DB5" w14:paraId="6CFBBCCA" w14:textId="77777777">
            <w:pPr>
              <w:rPr>
                <w:sz w:val="20"/>
                <w:szCs w:val="20"/>
              </w:rPr>
            </w:pPr>
            <w:r w:rsidRPr="002046D5">
              <w:rPr>
                <w:sz w:val="20"/>
                <w:szCs w:val="20"/>
              </w:rPr>
              <w:t>Debate</w:t>
            </w:r>
          </w:p>
        </w:tc>
        <w:tc>
          <w:tcPr>
            <w:tcW w:w="2126" w:type="dxa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:rsidRPr="002046D5" w:rsidR="00A85DF4" w:rsidRDefault="00A85DF4" w14:paraId="10867A23" w14:textId="77777777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Pr="002046D5" w:rsidR="002046D5" w:rsidTr="0022684D" w14:paraId="3C75D212" w14:textId="77777777">
        <w:trPr>
          <w:trHeight w:val="240"/>
          <w:jc w:val="center"/>
        </w:trPr>
        <w:tc>
          <w:tcPr>
            <w:tcW w:w="4954" w:type="dxa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:rsidRPr="002046D5" w:rsidR="00A85DF4" w:rsidRDefault="00385DB5" w14:paraId="61D0E19C" w14:textId="77777777">
            <w:pPr>
              <w:rPr>
                <w:sz w:val="20"/>
                <w:szCs w:val="20"/>
              </w:rPr>
            </w:pPr>
            <w:r w:rsidRPr="002046D5">
              <w:rPr>
                <w:sz w:val="20"/>
                <w:szCs w:val="20"/>
              </w:rPr>
              <w:t>Exposición oral</w:t>
            </w:r>
          </w:p>
        </w:tc>
        <w:tc>
          <w:tcPr>
            <w:tcW w:w="2126" w:type="dxa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:rsidRPr="002046D5" w:rsidR="00A85DF4" w:rsidRDefault="00A85DF4" w14:paraId="256C07D9" w14:textId="77777777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A85DF4" w:rsidTr="0022684D" w14:paraId="3CE67C17" w14:textId="77777777">
        <w:trPr>
          <w:trHeight w:val="240"/>
          <w:jc w:val="center"/>
        </w:trPr>
        <w:tc>
          <w:tcPr>
            <w:tcW w:w="4954" w:type="dxa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:rsidR="00A85DF4" w:rsidRDefault="00385DB5" w14:paraId="0F08C5E6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Pauta de evaluación de Informes técnicos</w:t>
            </w:r>
          </w:p>
        </w:tc>
        <w:tc>
          <w:tcPr>
            <w:tcW w:w="2126" w:type="dxa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:rsidR="00A85DF4" w:rsidRDefault="00A85DF4" w14:paraId="5E9CB55C" w14:textId="77777777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A85DF4" w:rsidTr="0022684D" w14:paraId="65062976" w14:textId="77777777">
        <w:trPr>
          <w:trHeight w:val="240"/>
          <w:jc w:val="center"/>
        </w:trPr>
        <w:tc>
          <w:tcPr>
            <w:tcW w:w="4954" w:type="dxa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:rsidR="00A85DF4" w:rsidRDefault="00385DB5" w14:paraId="713346E2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Portafolio de evidencias </w:t>
            </w:r>
          </w:p>
        </w:tc>
        <w:tc>
          <w:tcPr>
            <w:tcW w:w="2126" w:type="dxa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:rsidRPr="00F60D78" w:rsidR="00A85DF4" w:rsidRDefault="00A85DF4" w14:paraId="573345B6" w14:textId="77777777">
            <w:pPr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</w:tr>
      <w:tr w:rsidR="00A85DF4" w:rsidTr="0022684D" w14:paraId="31AB441C" w14:textId="77777777">
        <w:trPr>
          <w:trHeight w:val="240"/>
          <w:jc w:val="center"/>
        </w:trPr>
        <w:tc>
          <w:tcPr>
            <w:tcW w:w="4954" w:type="dxa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:rsidR="00A85DF4" w:rsidRDefault="00385DB5" w14:paraId="3871859C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Mapa conceptual</w:t>
            </w:r>
          </w:p>
        </w:tc>
        <w:tc>
          <w:tcPr>
            <w:tcW w:w="2126" w:type="dxa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:rsidRPr="00F60D78" w:rsidR="00A85DF4" w:rsidRDefault="00A85DF4" w14:paraId="761F812B" w14:textId="77777777">
            <w:pPr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</w:tr>
      <w:tr w:rsidR="00A85DF4" w:rsidTr="0022684D" w14:paraId="2862D0BA" w14:textId="77777777">
        <w:trPr>
          <w:trHeight w:val="240"/>
          <w:jc w:val="center"/>
        </w:trPr>
        <w:tc>
          <w:tcPr>
            <w:tcW w:w="4954" w:type="dxa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:rsidR="00A85DF4" w:rsidRDefault="00385DB5" w14:paraId="1260B8D2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Pauta de Autoevaluación de su desempeño</w:t>
            </w:r>
          </w:p>
        </w:tc>
        <w:tc>
          <w:tcPr>
            <w:tcW w:w="2126" w:type="dxa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:rsidRPr="00F60D78" w:rsidR="00A85DF4" w:rsidRDefault="00A85DF4" w14:paraId="239F112E" w14:textId="77777777">
            <w:pPr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</w:tr>
      <w:tr w:rsidR="00A85DF4" w:rsidTr="0022684D" w14:paraId="0CA0D4D8" w14:textId="77777777">
        <w:trPr>
          <w:trHeight w:val="240"/>
          <w:jc w:val="center"/>
        </w:trPr>
        <w:tc>
          <w:tcPr>
            <w:tcW w:w="4954" w:type="dxa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:rsidR="00A85DF4" w:rsidRDefault="00385DB5" w14:paraId="71EE4031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Pauta de Coevaluación del desempeño</w:t>
            </w:r>
          </w:p>
        </w:tc>
        <w:tc>
          <w:tcPr>
            <w:tcW w:w="2126" w:type="dxa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:rsidRPr="00F60D78" w:rsidR="00A85DF4" w:rsidRDefault="00A85DF4" w14:paraId="5C2182B9" w14:textId="77777777">
            <w:pPr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</w:tr>
      <w:tr w:rsidR="00A85DF4" w:rsidTr="0022684D" w14:paraId="1D6731ED" w14:textId="77777777">
        <w:trPr>
          <w:trHeight w:val="195"/>
          <w:jc w:val="center"/>
        </w:trPr>
        <w:tc>
          <w:tcPr>
            <w:tcW w:w="4954" w:type="dxa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:rsidR="00A85DF4" w:rsidRDefault="00385DB5" w14:paraId="11120996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Grabaciones (videos, audios, ppt habladas, etc.)</w:t>
            </w:r>
          </w:p>
        </w:tc>
        <w:tc>
          <w:tcPr>
            <w:tcW w:w="2126" w:type="dxa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:rsidRPr="00F60D78" w:rsidR="00A85DF4" w:rsidRDefault="00A85DF4" w14:paraId="7C066BEC" w14:textId="77777777">
            <w:pPr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</w:tr>
      <w:tr w:rsidR="00A85DF4" w:rsidTr="0022684D" w14:paraId="25CADE7C" w14:textId="77777777">
        <w:trPr>
          <w:trHeight w:val="170"/>
          <w:jc w:val="center"/>
        </w:trPr>
        <w:tc>
          <w:tcPr>
            <w:tcW w:w="4954" w:type="dxa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:rsidR="00A85DF4" w:rsidRDefault="00385DB5" w14:paraId="1AF307DF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Bitácora de aprendizaje </w:t>
            </w:r>
          </w:p>
        </w:tc>
        <w:tc>
          <w:tcPr>
            <w:tcW w:w="2126" w:type="dxa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:rsidRPr="00F60D78" w:rsidR="00A85DF4" w:rsidRDefault="00A85DF4" w14:paraId="7881C761" w14:textId="77777777">
            <w:pPr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</w:tr>
      <w:tr w:rsidR="00A85DF4" w:rsidTr="0022684D" w14:paraId="16770EDF" w14:textId="77777777">
        <w:trPr>
          <w:trHeight w:val="300"/>
          <w:jc w:val="center"/>
        </w:trPr>
        <w:tc>
          <w:tcPr>
            <w:tcW w:w="4954" w:type="dxa"/>
            <w:tcBorders>
              <w:top w:val="single" w:color="CCCCCC" w:sz="6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:rsidR="00A85DF4" w:rsidRDefault="00385DB5" w14:paraId="72C5F377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Informe de investigación</w:t>
            </w:r>
          </w:p>
        </w:tc>
        <w:tc>
          <w:tcPr>
            <w:tcW w:w="2126" w:type="dxa"/>
            <w:tcBorders>
              <w:top w:val="single" w:color="CCCCCC" w:sz="6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:rsidRPr="00F60D78" w:rsidR="00A85DF4" w:rsidRDefault="00A85DF4" w14:paraId="2F1A13D1" w14:textId="77777777">
            <w:pPr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</w:tr>
      <w:tr w:rsidR="00A85DF4" w:rsidTr="0022684D" w14:paraId="49356EF6" w14:textId="77777777">
        <w:trPr>
          <w:trHeight w:val="270"/>
          <w:jc w:val="center"/>
        </w:trPr>
        <w:tc>
          <w:tcPr>
            <w:tcW w:w="49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:rsidR="00A85DF4" w:rsidRDefault="00385DB5" w14:paraId="70824199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Participación en Foros en aula virtual</w:t>
            </w:r>
          </w:p>
        </w:tc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:rsidRPr="00F60D78" w:rsidR="00A85DF4" w:rsidRDefault="00A85DF4" w14:paraId="501B7A73" w14:textId="77777777">
            <w:pPr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</w:tr>
      <w:tr w:rsidR="00A85DF4" w:rsidTr="0022684D" w14:paraId="7DF0EAD9" w14:textId="77777777">
        <w:trPr>
          <w:trHeight w:val="270"/>
          <w:jc w:val="center"/>
        </w:trPr>
        <w:tc>
          <w:tcPr>
            <w:tcW w:w="49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:rsidR="00A85DF4" w:rsidRDefault="00385DB5" w14:paraId="21EE9D66" w14:textId="77777777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Otro tipo de evaluación Sumativa (indique cual):</w:t>
            </w:r>
          </w:p>
          <w:p w:rsidR="00A85DF4" w:rsidRDefault="00385DB5" w14:paraId="5A191736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______________________________________________</w:t>
            </w:r>
          </w:p>
        </w:tc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:rsidR="00A85DF4" w:rsidRDefault="00A85DF4" w14:paraId="0F9C658F" w14:textId="77777777">
            <w:pPr>
              <w:jc w:val="center"/>
              <w:rPr>
                <w:b/>
                <w:sz w:val="20"/>
                <w:szCs w:val="20"/>
              </w:rPr>
            </w:pPr>
          </w:p>
        </w:tc>
      </w:tr>
    </w:tbl>
    <w:p w:rsidR="00A85DF4" w:rsidRDefault="00385DB5" w14:paraId="1E6E871D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i/>
          <w:sz w:val="18"/>
          <w:szCs w:val="18"/>
        </w:rPr>
      </w:pPr>
      <w:r>
        <w:rPr>
          <w:b/>
          <w:i/>
          <w:sz w:val="18"/>
          <w:szCs w:val="18"/>
        </w:rPr>
        <w:t>IMPORTANTE:</w:t>
      </w:r>
      <w:r>
        <w:rPr>
          <w:i/>
          <w:sz w:val="18"/>
          <w:szCs w:val="18"/>
        </w:rPr>
        <w:t xml:space="preserve"> La tabla presenta las evaluaciones “que se pueden implementar”, de acuerdo a los resultados de aprendizaje a los que tributa la asignatura. Las evaluaciones a implementar por el/la docente, y sus porcentajes, se detallan al inicio de cada semestre.</w:t>
      </w:r>
    </w:p>
    <w:p w:rsidR="00A85DF4" w:rsidRDefault="00A85DF4" w14:paraId="114215D1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18"/>
          <w:szCs w:val="18"/>
        </w:rPr>
      </w:pPr>
      <w:bookmarkStart w:name="_heading=h.30j0zll" w:colFirst="0" w:colLast="0" w:id="1"/>
      <w:bookmarkEnd w:id="1"/>
    </w:p>
    <w:p w:rsidR="00A85DF4" w:rsidRDefault="00385DB5" w14:paraId="2F4BA1D5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18"/>
          <w:szCs w:val="18"/>
        </w:rPr>
      </w:pPr>
      <w:r>
        <w:rPr>
          <w:b/>
          <w:color w:val="000000"/>
          <w:sz w:val="18"/>
          <w:szCs w:val="18"/>
        </w:rPr>
        <w:t>Descripción general:</w:t>
      </w:r>
    </w:p>
    <w:p w:rsidR="00A85DF4" w:rsidRDefault="00385DB5" w14:paraId="038C36FC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661"/>
        <w:jc w:val="both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Si la nota final de la asignatura calculada es igual o superior a 4,0 (cuatro comas cero), el estudiante aprueba la asignatura. Por otra parte, si la nota final de la asignatura es inferior a 3,5 (tres comas cinco), el estudiante reprueba la asignatura. Finalmente, si la nota final se encuentra entre 3,5 (tres comas cinco) y 3,9 (tres comas nueve), ambas inclusive, el estudiante tendrá el derecho de rendir por única vez, una Sumativa extraordinaria, cuya nota de presentación corresponderá a la nota final, descrita al inicio de este artículo. La nota de cierre de la asignatura se calculará como el promedio ponderado entre la nota de presentación, que se </w:t>
      </w:r>
      <w:r>
        <w:rPr>
          <w:sz w:val="18"/>
          <w:szCs w:val="18"/>
        </w:rPr>
        <w:t>ponderarán</w:t>
      </w:r>
      <w:r>
        <w:rPr>
          <w:color w:val="000000"/>
          <w:sz w:val="18"/>
          <w:szCs w:val="18"/>
        </w:rPr>
        <w:t xml:space="preserve"> por el 70% y la calificación de la Sumativa extraordinaria que se </w:t>
      </w:r>
      <w:r>
        <w:rPr>
          <w:sz w:val="18"/>
          <w:szCs w:val="18"/>
        </w:rPr>
        <w:t>ponderarán</w:t>
      </w:r>
      <w:r>
        <w:rPr>
          <w:color w:val="000000"/>
          <w:sz w:val="18"/>
          <w:szCs w:val="18"/>
        </w:rPr>
        <w:t xml:space="preserve"> por el 30%. La nota final de la asignatura es el resultado de la ponderación precedente en caso de ser inferior a 4,0 (cuatro comas cero), en caso que resulte igual o superior a 4,0 (cuatro comas cero), el estudiante aprobará la asignatura con nota 4,0 (cuatro comas cero).</w:t>
      </w:r>
    </w:p>
    <w:p w:rsidR="00A85DF4" w:rsidRDefault="00A85DF4" w14:paraId="3526036A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sz w:val="18"/>
          <w:szCs w:val="18"/>
        </w:rPr>
      </w:pPr>
    </w:p>
    <w:p w:rsidR="00A85DF4" w:rsidRDefault="00A85DF4" w14:paraId="0E5DD73F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sz w:val="18"/>
          <w:szCs w:val="18"/>
        </w:rPr>
      </w:pPr>
    </w:p>
    <w:p w:rsidR="00A85DF4" w:rsidRDefault="00385DB5" w14:paraId="41174847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18"/>
          <w:szCs w:val="18"/>
        </w:rPr>
      </w:pPr>
      <w:r>
        <w:rPr>
          <w:b/>
          <w:color w:val="000000"/>
          <w:sz w:val="18"/>
          <w:szCs w:val="18"/>
        </w:rPr>
        <w:t xml:space="preserve">Evaluaciones recuperativas: </w:t>
      </w:r>
    </w:p>
    <w:p w:rsidR="00A85DF4" w:rsidRDefault="00385DB5" w14:paraId="353CB511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661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En caso de que un estudiante no rinda una evaluación de manera justificada (certificado médico u otro informado a secretaría de estudios y autorizada por el jefe de carrera), se definirá una nueva fecha para que el estudiante rinda la evaluación a la que faltó. Esta evaluación tendrá la misma ponderación que la evaluación no rendida.</w:t>
      </w:r>
    </w:p>
    <w:p w:rsidR="00F119F2" w:rsidRDefault="00F119F2" w14:paraId="74FB2EE1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661"/>
        <w:jc w:val="both"/>
        <w:rPr>
          <w:color w:val="000000"/>
          <w:sz w:val="20"/>
          <w:szCs w:val="20"/>
        </w:rPr>
      </w:pPr>
    </w:p>
    <w:p w:rsidR="00A85DF4" w:rsidRDefault="00A85DF4" w14:paraId="6342688B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24"/>
          <w:szCs w:val="24"/>
        </w:rPr>
      </w:pPr>
    </w:p>
    <w:p w:rsidR="006C26AD" w:rsidRDefault="006C26AD" w14:paraId="12C61674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24"/>
          <w:szCs w:val="24"/>
        </w:rPr>
      </w:pPr>
    </w:p>
    <w:p w:rsidR="006C26AD" w:rsidRDefault="006C26AD" w14:paraId="53D2909A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24"/>
          <w:szCs w:val="24"/>
        </w:rPr>
      </w:pPr>
    </w:p>
    <w:p w:rsidR="006C26AD" w:rsidRDefault="006C26AD" w14:paraId="01EF0F59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24"/>
          <w:szCs w:val="24"/>
        </w:rPr>
      </w:pPr>
    </w:p>
    <w:p w:rsidR="006C26AD" w:rsidRDefault="006C26AD" w14:paraId="070188C1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24"/>
          <w:szCs w:val="24"/>
        </w:rPr>
      </w:pPr>
    </w:p>
    <w:p w:rsidR="006C26AD" w:rsidP="56E42060" w:rsidRDefault="006C26AD" w14:paraId="3FD424E6" w14:textId="1359F9DD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rPr>
          <w:sz w:val="24"/>
          <w:szCs w:val="24"/>
        </w:rPr>
      </w:pPr>
    </w:p>
    <w:p w:rsidR="56E42060" w:rsidP="56E42060" w:rsidRDefault="56E42060" w14:paraId="251DAD44" w14:textId="5F5248AE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rPr>
          <w:sz w:val="24"/>
          <w:szCs w:val="24"/>
        </w:rPr>
      </w:pPr>
    </w:p>
    <w:p w:rsidR="006C26AD" w:rsidRDefault="006C26AD" w14:paraId="1A1A7DFF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24"/>
          <w:szCs w:val="24"/>
        </w:rPr>
      </w:pPr>
    </w:p>
    <w:p w:rsidR="00A85DF4" w:rsidRDefault="00385DB5" w14:paraId="05B1919D" w14:textId="7777777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20"/>
          <w:szCs w:val="20"/>
        </w:rPr>
      </w:pPr>
      <w:r>
        <w:rPr>
          <w:b/>
          <w:color w:val="000000"/>
        </w:rPr>
        <w:t>RECURSOS PARA EL APRENDIZAJE:</w:t>
      </w:r>
    </w:p>
    <w:p w:rsidR="00A85DF4" w:rsidRDefault="00A85DF4" w14:paraId="082BE3D8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</w:p>
    <w:p w:rsidRPr="00F119F2" w:rsidR="00A85DF4" w:rsidRDefault="00385DB5" w14:paraId="16D0849A" w14:textId="77777777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center" w:pos="2174"/>
        </w:tabs>
        <w:spacing w:after="0" w:line="240" w:lineRule="auto"/>
        <w:jc w:val="both"/>
        <w:rPr>
          <w:color w:val="000000"/>
          <w:sz w:val="20"/>
          <w:szCs w:val="20"/>
        </w:rPr>
      </w:pPr>
      <w:r>
        <w:rPr>
          <w:b/>
          <w:color w:val="000000"/>
        </w:rPr>
        <w:t xml:space="preserve">BIBLIOGRAFÍA: </w:t>
      </w:r>
    </w:p>
    <w:p w:rsidR="00F119F2" w:rsidP="00F119F2" w:rsidRDefault="00F119F2" w14:paraId="587BC516" w14:textId="77777777">
      <w:pPr>
        <w:pBdr>
          <w:top w:val="nil"/>
          <w:left w:val="nil"/>
          <w:bottom w:val="nil"/>
          <w:right w:val="nil"/>
          <w:between w:val="nil"/>
        </w:pBdr>
        <w:tabs>
          <w:tab w:val="center" w:pos="2174"/>
        </w:tabs>
        <w:spacing w:after="0" w:line="240" w:lineRule="auto"/>
        <w:ind w:left="360"/>
        <w:jc w:val="both"/>
        <w:rPr>
          <w:b/>
          <w:color w:val="000000"/>
        </w:rPr>
      </w:pPr>
    </w:p>
    <w:tbl>
      <w:tblPr>
        <w:tblW w:w="963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1"/>
        <w:gridCol w:w="1559"/>
        <w:gridCol w:w="2693"/>
        <w:gridCol w:w="1102"/>
        <w:gridCol w:w="567"/>
        <w:gridCol w:w="1326"/>
        <w:gridCol w:w="2126"/>
      </w:tblGrid>
      <w:tr w:rsidRPr="00567D18" w:rsidR="00F119F2" w:rsidTr="00F119F2" w14:paraId="2B68CC91" w14:textId="77777777">
        <w:trPr>
          <w:trHeight w:val="295"/>
        </w:trPr>
        <w:tc>
          <w:tcPr>
            <w:tcW w:w="9634" w:type="dxa"/>
            <w:gridSpan w:val="7"/>
            <w:vAlign w:val="center"/>
          </w:tcPr>
          <w:p w:rsidR="00F119F2" w:rsidP="008C7EBC" w:rsidRDefault="00F119F2" w14:paraId="1F44BF3A" w14:textId="77777777">
            <w:pPr>
              <w:spacing w:after="0" w:line="240" w:lineRule="auto"/>
              <w:rPr>
                <w:rFonts w:eastAsia="Times New Roman" w:cs="Tahoma"/>
                <w:b/>
                <w:bCs/>
                <w:sz w:val="16"/>
                <w:szCs w:val="16"/>
                <w:lang w:val="es-ES" w:eastAsia="es-ES"/>
              </w:rPr>
            </w:pPr>
            <w:r w:rsidRPr="00DA722A">
              <w:rPr>
                <w:b/>
              </w:rPr>
              <w:t>BIBLIOGRAFÍA BÁSICA OBLIGATORIA:</w:t>
            </w:r>
          </w:p>
        </w:tc>
      </w:tr>
      <w:tr w:rsidRPr="00567D18" w:rsidR="00F119F2" w:rsidTr="00C24036" w14:paraId="5DE32868" w14:textId="77777777">
        <w:trPr>
          <w:trHeight w:val="295"/>
        </w:trPr>
        <w:tc>
          <w:tcPr>
            <w:tcW w:w="371" w:type="dxa"/>
            <w:vAlign w:val="center"/>
          </w:tcPr>
          <w:p w:rsidRPr="00567D18" w:rsidR="00F119F2" w:rsidP="008C7EBC" w:rsidRDefault="00F119F2" w14:paraId="6E7CAEDD" w14:textId="77777777">
            <w:pPr>
              <w:spacing w:after="0" w:line="240" w:lineRule="auto"/>
              <w:jc w:val="center"/>
              <w:rPr>
                <w:rFonts w:eastAsia="Times New Roman" w:cs="Tahoma"/>
                <w:b/>
                <w:bCs/>
                <w:sz w:val="16"/>
                <w:szCs w:val="16"/>
                <w:lang w:val="es-ES" w:eastAsia="es-ES"/>
              </w:rPr>
            </w:pPr>
          </w:p>
        </w:tc>
        <w:tc>
          <w:tcPr>
            <w:tcW w:w="1559" w:type="dxa"/>
            <w:vAlign w:val="center"/>
            <w:hideMark/>
          </w:tcPr>
          <w:p w:rsidRPr="00F119F2" w:rsidR="00F119F2" w:rsidP="008C7EBC" w:rsidRDefault="00F119F2" w14:paraId="404D4C78" w14:textId="77777777">
            <w:pPr>
              <w:spacing w:after="0" w:line="240" w:lineRule="auto"/>
              <w:jc w:val="center"/>
              <w:rPr>
                <w:rFonts w:eastAsia="Times New Roman" w:cs="Tahoma"/>
                <w:b/>
                <w:bCs/>
                <w:sz w:val="18"/>
                <w:szCs w:val="18"/>
                <w:lang w:val="es-ES" w:eastAsia="es-ES"/>
              </w:rPr>
            </w:pPr>
            <w:r w:rsidRPr="00F119F2">
              <w:rPr>
                <w:rFonts w:eastAsia="Times New Roman" w:cs="Tahoma"/>
                <w:b/>
                <w:bCs/>
                <w:sz w:val="18"/>
                <w:szCs w:val="18"/>
                <w:lang w:val="es-ES" w:eastAsia="es-ES"/>
              </w:rPr>
              <w:t>Autor</w:t>
            </w:r>
          </w:p>
        </w:tc>
        <w:tc>
          <w:tcPr>
            <w:tcW w:w="2693" w:type="dxa"/>
            <w:vAlign w:val="center"/>
            <w:hideMark/>
          </w:tcPr>
          <w:p w:rsidRPr="00F119F2" w:rsidR="00F119F2" w:rsidP="008C7EBC" w:rsidRDefault="00F119F2" w14:paraId="707B7EEB" w14:textId="77777777">
            <w:pPr>
              <w:spacing w:after="0" w:line="240" w:lineRule="auto"/>
              <w:jc w:val="center"/>
              <w:rPr>
                <w:rFonts w:eastAsia="Times New Roman" w:cs="Tahoma"/>
                <w:b/>
                <w:bCs/>
                <w:sz w:val="18"/>
                <w:szCs w:val="18"/>
                <w:lang w:val="es-ES" w:eastAsia="es-ES"/>
              </w:rPr>
            </w:pPr>
            <w:r w:rsidRPr="00F119F2">
              <w:rPr>
                <w:rFonts w:eastAsia="Times New Roman" w:cs="Tahoma"/>
                <w:b/>
                <w:bCs/>
                <w:sz w:val="18"/>
                <w:szCs w:val="18"/>
                <w:lang w:val="es-ES" w:eastAsia="es-ES"/>
              </w:rPr>
              <w:t>Título</w:t>
            </w:r>
          </w:p>
        </w:tc>
        <w:tc>
          <w:tcPr>
            <w:tcW w:w="992" w:type="dxa"/>
            <w:vAlign w:val="center"/>
            <w:hideMark/>
          </w:tcPr>
          <w:p w:rsidRPr="00F119F2" w:rsidR="00F119F2" w:rsidP="008C7EBC" w:rsidRDefault="00F119F2" w14:paraId="4CC0E9B8" w14:textId="77777777">
            <w:pPr>
              <w:spacing w:after="0" w:line="240" w:lineRule="auto"/>
              <w:jc w:val="center"/>
              <w:rPr>
                <w:rFonts w:eastAsia="Times New Roman" w:cs="Tahoma"/>
                <w:b/>
                <w:bCs/>
                <w:sz w:val="18"/>
                <w:szCs w:val="18"/>
                <w:lang w:val="es-ES" w:eastAsia="es-ES"/>
              </w:rPr>
            </w:pPr>
            <w:r w:rsidRPr="00F119F2">
              <w:rPr>
                <w:rFonts w:eastAsia="Times New Roman" w:cs="Tahoma"/>
                <w:b/>
                <w:bCs/>
                <w:sz w:val="18"/>
                <w:szCs w:val="18"/>
                <w:lang w:val="es-ES" w:eastAsia="es-ES"/>
              </w:rPr>
              <w:t>Editorial</w:t>
            </w:r>
          </w:p>
        </w:tc>
        <w:tc>
          <w:tcPr>
            <w:tcW w:w="567" w:type="dxa"/>
            <w:noWrap/>
            <w:vAlign w:val="center"/>
            <w:hideMark/>
          </w:tcPr>
          <w:p w:rsidRPr="00F119F2" w:rsidR="00F119F2" w:rsidP="008C7EBC" w:rsidRDefault="00F119F2" w14:paraId="1FD3047F" w14:textId="77777777">
            <w:pPr>
              <w:spacing w:after="0" w:line="240" w:lineRule="auto"/>
              <w:jc w:val="center"/>
              <w:rPr>
                <w:rFonts w:eastAsia="Times New Roman" w:cs="Tahoma"/>
                <w:b/>
                <w:bCs/>
                <w:color w:val="000000"/>
                <w:sz w:val="18"/>
                <w:szCs w:val="18"/>
                <w:lang w:val="es-ES" w:eastAsia="es-ES"/>
              </w:rPr>
            </w:pPr>
            <w:r w:rsidRPr="00F119F2">
              <w:rPr>
                <w:rFonts w:eastAsia="Times New Roman" w:cs="Tahoma"/>
                <w:b/>
                <w:bCs/>
                <w:color w:val="000000"/>
                <w:sz w:val="18"/>
                <w:szCs w:val="18"/>
                <w:lang w:val="es-ES" w:eastAsia="es-ES"/>
              </w:rPr>
              <w:t>Año</w:t>
            </w:r>
          </w:p>
        </w:tc>
        <w:tc>
          <w:tcPr>
            <w:tcW w:w="1326" w:type="dxa"/>
            <w:noWrap/>
            <w:vAlign w:val="center"/>
            <w:hideMark/>
          </w:tcPr>
          <w:p w:rsidRPr="00F119F2" w:rsidR="00F119F2" w:rsidP="008C7EBC" w:rsidRDefault="00F119F2" w14:paraId="7D604F01" w14:textId="77777777">
            <w:pPr>
              <w:spacing w:after="0" w:line="240" w:lineRule="auto"/>
              <w:jc w:val="center"/>
              <w:rPr>
                <w:rFonts w:eastAsia="Times New Roman" w:cs="Tahoma"/>
                <w:b/>
                <w:bCs/>
                <w:color w:val="000000"/>
                <w:sz w:val="18"/>
                <w:szCs w:val="18"/>
                <w:lang w:val="es-ES" w:eastAsia="es-ES"/>
              </w:rPr>
            </w:pPr>
            <w:r w:rsidRPr="00F119F2">
              <w:rPr>
                <w:rFonts w:eastAsia="Times New Roman" w:cs="Tahoma"/>
                <w:b/>
                <w:bCs/>
                <w:color w:val="000000"/>
                <w:sz w:val="18"/>
                <w:szCs w:val="18"/>
                <w:lang w:val="es-ES" w:eastAsia="es-ES"/>
              </w:rPr>
              <w:t>ISBN</w:t>
            </w:r>
          </w:p>
        </w:tc>
        <w:tc>
          <w:tcPr>
            <w:tcW w:w="2126" w:type="dxa"/>
            <w:noWrap/>
            <w:vAlign w:val="center"/>
            <w:hideMark/>
          </w:tcPr>
          <w:p w:rsidRPr="00F119F2" w:rsidR="00F119F2" w:rsidP="008C7EBC" w:rsidRDefault="00F119F2" w14:paraId="72C3D584" w14:textId="77777777">
            <w:pPr>
              <w:spacing w:after="0" w:line="240" w:lineRule="auto"/>
              <w:jc w:val="center"/>
              <w:rPr>
                <w:rFonts w:eastAsia="Times New Roman" w:cs="Tahoma"/>
                <w:b/>
                <w:bCs/>
                <w:color w:val="000000"/>
                <w:sz w:val="18"/>
                <w:szCs w:val="18"/>
                <w:lang w:val="es-ES" w:eastAsia="es-ES"/>
              </w:rPr>
            </w:pPr>
            <w:r w:rsidRPr="00F119F2">
              <w:rPr>
                <w:rFonts w:eastAsia="Times New Roman" w:cs="Tahoma"/>
                <w:b/>
                <w:bCs/>
                <w:sz w:val="18"/>
                <w:szCs w:val="18"/>
                <w:lang w:val="es-ES" w:eastAsia="es-ES"/>
              </w:rPr>
              <w:t>Nº Ejemplares Disponibles</w:t>
            </w:r>
            <w:r w:rsidRPr="00F119F2">
              <w:rPr>
                <w:rFonts w:eastAsia="Times New Roman" w:cs="Tahoma"/>
                <w:b/>
                <w:bCs/>
                <w:color w:val="000000"/>
                <w:sz w:val="18"/>
                <w:szCs w:val="18"/>
                <w:lang w:val="es-ES" w:eastAsia="es-ES"/>
              </w:rPr>
              <w:t xml:space="preserve"> en Biblioteca de la Carrera</w:t>
            </w:r>
          </w:p>
        </w:tc>
      </w:tr>
      <w:tr w:rsidRPr="00525CE2" w:rsidR="00F119F2" w:rsidTr="00EB6E5F" w14:paraId="299BD0C4" w14:textId="77777777">
        <w:trPr>
          <w:trHeight w:val="315"/>
        </w:trPr>
        <w:tc>
          <w:tcPr>
            <w:tcW w:w="371" w:type="dxa"/>
            <w:vAlign w:val="center"/>
          </w:tcPr>
          <w:p w:rsidRPr="00F119F2" w:rsidR="00F119F2" w:rsidP="008C7EBC" w:rsidRDefault="00F119F2" w14:paraId="6E91F692" w14:textId="77777777">
            <w:pPr>
              <w:spacing w:after="0" w:line="240" w:lineRule="auto"/>
              <w:jc w:val="center"/>
              <w:rPr>
                <w:rFonts w:eastAsia="Times New Roman" w:cs="Tahoma"/>
                <w:color w:val="000000"/>
                <w:sz w:val="18"/>
                <w:szCs w:val="18"/>
                <w:lang w:val="es-ES" w:eastAsia="es-ES"/>
              </w:rPr>
            </w:pPr>
            <w:r w:rsidRPr="00F119F2">
              <w:rPr>
                <w:rFonts w:eastAsia="Times New Roman" w:cs="Tahoma"/>
                <w:color w:val="000000"/>
                <w:sz w:val="18"/>
                <w:szCs w:val="18"/>
                <w:lang w:val="es-ES" w:eastAsia="es-ES"/>
              </w:rPr>
              <w:t>1</w:t>
            </w:r>
          </w:p>
        </w:tc>
        <w:tc>
          <w:tcPr>
            <w:tcW w:w="1559" w:type="dxa"/>
            <w:noWrap/>
            <w:vAlign w:val="center"/>
          </w:tcPr>
          <w:p w:rsidRPr="00F119F2" w:rsidR="00F119F2" w:rsidP="00C24036" w:rsidRDefault="00EB6E5F" w14:paraId="70AD223E" w14:textId="77777777">
            <w:pPr>
              <w:spacing w:after="0" w:line="240" w:lineRule="auto"/>
              <w:rPr>
                <w:rFonts w:eastAsia="Times New Roman" w:cs="Tahoma"/>
                <w:color w:val="000000"/>
                <w:sz w:val="18"/>
                <w:szCs w:val="18"/>
                <w:lang w:eastAsia="es-ES"/>
              </w:rPr>
            </w:pPr>
            <w:r w:rsidRPr="00B170EC">
              <w:rPr>
                <w:rFonts w:eastAsia="Times New Roman" w:cs="Tahoma"/>
                <w:color w:val="000000"/>
                <w:lang w:val="es-ES" w:eastAsia="es-ES"/>
              </w:rPr>
              <w:t>Cristian Larroulet y Francisco Mochon</w:t>
            </w:r>
          </w:p>
        </w:tc>
        <w:tc>
          <w:tcPr>
            <w:tcW w:w="2693" w:type="dxa"/>
            <w:noWrap/>
            <w:vAlign w:val="center"/>
          </w:tcPr>
          <w:p w:rsidRPr="00F119F2" w:rsidR="00F119F2" w:rsidP="008C7EBC" w:rsidRDefault="00EB6E5F" w14:paraId="3D07913F" w14:textId="77777777">
            <w:pPr>
              <w:spacing w:after="0" w:line="240" w:lineRule="auto"/>
              <w:rPr>
                <w:rFonts w:eastAsia="Times New Roman" w:cs="Tahoma"/>
                <w:color w:val="000000"/>
                <w:sz w:val="18"/>
                <w:szCs w:val="18"/>
                <w:lang w:eastAsia="es-ES"/>
              </w:rPr>
            </w:pPr>
            <w:r w:rsidRPr="00B170EC">
              <w:rPr>
                <w:rFonts w:eastAsia="Times New Roman" w:cs="Tahoma"/>
                <w:color w:val="000000"/>
                <w:lang w:val="es-ES" w:eastAsia="es-ES"/>
              </w:rPr>
              <w:t>Economía</w:t>
            </w:r>
          </w:p>
        </w:tc>
        <w:tc>
          <w:tcPr>
            <w:tcW w:w="992" w:type="dxa"/>
            <w:noWrap/>
            <w:vAlign w:val="center"/>
          </w:tcPr>
          <w:p w:rsidRPr="00F119F2" w:rsidR="00F119F2" w:rsidP="008C7EBC" w:rsidRDefault="00EB6E5F" w14:paraId="665BE6F1" w14:textId="77777777">
            <w:pPr>
              <w:spacing w:after="0" w:line="240" w:lineRule="auto"/>
              <w:jc w:val="center"/>
              <w:rPr>
                <w:rFonts w:eastAsia="Times New Roman" w:cs="Tahoma"/>
                <w:color w:val="000000"/>
                <w:sz w:val="18"/>
                <w:szCs w:val="18"/>
                <w:lang w:eastAsia="es-ES"/>
              </w:rPr>
            </w:pPr>
            <w:r w:rsidRPr="00B170EC">
              <w:rPr>
                <w:rFonts w:eastAsia="Times New Roman" w:cs="Tahoma"/>
                <w:color w:val="000000"/>
                <w:lang w:val="es-ES" w:eastAsia="es-ES"/>
              </w:rPr>
              <w:t>Mac Graw Hill</w:t>
            </w:r>
          </w:p>
        </w:tc>
        <w:tc>
          <w:tcPr>
            <w:tcW w:w="567" w:type="dxa"/>
            <w:noWrap/>
            <w:vAlign w:val="center"/>
          </w:tcPr>
          <w:p w:rsidRPr="00F119F2" w:rsidR="00F119F2" w:rsidP="008C7EBC" w:rsidRDefault="00046AB1" w14:paraId="6EB78935" w14:textId="77777777">
            <w:pPr>
              <w:spacing w:after="0" w:line="240" w:lineRule="auto"/>
              <w:jc w:val="center"/>
              <w:rPr>
                <w:rFonts w:eastAsia="Times New Roman" w:cs="Tahoma"/>
                <w:color w:val="000000"/>
                <w:sz w:val="18"/>
                <w:szCs w:val="18"/>
                <w:lang w:eastAsia="es-ES"/>
              </w:rPr>
            </w:pPr>
            <w:r>
              <w:rPr>
                <w:rFonts w:eastAsia="Times New Roman" w:cs="Tahoma"/>
                <w:color w:val="000000"/>
                <w:sz w:val="18"/>
                <w:szCs w:val="18"/>
                <w:lang w:eastAsia="es-ES"/>
              </w:rPr>
              <w:t>2003</w:t>
            </w:r>
          </w:p>
        </w:tc>
        <w:tc>
          <w:tcPr>
            <w:tcW w:w="1326" w:type="dxa"/>
            <w:noWrap/>
            <w:vAlign w:val="center"/>
          </w:tcPr>
          <w:p w:rsidRPr="00F119F2" w:rsidR="00F119F2" w:rsidP="008C7EBC" w:rsidRDefault="00046AB1" w14:paraId="1217B868" w14:textId="77777777">
            <w:pPr>
              <w:spacing w:after="0" w:line="240" w:lineRule="auto"/>
              <w:jc w:val="center"/>
              <w:rPr>
                <w:rFonts w:eastAsia="Times New Roman" w:cs="Tahoma"/>
                <w:color w:val="000000"/>
                <w:sz w:val="18"/>
                <w:szCs w:val="18"/>
                <w:lang w:eastAsia="es-ES"/>
              </w:rPr>
            </w:pPr>
            <w:r>
              <w:rPr>
                <w:rFonts w:eastAsia="Times New Roman" w:cs="Tahoma"/>
                <w:bCs/>
                <w:sz w:val="18"/>
                <w:szCs w:val="18"/>
                <w:lang w:eastAsia="es-ES"/>
              </w:rPr>
              <w:t>956278181</w:t>
            </w:r>
          </w:p>
        </w:tc>
        <w:tc>
          <w:tcPr>
            <w:tcW w:w="2126" w:type="dxa"/>
            <w:noWrap/>
            <w:vAlign w:val="center"/>
          </w:tcPr>
          <w:p w:rsidRPr="00F119F2" w:rsidR="00F119F2" w:rsidP="008C7EBC" w:rsidRDefault="00046AB1" w14:paraId="330A34E4" w14:textId="77777777">
            <w:pPr>
              <w:spacing w:after="0" w:line="240" w:lineRule="auto"/>
              <w:jc w:val="center"/>
              <w:rPr>
                <w:rFonts w:eastAsia="Times New Roman" w:cs="Tahoma"/>
                <w:bCs/>
                <w:sz w:val="18"/>
                <w:szCs w:val="18"/>
                <w:lang w:eastAsia="es-ES"/>
              </w:rPr>
            </w:pPr>
            <w:r>
              <w:rPr>
                <w:rFonts w:eastAsia="Times New Roman" w:cs="Tahoma"/>
                <w:bCs/>
                <w:sz w:val="18"/>
                <w:szCs w:val="18"/>
                <w:lang w:eastAsia="es-ES"/>
              </w:rPr>
              <w:t>6</w:t>
            </w:r>
          </w:p>
        </w:tc>
      </w:tr>
      <w:tr w:rsidRPr="00525CE2" w:rsidR="00C24036" w:rsidTr="00EB6E5F" w14:paraId="62190675" w14:textId="77777777">
        <w:trPr>
          <w:trHeight w:val="315"/>
        </w:trPr>
        <w:tc>
          <w:tcPr>
            <w:tcW w:w="371" w:type="dxa"/>
            <w:vAlign w:val="center"/>
          </w:tcPr>
          <w:p w:rsidRPr="00F119F2" w:rsidR="00C24036" w:rsidP="00C24036" w:rsidRDefault="00C24036" w14:paraId="59A4C30C" w14:textId="77777777">
            <w:pPr>
              <w:spacing w:after="0" w:line="240" w:lineRule="auto"/>
              <w:jc w:val="center"/>
              <w:rPr>
                <w:rFonts w:eastAsia="Times New Roman" w:cs="Tahoma"/>
                <w:color w:val="000000"/>
                <w:sz w:val="18"/>
                <w:szCs w:val="18"/>
                <w:lang w:eastAsia="es-ES"/>
              </w:rPr>
            </w:pPr>
            <w:r w:rsidRPr="00F119F2">
              <w:rPr>
                <w:rFonts w:eastAsia="Times New Roman" w:cs="Tahoma"/>
                <w:color w:val="000000"/>
                <w:sz w:val="18"/>
                <w:szCs w:val="18"/>
                <w:lang w:eastAsia="es-ES"/>
              </w:rPr>
              <w:t>2</w:t>
            </w:r>
          </w:p>
        </w:tc>
        <w:tc>
          <w:tcPr>
            <w:tcW w:w="1559" w:type="dxa"/>
            <w:noWrap/>
            <w:vAlign w:val="center"/>
          </w:tcPr>
          <w:p w:rsidRPr="00C24036" w:rsidR="00C24036" w:rsidP="00C24036" w:rsidRDefault="00EB6E5F" w14:paraId="20DB8704" w14:textId="77777777">
            <w:pPr>
              <w:spacing w:after="0" w:line="240" w:lineRule="auto"/>
              <w:rPr>
                <w:rFonts w:eastAsia="Times New Roman" w:cs="Tahoma"/>
                <w:color w:val="000000"/>
                <w:sz w:val="18"/>
                <w:szCs w:val="18"/>
                <w:lang w:val="en-US" w:eastAsia="es-ES"/>
              </w:rPr>
            </w:pPr>
            <w:r w:rsidRPr="00B170EC">
              <w:rPr>
                <w:rFonts w:eastAsia="Times New Roman" w:cs="Tahoma"/>
                <w:color w:val="000000"/>
                <w:lang w:val="es-ES" w:eastAsia="es-ES"/>
              </w:rPr>
              <w:t>Samuelson y Nordhaus</w:t>
            </w:r>
          </w:p>
        </w:tc>
        <w:tc>
          <w:tcPr>
            <w:tcW w:w="2693" w:type="dxa"/>
            <w:noWrap/>
            <w:vAlign w:val="center"/>
          </w:tcPr>
          <w:p w:rsidRPr="00F119F2" w:rsidR="00C24036" w:rsidP="00C24036" w:rsidRDefault="00EB6E5F" w14:paraId="20D76E42" w14:textId="77777777">
            <w:pPr>
              <w:spacing w:after="0" w:line="240" w:lineRule="auto"/>
              <w:rPr>
                <w:rFonts w:eastAsia="Times New Roman" w:cs="Tahoma"/>
                <w:color w:val="000000"/>
                <w:sz w:val="18"/>
                <w:szCs w:val="18"/>
                <w:lang w:eastAsia="es-ES"/>
              </w:rPr>
            </w:pPr>
            <w:r w:rsidRPr="00B170EC">
              <w:rPr>
                <w:rFonts w:eastAsia="Times New Roman" w:cs="Tahoma"/>
                <w:color w:val="000000"/>
                <w:lang w:val="es-ES" w:eastAsia="es-ES"/>
              </w:rPr>
              <w:t>Economía</w:t>
            </w:r>
          </w:p>
        </w:tc>
        <w:tc>
          <w:tcPr>
            <w:tcW w:w="992" w:type="dxa"/>
            <w:noWrap/>
            <w:vAlign w:val="center"/>
          </w:tcPr>
          <w:p w:rsidRPr="00F119F2" w:rsidR="00C24036" w:rsidP="00C24036" w:rsidRDefault="00EB6E5F" w14:paraId="03ADB099" w14:textId="77777777">
            <w:pPr>
              <w:spacing w:after="0" w:line="240" w:lineRule="auto"/>
              <w:jc w:val="center"/>
              <w:rPr>
                <w:rFonts w:eastAsia="Times New Roman" w:cs="Tahoma"/>
                <w:color w:val="000000"/>
                <w:sz w:val="18"/>
                <w:szCs w:val="18"/>
                <w:lang w:eastAsia="es-ES"/>
              </w:rPr>
            </w:pPr>
            <w:r w:rsidRPr="00B170EC">
              <w:rPr>
                <w:rFonts w:eastAsia="Times New Roman" w:cs="Tahoma"/>
                <w:color w:val="000000"/>
                <w:lang w:val="es-ES" w:eastAsia="es-ES"/>
              </w:rPr>
              <w:t>Mac Graw Hill</w:t>
            </w:r>
          </w:p>
        </w:tc>
        <w:tc>
          <w:tcPr>
            <w:tcW w:w="567" w:type="dxa"/>
            <w:noWrap/>
            <w:vAlign w:val="center"/>
          </w:tcPr>
          <w:p w:rsidRPr="00F119F2" w:rsidR="00C24036" w:rsidP="00C24036" w:rsidRDefault="00BD0425" w14:paraId="395C9029" w14:textId="77777777">
            <w:pPr>
              <w:spacing w:after="0" w:line="240" w:lineRule="auto"/>
              <w:jc w:val="center"/>
              <w:rPr>
                <w:rFonts w:eastAsia="Times New Roman" w:cs="Tahoma"/>
                <w:color w:val="000000"/>
                <w:sz w:val="18"/>
                <w:szCs w:val="18"/>
                <w:lang w:eastAsia="es-ES"/>
              </w:rPr>
            </w:pPr>
            <w:r>
              <w:rPr>
                <w:rFonts w:eastAsia="Times New Roman" w:cs="Tahoma"/>
                <w:color w:val="000000"/>
                <w:sz w:val="18"/>
                <w:szCs w:val="18"/>
                <w:lang w:eastAsia="es-ES"/>
              </w:rPr>
              <w:t>2003</w:t>
            </w:r>
          </w:p>
        </w:tc>
        <w:tc>
          <w:tcPr>
            <w:tcW w:w="1326" w:type="dxa"/>
            <w:noWrap/>
            <w:vAlign w:val="center"/>
          </w:tcPr>
          <w:p w:rsidRPr="00F119F2" w:rsidR="00C24036" w:rsidP="00C24036" w:rsidRDefault="00BD0425" w14:paraId="2F133FAD" w14:textId="77777777">
            <w:pPr>
              <w:spacing w:after="0" w:line="240" w:lineRule="auto"/>
              <w:jc w:val="center"/>
              <w:rPr>
                <w:rFonts w:eastAsia="Times New Roman" w:cs="Tahoma"/>
                <w:color w:val="000000"/>
                <w:sz w:val="18"/>
                <w:szCs w:val="18"/>
                <w:lang w:eastAsia="es-ES"/>
              </w:rPr>
            </w:pPr>
            <w:r w:rsidRPr="00BD0425">
              <w:rPr>
                <w:rFonts w:eastAsia="Times New Roman" w:cs="Tahoma"/>
                <w:color w:val="000000"/>
                <w:sz w:val="18"/>
                <w:szCs w:val="18"/>
                <w:lang w:eastAsia="es-ES"/>
              </w:rPr>
              <w:t>9789871112029</w:t>
            </w:r>
          </w:p>
        </w:tc>
        <w:tc>
          <w:tcPr>
            <w:tcW w:w="2126" w:type="dxa"/>
            <w:noWrap/>
            <w:vAlign w:val="center"/>
          </w:tcPr>
          <w:p w:rsidRPr="00BD0425" w:rsidR="00C24036" w:rsidP="00C24036" w:rsidRDefault="00BD0425" w14:paraId="107E8DF7" w14:textId="77777777">
            <w:pPr>
              <w:spacing w:after="0" w:line="240" w:lineRule="auto"/>
              <w:jc w:val="center"/>
              <w:rPr>
                <w:rFonts w:eastAsia="Times New Roman" w:cs="Tahoma"/>
                <w:color w:val="000000"/>
                <w:sz w:val="18"/>
                <w:szCs w:val="18"/>
                <w:lang w:eastAsia="es-ES"/>
              </w:rPr>
            </w:pPr>
            <w:r w:rsidRPr="00BD0425">
              <w:rPr>
                <w:rFonts w:eastAsia="Times New Roman" w:cs="Tahoma"/>
                <w:color w:val="000000"/>
                <w:sz w:val="18"/>
                <w:szCs w:val="18"/>
                <w:lang w:eastAsia="es-ES"/>
              </w:rPr>
              <w:t>1 Las Heras</w:t>
            </w:r>
          </w:p>
        </w:tc>
      </w:tr>
      <w:tr w:rsidRPr="00525CE2" w:rsidR="00EB6E5F" w:rsidTr="00EB6E5F" w14:paraId="216F26A6" w14:textId="77777777">
        <w:trPr>
          <w:trHeight w:val="315"/>
        </w:trPr>
        <w:tc>
          <w:tcPr>
            <w:tcW w:w="371" w:type="dxa"/>
            <w:vAlign w:val="center"/>
          </w:tcPr>
          <w:p w:rsidRPr="00F119F2" w:rsidR="00EB6E5F" w:rsidP="00C24036" w:rsidRDefault="00DE7ABB" w14:paraId="7519AC83" w14:textId="77777777">
            <w:pPr>
              <w:spacing w:after="0" w:line="240" w:lineRule="auto"/>
              <w:jc w:val="center"/>
              <w:rPr>
                <w:rFonts w:eastAsia="Times New Roman" w:cs="Tahoma"/>
                <w:color w:val="000000"/>
                <w:sz w:val="18"/>
                <w:szCs w:val="18"/>
                <w:lang w:eastAsia="es-ES"/>
              </w:rPr>
            </w:pPr>
            <w:r>
              <w:rPr>
                <w:rFonts w:eastAsia="Times New Roman" w:cs="Tahoma"/>
                <w:color w:val="000000"/>
                <w:sz w:val="18"/>
                <w:szCs w:val="18"/>
                <w:lang w:eastAsia="es-ES"/>
              </w:rPr>
              <w:t>3</w:t>
            </w:r>
          </w:p>
        </w:tc>
        <w:tc>
          <w:tcPr>
            <w:tcW w:w="1559" w:type="dxa"/>
            <w:noWrap/>
            <w:vAlign w:val="center"/>
          </w:tcPr>
          <w:p w:rsidRPr="00B170EC" w:rsidR="00EB6E5F" w:rsidP="00C24036" w:rsidRDefault="00EB6E5F" w14:paraId="74FC2103" w14:textId="77777777">
            <w:pPr>
              <w:spacing w:after="0" w:line="240" w:lineRule="auto"/>
              <w:rPr>
                <w:rFonts w:eastAsia="Times New Roman" w:cs="Tahoma"/>
                <w:color w:val="000000"/>
                <w:lang w:val="es-ES" w:eastAsia="es-ES"/>
              </w:rPr>
            </w:pPr>
            <w:r>
              <w:rPr>
                <w:rFonts w:eastAsia="Times New Roman" w:cs="Tahoma"/>
                <w:color w:val="000000"/>
                <w:lang w:val="es-ES" w:eastAsia="es-ES"/>
              </w:rPr>
              <w:t>N. Gregory Mankiw</w:t>
            </w:r>
          </w:p>
        </w:tc>
        <w:tc>
          <w:tcPr>
            <w:tcW w:w="2693" w:type="dxa"/>
            <w:noWrap/>
            <w:vAlign w:val="center"/>
          </w:tcPr>
          <w:p w:rsidRPr="00B170EC" w:rsidR="00EB6E5F" w:rsidP="00C24036" w:rsidRDefault="00EB6E5F" w14:paraId="078B6103" w14:textId="77777777">
            <w:pPr>
              <w:spacing w:after="0" w:line="240" w:lineRule="auto"/>
              <w:rPr>
                <w:rFonts w:eastAsia="Times New Roman" w:cs="Tahoma"/>
                <w:color w:val="000000"/>
                <w:lang w:val="es-ES" w:eastAsia="es-ES"/>
              </w:rPr>
            </w:pPr>
            <w:r w:rsidRPr="00B170EC">
              <w:rPr>
                <w:rFonts w:eastAsia="Times New Roman" w:cs="Tahoma"/>
                <w:color w:val="000000"/>
                <w:lang w:val="es-ES" w:eastAsia="es-ES"/>
              </w:rPr>
              <w:t>Principios de Economía</w:t>
            </w:r>
          </w:p>
        </w:tc>
        <w:tc>
          <w:tcPr>
            <w:tcW w:w="992" w:type="dxa"/>
            <w:noWrap/>
            <w:vAlign w:val="center"/>
          </w:tcPr>
          <w:p w:rsidRPr="00B170EC" w:rsidR="00EB6E5F" w:rsidP="00C24036" w:rsidRDefault="00EB6E5F" w14:paraId="09155961" w14:textId="77777777">
            <w:pPr>
              <w:spacing w:after="0" w:line="240" w:lineRule="auto"/>
              <w:jc w:val="center"/>
              <w:rPr>
                <w:rFonts w:eastAsia="Times New Roman" w:cs="Tahoma"/>
                <w:color w:val="000000"/>
                <w:lang w:val="es-ES" w:eastAsia="es-ES"/>
              </w:rPr>
            </w:pPr>
            <w:r w:rsidRPr="00B170EC">
              <w:rPr>
                <w:rFonts w:eastAsia="Times New Roman" w:cs="Tahoma"/>
                <w:color w:val="000000"/>
                <w:lang w:val="es-ES" w:eastAsia="es-ES"/>
              </w:rPr>
              <w:t>Hardvard University; Cengage Learning</w:t>
            </w:r>
          </w:p>
        </w:tc>
        <w:tc>
          <w:tcPr>
            <w:tcW w:w="567" w:type="dxa"/>
            <w:noWrap/>
            <w:vAlign w:val="center"/>
          </w:tcPr>
          <w:p w:rsidR="00EB6E5F" w:rsidP="00C24036" w:rsidRDefault="00841BEF" w14:paraId="131294F0" w14:textId="77777777">
            <w:pPr>
              <w:spacing w:after="0" w:line="240" w:lineRule="auto"/>
              <w:jc w:val="center"/>
              <w:rPr>
                <w:rFonts w:eastAsia="Times New Roman" w:cs="Tahoma"/>
                <w:color w:val="000000"/>
                <w:sz w:val="18"/>
                <w:szCs w:val="18"/>
                <w:lang w:eastAsia="es-ES"/>
              </w:rPr>
            </w:pPr>
            <w:r>
              <w:rPr>
                <w:rFonts w:eastAsia="Times New Roman" w:cs="Tahoma"/>
                <w:color w:val="000000"/>
                <w:sz w:val="18"/>
                <w:szCs w:val="18"/>
                <w:lang w:eastAsia="es-ES"/>
              </w:rPr>
              <w:t>2012</w:t>
            </w:r>
          </w:p>
          <w:p w:rsidR="00B37263" w:rsidP="00C24036" w:rsidRDefault="00B37263" w14:paraId="4AE88597" w14:textId="77777777">
            <w:pPr>
              <w:spacing w:after="0" w:line="240" w:lineRule="auto"/>
              <w:jc w:val="center"/>
              <w:rPr>
                <w:rFonts w:eastAsia="Times New Roman" w:cs="Tahoma"/>
                <w:color w:val="000000"/>
                <w:sz w:val="18"/>
                <w:szCs w:val="18"/>
                <w:lang w:eastAsia="es-ES"/>
              </w:rPr>
            </w:pPr>
            <w:r>
              <w:rPr>
                <w:rFonts w:eastAsia="Times New Roman" w:cs="Tahoma"/>
                <w:color w:val="000000"/>
                <w:sz w:val="18"/>
                <w:szCs w:val="18"/>
                <w:lang w:eastAsia="es-ES"/>
              </w:rPr>
              <w:t>2009</w:t>
            </w:r>
          </w:p>
          <w:p w:rsidRPr="00F119F2" w:rsidR="00B37263" w:rsidP="00C24036" w:rsidRDefault="00B37263" w14:paraId="5559D9DB" w14:textId="77777777">
            <w:pPr>
              <w:spacing w:after="0" w:line="240" w:lineRule="auto"/>
              <w:jc w:val="center"/>
              <w:rPr>
                <w:rFonts w:eastAsia="Times New Roman" w:cs="Tahoma"/>
                <w:color w:val="000000"/>
                <w:sz w:val="18"/>
                <w:szCs w:val="18"/>
                <w:lang w:eastAsia="es-ES"/>
              </w:rPr>
            </w:pPr>
            <w:r>
              <w:rPr>
                <w:rFonts w:eastAsia="Times New Roman" w:cs="Tahoma"/>
                <w:color w:val="000000"/>
                <w:sz w:val="18"/>
                <w:szCs w:val="18"/>
                <w:lang w:eastAsia="es-ES"/>
              </w:rPr>
              <w:t>2002</w:t>
            </w:r>
          </w:p>
        </w:tc>
        <w:tc>
          <w:tcPr>
            <w:tcW w:w="1326" w:type="dxa"/>
            <w:noWrap/>
            <w:vAlign w:val="center"/>
          </w:tcPr>
          <w:p w:rsidRPr="00B37263" w:rsidR="00EB6E5F" w:rsidP="00C24036" w:rsidRDefault="00841BEF" w14:paraId="730784E4" w14:textId="77777777">
            <w:pPr>
              <w:spacing w:after="0" w:line="240" w:lineRule="auto"/>
              <w:jc w:val="center"/>
              <w:rPr>
                <w:rFonts w:eastAsia="Times New Roman" w:cs="Tahoma"/>
                <w:color w:val="000000"/>
                <w:sz w:val="18"/>
                <w:szCs w:val="18"/>
                <w:lang w:eastAsia="es-ES"/>
              </w:rPr>
            </w:pPr>
            <w:r w:rsidRPr="00B37263">
              <w:rPr>
                <w:rFonts w:eastAsia="Times New Roman" w:cs="Tahoma"/>
                <w:color w:val="000000"/>
                <w:sz w:val="18"/>
                <w:szCs w:val="18"/>
                <w:lang w:eastAsia="es-ES"/>
              </w:rPr>
              <w:t>9788497328975</w:t>
            </w:r>
          </w:p>
          <w:p w:rsidR="00B37263" w:rsidP="00C24036" w:rsidRDefault="00B37263" w14:paraId="028212F9" w14:textId="77777777">
            <w:pPr>
              <w:spacing w:after="0" w:line="240" w:lineRule="auto"/>
              <w:jc w:val="center"/>
              <w:rPr>
                <w:rFonts w:eastAsia="Times New Roman" w:cs="Tahoma"/>
                <w:color w:val="000000"/>
                <w:sz w:val="18"/>
                <w:szCs w:val="18"/>
                <w:lang w:eastAsia="es-ES"/>
              </w:rPr>
            </w:pPr>
            <w:r w:rsidRPr="00B37263">
              <w:rPr>
                <w:rFonts w:eastAsia="Times New Roman" w:cs="Tahoma"/>
                <w:color w:val="000000"/>
                <w:sz w:val="18"/>
                <w:szCs w:val="18"/>
                <w:lang w:eastAsia="es-ES"/>
              </w:rPr>
              <w:t>9786074810349</w:t>
            </w:r>
          </w:p>
          <w:p w:rsidRPr="00F119F2" w:rsidR="00B37263" w:rsidP="00C24036" w:rsidRDefault="00B37263" w14:paraId="531E7C8C" w14:textId="77777777">
            <w:pPr>
              <w:spacing w:after="0" w:line="240" w:lineRule="auto"/>
              <w:jc w:val="center"/>
              <w:rPr>
                <w:rFonts w:eastAsia="Times New Roman" w:cs="Tahoma"/>
                <w:color w:val="000000"/>
                <w:sz w:val="18"/>
                <w:szCs w:val="18"/>
                <w:lang w:eastAsia="es-ES"/>
              </w:rPr>
            </w:pPr>
            <w:r w:rsidRPr="00B37263">
              <w:rPr>
                <w:rFonts w:eastAsia="Times New Roman" w:cs="Tahoma"/>
                <w:color w:val="000000"/>
                <w:sz w:val="18"/>
                <w:szCs w:val="18"/>
                <w:lang w:eastAsia="es-ES"/>
              </w:rPr>
              <w:t>844813446</w:t>
            </w:r>
          </w:p>
        </w:tc>
        <w:tc>
          <w:tcPr>
            <w:tcW w:w="2126" w:type="dxa"/>
            <w:noWrap/>
            <w:vAlign w:val="center"/>
          </w:tcPr>
          <w:p w:rsidR="00EB6E5F" w:rsidP="00C24036" w:rsidRDefault="00B37263" w14:paraId="539CF980" w14:textId="77777777">
            <w:pPr>
              <w:spacing w:after="0" w:line="240" w:lineRule="auto"/>
              <w:jc w:val="center"/>
              <w:rPr>
                <w:rFonts w:eastAsia="Times New Roman" w:cs="Tahoma"/>
                <w:bCs/>
                <w:sz w:val="18"/>
                <w:szCs w:val="18"/>
                <w:lang w:eastAsia="es-ES"/>
              </w:rPr>
            </w:pPr>
            <w:r>
              <w:rPr>
                <w:rFonts w:eastAsia="Times New Roman" w:cs="Tahoma"/>
                <w:bCs/>
                <w:sz w:val="18"/>
                <w:szCs w:val="18"/>
                <w:lang w:eastAsia="es-ES"/>
              </w:rPr>
              <w:t>1 Las Heras</w:t>
            </w:r>
          </w:p>
          <w:p w:rsidR="00B37263" w:rsidP="00C24036" w:rsidRDefault="00B37263" w14:paraId="481C90E5" w14:textId="77777777">
            <w:pPr>
              <w:spacing w:after="0" w:line="240" w:lineRule="auto"/>
              <w:jc w:val="center"/>
              <w:rPr>
                <w:rFonts w:eastAsia="Times New Roman" w:cs="Tahoma"/>
                <w:bCs/>
                <w:sz w:val="18"/>
                <w:szCs w:val="18"/>
                <w:lang w:eastAsia="es-ES"/>
              </w:rPr>
            </w:pPr>
            <w:r>
              <w:rPr>
                <w:rFonts w:eastAsia="Times New Roman" w:cs="Tahoma"/>
                <w:bCs/>
                <w:sz w:val="18"/>
                <w:szCs w:val="18"/>
                <w:lang w:eastAsia="es-ES"/>
              </w:rPr>
              <w:t>4 Las Heras</w:t>
            </w:r>
          </w:p>
          <w:p w:rsidRPr="00F119F2" w:rsidR="00B37263" w:rsidP="00C24036" w:rsidRDefault="00B37263" w14:paraId="0AEF8287" w14:textId="77777777">
            <w:pPr>
              <w:spacing w:after="0" w:line="240" w:lineRule="auto"/>
              <w:jc w:val="center"/>
              <w:rPr>
                <w:rFonts w:eastAsia="Times New Roman" w:cs="Tahoma"/>
                <w:bCs/>
                <w:sz w:val="18"/>
                <w:szCs w:val="18"/>
                <w:lang w:eastAsia="es-ES"/>
              </w:rPr>
            </w:pPr>
            <w:r>
              <w:rPr>
                <w:rFonts w:eastAsia="Times New Roman" w:cs="Tahoma"/>
                <w:bCs/>
                <w:sz w:val="18"/>
                <w:szCs w:val="18"/>
                <w:lang w:eastAsia="es-ES"/>
              </w:rPr>
              <w:t>1 Ingeniería</w:t>
            </w:r>
          </w:p>
        </w:tc>
      </w:tr>
    </w:tbl>
    <w:p w:rsidR="00A85DF4" w:rsidP="00FD7F7E" w:rsidRDefault="00A85DF4" w14:paraId="36603709" w14:textId="77777777">
      <w:pPr>
        <w:pBdr>
          <w:top w:val="nil"/>
          <w:left w:val="nil"/>
          <w:bottom w:val="nil"/>
          <w:right w:val="nil"/>
          <w:between w:val="nil"/>
        </w:pBdr>
        <w:tabs>
          <w:tab w:val="center" w:pos="2174"/>
        </w:tabs>
        <w:spacing w:after="0" w:line="240" w:lineRule="auto"/>
        <w:jc w:val="both"/>
        <w:rPr>
          <w:color w:val="000000"/>
          <w:sz w:val="24"/>
          <w:szCs w:val="24"/>
        </w:rPr>
      </w:pPr>
    </w:p>
    <w:p w:rsidR="00F119F2" w:rsidRDefault="00F119F2" w14:paraId="242C1921" w14:textId="77777777">
      <w:pPr>
        <w:pBdr>
          <w:top w:val="nil"/>
          <w:left w:val="nil"/>
          <w:bottom w:val="nil"/>
          <w:right w:val="nil"/>
          <w:between w:val="nil"/>
        </w:pBdr>
        <w:tabs>
          <w:tab w:val="center" w:pos="2174"/>
        </w:tabs>
        <w:spacing w:after="0" w:line="240" w:lineRule="auto"/>
        <w:ind w:left="357"/>
        <w:jc w:val="both"/>
        <w:rPr>
          <w:color w:val="000000"/>
          <w:sz w:val="24"/>
          <w:szCs w:val="24"/>
        </w:rPr>
      </w:pPr>
    </w:p>
    <w:tbl>
      <w:tblPr>
        <w:tblW w:w="963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21"/>
        <w:gridCol w:w="1559"/>
        <w:gridCol w:w="2693"/>
        <w:gridCol w:w="992"/>
        <w:gridCol w:w="567"/>
        <w:gridCol w:w="1276"/>
        <w:gridCol w:w="2126"/>
      </w:tblGrid>
      <w:tr w:rsidRPr="007E4C10" w:rsidR="009E0FD8" w:rsidTr="009E0FD8" w14:paraId="306F9B79" w14:textId="77777777">
        <w:trPr>
          <w:trHeight w:val="295"/>
        </w:trPr>
        <w:tc>
          <w:tcPr>
            <w:tcW w:w="9634" w:type="dxa"/>
            <w:gridSpan w:val="7"/>
            <w:vAlign w:val="center"/>
          </w:tcPr>
          <w:p w:rsidRPr="007E4C10" w:rsidR="009E0FD8" w:rsidP="008C7EBC" w:rsidRDefault="009E0FD8" w14:paraId="4ACCDE0E" w14:textId="77777777">
            <w:pPr>
              <w:spacing w:after="0" w:line="240" w:lineRule="auto"/>
              <w:rPr>
                <w:rFonts w:eastAsia="Times New Roman" w:cs="Tahoma"/>
                <w:b/>
                <w:bCs/>
                <w:sz w:val="16"/>
                <w:szCs w:val="16"/>
                <w:lang w:val="es-ES" w:eastAsia="es-ES"/>
              </w:rPr>
            </w:pPr>
            <w:r w:rsidRPr="007E4C10">
              <w:rPr>
                <w:b/>
              </w:rPr>
              <w:t>BIBLIOGRAFÍA COMPLEMENTARIA:</w:t>
            </w:r>
          </w:p>
        </w:tc>
      </w:tr>
      <w:tr w:rsidRPr="007E4C10" w:rsidR="009E0FD8" w:rsidTr="009E0FD8" w14:paraId="26FD6E9A" w14:textId="77777777">
        <w:trPr>
          <w:trHeight w:val="295"/>
        </w:trPr>
        <w:tc>
          <w:tcPr>
            <w:tcW w:w="421" w:type="dxa"/>
            <w:vAlign w:val="center"/>
          </w:tcPr>
          <w:p w:rsidRPr="007E4C10" w:rsidR="009E0FD8" w:rsidP="008C7EBC" w:rsidRDefault="009E0FD8" w14:paraId="44AC495F" w14:textId="77777777">
            <w:pPr>
              <w:spacing w:after="0" w:line="240" w:lineRule="auto"/>
              <w:jc w:val="center"/>
              <w:rPr>
                <w:rFonts w:eastAsia="Times New Roman" w:cs="Tahoma"/>
                <w:b/>
                <w:bCs/>
                <w:sz w:val="16"/>
                <w:szCs w:val="16"/>
                <w:lang w:val="es-ES" w:eastAsia="es-ES"/>
              </w:rPr>
            </w:pPr>
          </w:p>
        </w:tc>
        <w:tc>
          <w:tcPr>
            <w:tcW w:w="1559" w:type="dxa"/>
            <w:vAlign w:val="center"/>
            <w:hideMark/>
          </w:tcPr>
          <w:p w:rsidRPr="009E0FD8" w:rsidR="009E0FD8" w:rsidP="008C7EBC" w:rsidRDefault="009E0FD8" w14:paraId="2087A83E" w14:textId="77777777">
            <w:pPr>
              <w:spacing w:after="0" w:line="240" w:lineRule="auto"/>
              <w:jc w:val="center"/>
              <w:rPr>
                <w:rFonts w:eastAsia="Times New Roman" w:cs="Tahoma"/>
                <w:b/>
                <w:bCs/>
                <w:sz w:val="18"/>
                <w:szCs w:val="18"/>
                <w:lang w:val="es-ES" w:eastAsia="es-ES"/>
              </w:rPr>
            </w:pPr>
            <w:r w:rsidRPr="009E0FD8">
              <w:rPr>
                <w:rFonts w:eastAsia="Times New Roman" w:cs="Tahoma"/>
                <w:b/>
                <w:bCs/>
                <w:sz w:val="18"/>
                <w:szCs w:val="18"/>
                <w:lang w:val="es-ES" w:eastAsia="es-ES"/>
              </w:rPr>
              <w:t>Autor</w:t>
            </w:r>
          </w:p>
        </w:tc>
        <w:tc>
          <w:tcPr>
            <w:tcW w:w="2693" w:type="dxa"/>
            <w:vAlign w:val="center"/>
            <w:hideMark/>
          </w:tcPr>
          <w:p w:rsidRPr="009E0FD8" w:rsidR="009E0FD8" w:rsidP="008C7EBC" w:rsidRDefault="009E0FD8" w14:paraId="0F4E0720" w14:textId="77777777">
            <w:pPr>
              <w:spacing w:after="0" w:line="240" w:lineRule="auto"/>
              <w:jc w:val="center"/>
              <w:rPr>
                <w:rFonts w:eastAsia="Times New Roman" w:cs="Tahoma"/>
                <w:b/>
                <w:bCs/>
                <w:sz w:val="18"/>
                <w:szCs w:val="18"/>
                <w:lang w:val="es-ES" w:eastAsia="es-ES"/>
              </w:rPr>
            </w:pPr>
            <w:r w:rsidRPr="009E0FD8">
              <w:rPr>
                <w:rFonts w:eastAsia="Times New Roman" w:cs="Tahoma"/>
                <w:b/>
                <w:bCs/>
                <w:sz w:val="18"/>
                <w:szCs w:val="18"/>
                <w:lang w:val="es-ES" w:eastAsia="es-ES"/>
              </w:rPr>
              <w:t>Título</w:t>
            </w:r>
          </w:p>
        </w:tc>
        <w:tc>
          <w:tcPr>
            <w:tcW w:w="992" w:type="dxa"/>
            <w:vAlign w:val="center"/>
            <w:hideMark/>
          </w:tcPr>
          <w:p w:rsidRPr="009E0FD8" w:rsidR="009E0FD8" w:rsidP="008C7EBC" w:rsidRDefault="009E0FD8" w14:paraId="3F741DBB" w14:textId="77777777">
            <w:pPr>
              <w:spacing w:after="0" w:line="240" w:lineRule="auto"/>
              <w:jc w:val="center"/>
              <w:rPr>
                <w:rFonts w:eastAsia="Times New Roman" w:cs="Tahoma"/>
                <w:b/>
                <w:bCs/>
                <w:sz w:val="18"/>
                <w:szCs w:val="18"/>
                <w:lang w:val="es-ES" w:eastAsia="es-ES"/>
              </w:rPr>
            </w:pPr>
            <w:r w:rsidRPr="009E0FD8">
              <w:rPr>
                <w:rFonts w:eastAsia="Times New Roman" w:cs="Tahoma"/>
                <w:b/>
                <w:bCs/>
                <w:sz w:val="18"/>
                <w:szCs w:val="18"/>
                <w:lang w:val="es-ES" w:eastAsia="es-ES"/>
              </w:rPr>
              <w:t>Editorial</w:t>
            </w:r>
          </w:p>
        </w:tc>
        <w:tc>
          <w:tcPr>
            <w:tcW w:w="567" w:type="dxa"/>
            <w:noWrap/>
            <w:vAlign w:val="center"/>
            <w:hideMark/>
          </w:tcPr>
          <w:p w:rsidRPr="009E0FD8" w:rsidR="009E0FD8" w:rsidP="008C7EBC" w:rsidRDefault="009E0FD8" w14:paraId="64A5773B" w14:textId="77777777">
            <w:pPr>
              <w:spacing w:after="0" w:line="240" w:lineRule="auto"/>
              <w:jc w:val="center"/>
              <w:rPr>
                <w:rFonts w:eastAsia="Times New Roman" w:cs="Tahoma"/>
                <w:b/>
                <w:bCs/>
                <w:color w:val="000000"/>
                <w:sz w:val="18"/>
                <w:szCs w:val="18"/>
                <w:lang w:val="es-ES" w:eastAsia="es-ES"/>
              </w:rPr>
            </w:pPr>
            <w:r w:rsidRPr="009E0FD8">
              <w:rPr>
                <w:rFonts w:eastAsia="Times New Roman" w:cs="Tahoma"/>
                <w:b/>
                <w:bCs/>
                <w:color w:val="000000"/>
                <w:sz w:val="18"/>
                <w:szCs w:val="18"/>
                <w:lang w:val="es-ES" w:eastAsia="es-ES"/>
              </w:rPr>
              <w:t>Año</w:t>
            </w:r>
          </w:p>
        </w:tc>
        <w:tc>
          <w:tcPr>
            <w:tcW w:w="1276" w:type="dxa"/>
            <w:noWrap/>
            <w:vAlign w:val="center"/>
            <w:hideMark/>
          </w:tcPr>
          <w:p w:rsidRPr="009E0FD8" w:rsidR="009E0FD8" w:rsidP="008C7EBC" w:rsidRDefault="009E0FD8" w14:paraId="3ADC0CA4" w14:textId="77777777">
            <w:pPr>
              <w:spacing w:after="0" w:line="240" w:lineRule="auto"/>
              <w:jc w:val="center"/>
              <w:rPr>
                <w:rFonts w:eastAsia="Times New Roman" w:cs="Tahoma"/>
                <w:b/>
                <w:bCs/>
                <w:color w:val="000000"/>
                <w:sz w:val="18"/>
                <w:szCs w:val="18"/>
                <w:lang w:val="es-ES" w:eastAsia="es-ES"/>
              </w:rPr>
            </w:pPr>
            <w:r w:rsidRPr="009E0FD8">
              <w:rPr>
                <w:rFonts w:eastAsia="Times New Roman" w:cs="Tahoma"/>
                <w:b/>
                <w:bCs/>
                <w:color w:val="000000"/>
                <w:sz w:val="18"/>
                <w:szCs w:val="18"/>
                <w:lang w:val="es-ES" w:eastAsia="es-ES"/>
              </w:rPr>
              <w:t>ISBN</w:t>
            </w:r>
          </w:p>
        </w:tc>
        <w:tc>
          <w:tcPr>
            <w:tcW w:w="2126" w:type="dxa"/>
            <w:noWrap/>
            <w:vAlign w:val="center"/>
            <w:hideMark/>
          </w:tcPr>
          <w:p w:rsidRPr="009E0FD8" w:rsidR="009E0FD8" w:rsidP="008C7EBC" w:rsidRDefault="009E0FD8" w14:paraId="26DDD33C" w14:textId="77777777">
            <w:pPr>
              <w:spacing w:after="0" w:line="240" w:lineRule="auto"/>
              <w:jc w:val="center"/>
              <w:rPr>
                <w:rFonts w:eastAsia="Times New Roman" w:cs="Tahoma"/>
                <w:b/>
                <w:bCs/>
                <w:color w:val="000000"/>
                <w:sz w:val="18"/>
                <w:szCs w:val="18"/>
                <w:lang w:val="es-ES" w:eastAsia="es-ES"/>
              </w:rPr>
            </w:pPr>
            <w:r w:rsidRPr="009E0FD8">
              <w:rPr>
                <w:rFonts w:eastAsia="Times New Roman" w:cs="Tahoma"/>
                <w:b/>
                <w:bCs/>
                <w:sz w:val="18"/>
                <w:szCs w:val="18"/>
                <w:lang w:val="es-ES" w:eastAsia="es-ES"/>
              </w:rPr>
              <w:t>Nº Ejemplares Disponibles</w:t>
            </w:r>
            <w:r w:rsidRPr="009E0FD8">
              <w:rPr>
                <w:rFonts w:eastAsia="Times New Roman" w:cs="Tahoma"/>
                <w:b/>
                <w:bCs/>
                <w:color w:val="000000"/>
                <w:sz w:val="18"/>
                <w:szCs w:val="18"/>
                <w:lang w:val="es-ES" w:eastAsia="es-ES"/>
              </w:rPr>
              <w:t xml:space="preserve"> en Biblioteca de la Carrera</w:t>
            </w:r>
          </w:p>
        </w:tc>
      </w:tr>
      <w:tr w:rsidRPr="007E4C10" w:rsidR="009E0FD8" w:rsidTr="00EB6E5F" w14:paraId="3C53D834" w14:textId="77777777">
        <w:trPr>
          <w:trHeight w:val="315"/>
        </w:trPr>
        <w:tc>
          <w:tcPr>
            <w:tcW w:w="421" w:type="dxa"/>
            <w:vAlign w:val="center"/>
          </w:tcPr>
          <w:p w:rsidRPr="007E4C10" w:rsidR="009E0FD8" w:rsidP="008C7EBC" w:rsidRDefault="009E0FD8" w14:paraId="6388E090" w14:textId="77777777">
            <w:pPr>
              <w:spacing w:after="0" w:line="240" w:lineRule="auto"/>
              <w:jc w:val="center"/>
              <w:rPr>
                <w:rFonts w:eastAsia="Times New Roman" w:cs="Tahoma"/>
                <w:color w:val="000000"/>
                <w:sz w:val="16"/>
                <w:szCs w:val="16"/>
                <w:lang w:eastAsia="es-ES"/>
              </w:rPr>
            </w:pPr>
            <w:r>
              <w:rPr>
                <w:rFonts w:eastAsia="Times New Roman" w:cs="Tahoma"/>
                <w:color w:val="000000"/>
                <w:sz w:val="16"/>
                <w:szCs w:val="16"/>
                <w:lang w:eastAsia="es-ES"/>
              </w:rPr>
              <w:t>1</w:t>
            </w:r>
          </w:p>
        </w:tc>
        <w:tc>
          <w:tcPr>
            <w:tcW w:w="1559" w:type="dxa"/>
            <w:noWrap/>
            <w:vAlign w:val="center"/>
          </w:tcPr>
          <w:p w:rsidRPr="009E0FD8" w:rsidR="009E0FD8" w:rsidP="008C7EBC" w:rsidRDefault="00EB6E5F" w14:paraId="151BCD41" w14:textId="77777777">
            <w:pPr>
              <w:spacing w:after="0" w:line="240" w:lineRule="auto"/>
              <w:rPr>
                <w:rFonts w:eastAsia="Times New Roman" w:cs="Tahoma"/>
                <w:color w:val="000000"/>
                <w:sz w:val="18"/>
                <w:szCs w:val="18"/>
                <w:lang w:eastAsia="es-ES"/>
              </w:rPr>
            </w:pPr>
            <w:r w:rsidRPr="00B170EC">
              <w:rPr>
                <w:rFonts w:eastAsia="Times New Roman" w:cs="Tahoma"/>
                <w:color w:val="000000"/>
                <w:lang w:val="es-ES" w:eastAsia="es-ES"/>
              </w:rPr>
              <w:t>Walter Nicholson</w:t>
            </w:r>
          </w:p>
        </w:tc>
        <w:tc>
          <w:tcPr>
            <w:tcW w:w="2693" w:type="dxa"/>
            <w:noWrap/>
            <w:vAlign w:val="center"/>
          </w:tcPr>
          <w:p w:rsidRPr="009E0FD8" w:rsidR="009E0FD8" w:rsidP="008C7EBC" w:rsidRDefault="00EB6E5F" w14:paraId="669E0164" w14:textId="77777777">
            <w:pPr>
              <w:spacing w:after="0" w:line="240" w:lineRule="auto"/>
              <w:rPr>
                <w:rFonts w:eastAsia="Times New Roman" w:cs="Tahoma"/>
                <w:color w:val="000000"/>
                <w:sz w:val="18"/>
                <w:szCs w:val="18"/>
                <w:lang w:eastAsia="es-ES"/>
              </w:rPr>
            </w:pPr>
            <w:r w:rsidRPr="00B170EC">
              <w:rPr>
                <w:rFonts w:eastAsia="Times New Roman" w:cs="Tahoma"/>
                <w:color w:val="000000"/>
                <w:lang w:val="es-ES" w:eastAsia="es-ES"/>
              </w:rPr>
              <w:t>Teoría Microeconómica Principios Básicos y Ampliaciones</w:t>
            </w:r>
          </w:p>
        </w:tc>
        <w:tc>
          <w:tcPr>
            <w:tcW w:w="992" w:type="dxa"/>
            <w:noWrap/>
            <w:vAlign w:val="center"/>
          </w:tcPr>
          <w:p w:rsidRPr="009E0FD8" w:rsidR="009E0FD8" w:rsidP="008C7EBC" w:rsidRDefault="00EB6E5F" w14:paraId="56A83DCE" w14:textId="77777777">
            <w:pPr>
              <w:spacing w:after="0" w:line="240" w:lineRule="auto"/>
              <w:jc w:val="center"/>
              <w:rPr>
                <w:rFonts w:eastAsia="Times New Roman" w:cs="Tahoma"/>
                <w:color w:val="000000"/>
                <w:sz w:val="18"/>
                <w:szCs w:val="18"/>
                <w:lang w:eastAsia="es-ES"/>
              </w:rPr>
            </w:pPr>
            <w:r w:rsidRPr="00B170EC">
              <w:rPr>
                <w:rFonts w:eastAsia="Times New Roman" w:cs="Tahoma"/>
                <w:color w:val="000000"/>
                <w:lang w:val="es-ES" w:eastAsia="es-ES"/>
              </w:rPr>
              <w:t>Thomson</w:t>
            </w:r>
          </w:p>
        </w:tc>
        <w:tc>
          <w:tcPr>
            <w:tcW w:w="567" w:type="dxa"/>
            <w:noWrap/>
            <w:vAlign w:val="center"/>
          </w:tcPr>
          <w:p w:rsidRPr="009E0FD8" w:rsidR="009E0FD8" w:rsidP="008C7EBC" w:rsidRDefault="00B37263" w14:paraId="0F57F7EF" w14:textId="77777777">
            <w:pPr>
              <w:spacing w:after="0" w:line="240" w:lineRule="auto"/>
              <w:jc w:val="center"/>
              <w:rPr>
                <w:rFonts w:eastAsia="Times New Roman" w:cs="Tahoma"/>
                <w:color w:val="000000"/>
                <w:sz w:val="18"/>
                <w:szCs w:val="18"/>
                <w:lang w:eastAsia="es-ES"/>
              </w:rPr>
            </w:pPr>
            <w:r>
              <w:rPr>
                <w:rFonts w:eastAsia="Times New Roman" w:cs="Tahoma"/>
                <w:color w:val="000000"/>
                <w:sz w:val="18"/>
                <w:szCs w:val="18"/>
                <w:lang w:eastAsia="es-ES"/>
              </w:rPr>
              <w:t>2009</w:t>
            </w:r>
          </w:p>
        </w:tc>
        <w:tc>
          <w:tcPr>
            <w:tcW w:w="1276" w:type="dxa"/>
            <w:noWrap/>
            <w:vAlign w:val="center"/>
          </w:tcPr>
          <w:p w:rsidRPr="00B37263" w:rsidR="009E0FD8" w:rsidP="008C7EBC" w:rsidRDefault="00B37263" w14:paraId="3CCF351C" w14:textId="77777777">
            <w:pPr>
              <w:spacing w:after="0" w:line="240" w:lineRule="auto"/>
              <w:jc w:val="center"/>
              <w:rPr>
                <w:rFonts w:eastAsia="Times New Roman" w:cs="Tahoma"/>
                <w:color w:val="000000"/>
                <w:sz w:val="18"/>
                <w:szCs w:val="18"/>
                <w:lang w:eastAsia="es-ES"/>
              </w:rPr>
            </w:pPr>
            <w:r w:rsidRPr="00B37263">
              <w:rPr>
                <w:rFonts w:eastAsia="Times New Roman" w:cs="Tahoma"/>
                <w:color w:val="000000"/>
                <w:sz w:val="18"/>
                <w:szCs w:val="18"/>
                <w:lang w:eastAsia="es-ES"/>
              </w:rPr>
              <w:t>8497322495</w:t>
            </w:r>
          </w:p>
        </w:tc>
        <w:tc>
          <w:tcPr>
            <w:tcW w:w="2126" w:type="dxa"/>
            <w:noWrap/>
            <w:vAlign w:val="center"/>
          </w:tcPr>
          <w:p w:rsidRPr="009E0FD8" w:rsidR="009E0FD8" w:rsidP="008C7EBC" w:rsidRDefault="00B37263" w14:paraId="7435503B" w14:textId="77777777">
            <w:pPr>
              <w:spacing w:after="0" w:line="240" w:lineRule="auto"/>
              <w:jc w:val="center"/>
              <w:rPr>
                <w:rFonts w:eastAsia="Times New Roman" w:cs="Tahoma"/>
                <w:bCs/>
                <w:sz w:val="18"/>
                <w:szCs w:val="18"/>
                <w:lang w:eastAsia="es-ES"/>
              </w:rPr>
            </w:pPr>
            <w:r>
              <w:rPr>
                <w:rFonts w:eastAsia="Times New Roman" w:cs="Tahoma"/>
                <w:bCs/>
                <w:sz w:val="18"/>
                <w:szCs w:val="18"/>
                <w:lang w:eastAsia="es-ES"/>
              </w:rPr>
              <w:t>6 Cs. Económica</w:t>
            </w:r>
          </w:p>
        </w:tc>
      </w:tr>
    </w:tbl>
    <w:p w:rsidR="00A85DF4" w:rsidRDefault="00A85DF4" w14:paraId="779A049A" w14:textId="77777777">
      <w:pPr>
        <w:spacing w:after="0" w:line="240" w:lineRule="auto"/>
      </w:pPr>
    </w:p>
    <w:p w:rsidR="00FD7F7E" w:rsidRDefault="00FD7F7E" w14:paraId="02AA4B08" w14:textId="77777777">
      <w:pPr>
        <w:spacing w:after="0" w:line="240" w:lineRule="auto"/>
      </w:pPr>
    </w:p>
    <w:tbl>
      <w:tblPr>
        <w:tblStyle w:val="aff0"/>
        <w:tblW w:w="10065" w:type="dxa"/>
        <w:tblInd w:w="-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3828"/>
        <w:gridCol w:w="6237"/>
      </w:tblGrid>
      <w:tr w:rsidR="00A85DF4" w:rsidTr="09C4ECCA" w14:paraId="6C5C04F3" w14:textId="77777777">
        <w:trPr>
          <w:trHeight w:val="465"/>
        </w:trPr>
        <w:tc>
          <w:tcPr>
            <w:tcW w:w="3828" w:type="dxa"/>
            <w:tcMar/>
          </w:tcPr>
          <w:p w:rsidR="00A85DF4" w:rsidRDefault="00385DB5" w14:paraId="19B4DD6F" w14:textId="54DBCA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Responsable(s) del programa de asignatura:</w:t>
            </w:r>
          </w:p>
        </w:tc>
        <w:tc>
          <w:tcPr>
            <w:tcW w:w="6237" w:type="dxa"/>
            <w:tcMar/>
          </w:tcPr>
          <w:p w:rsidR="00A85DF4" w:rsidRDefault="00F119F2" w14:paraId="4A9FB7D3" w14:textId="61638B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</w:t>
            </w:r>
            <w:r w:rsidR="00385DB5">
              <w:rPr>
                <w:color w:val="000000"/>
                <w:sz w:val="20"/>
                <w:szCs w:val="20"/>
              </w:rPr>
              <w:t>Comité Curricular Permanente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</w:p>
        </w:tc>
      </w:tr>
      <w:tr w:rsidR="00A85DF4" w:rsidTr="09C4ECCA" w14:paraId="63854C2D" w14:textId="77777777">
        <w:trPr>
          <w:trHeight w:val="333"/>
        </w:trPr>
        <w:tc>
          <w:tcPr>
            <w:tcW w:w="3828" w:type="dxa"/>
            <w:tcMar/>
          </w:tcPr>
          <w:p w:rsidR="00A85DF4" w:rsidRDefault="00385DB5" w14:paraId="2136BC51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Docente(s) a cargo:</w:t>
            </w:r>
          </w:p>
        </w:tc>
        <w:tc>
          <w:tcPr>
            <w:tcW w:w="6237" w:type="dxa"/>
            <w:tcMar/>
          </w:tcPr>
          <w:p w:rsidR="00A85DF4" w:rsidRDefault="00A85DF4" w14:paraId="4BE32167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A85DF4" w:rsidTr="09C4ECCA" w14:paraId="6B9DEAE8" w14:textId="77777777">
        <w:tc>
          <w:tcPr>
            <w:tcW w:w="3828" w:type="dxa"/>
            <w:tcMar/>
          </w:tcPr>
          <w:p w:rsidR="00A85DF4" w:rsidRDefault="00385DB5" w14:paraId="0BC8396F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Versión / Fecha de Actualización:</w:t>
            </w:r>
          </w:p>
        </w:tc>
        <w:tc>
          <w:tcPr>
            <w:tcW w:w="6237" w:type="dxa"/>
            <w:tcMar/>
          </w:tcPr>
          <w:p w:rsidR="00A85DF4" w:rsidP="09C4ECCA" w:rsidRDefault="00F119F2" w14:paraId="1B501E0F" w14:textId="234A729E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rPr>
                <w:color w:val="000000"/>
                <w:sz w:val="24"/>
                <w:szCs w:val="24"/>
              </w:rPr>
            </w:pPr>
            <w:r w:rsidRPr="09C4ECCA" w:rsidR="00F119F2">
              <w:rPr>
                <w:color w:val="000000" w:themeColor="text1" w:themeTint="FF" w:themeShade="FF"/>
                <w:sz w:val="24"/>
                <w:szCs w:val="24"/>
              </w:rPr>
              <w:t xml:space="preserve"> </w:t>
            </w:r>
            <w:r w:rsidRPr="09C4ECCA" w:rsidR="00FD7F7E">
              <w:rPr>
                <w:color w:val="000000" w:themeColor="text1" w:themeTint="FF" w:themeShade="FF"/>
                <w:sz w:val="20"/>
                <w:szCs w:val="20"/>
              </w:rPr>
              <w:t>Marzo 202</w:t>
            </w:r>
            <w:r w:rsidRPr="09C4ECCA" w:rsidR="11809FD0">
              <w:rPr>
                <w:color w:val="000000" w:themeColor="text1" w:themeTint="FF" w:themeShade="FF"/>
                <w:sz w:val="20"/>
                <w:szCs w:val="20"/>
              </w:rPr>
              <w:t>6</w:t>
            </w:r>
          </w:p>
        </w:tc>
      </w:tr>
    </w:tbl>
    <w:p w:rsidR="00A85DF4" w:rsidRDefault="00A85DF4" w14:paraId="2449AEBC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sz w:val="24"/>
          <w:szCs w:val="24"/>
        </w:rPr>
      </w:pPr>
    </w:p>
    <w:sectPr w:rsidR="00A85DF4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 w:orient="portrait"/>
      <w:pgMar w:top="1134" w:right="1418" w:bottom="1418" w:left="1418" w:header="709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B00BA" w:rsidRDefault="000B00BA" w14:paraId="0D7E3352" w14:textId="77777777">
      <w:pPr>
        <w:spacing w:after="0" w:line="240" w:lineRule="auto"/>
      </w:pPr>
      <w:r>
        <w:separator/>
      </w:r>
    </w:p>
  </w:endnote>
  <w:endnote w:type="continuationSeparator" w:id="0">
    <w:p w:rsidR="000B00BA" w:rsidRDefault="000B00BA" w14:paraId="7ADA6656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Noto Sans Symbols">
    <w:altName w:val="Calibri"/>
    <w:panose1 w:val="020B0604020202020204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Narrow-Bold">
    <w:panose1 w:val="020B0706020202030204"/>
    <w:charset w:val="00"/>
    <w:family w:val="swiss"/>
    <w:notTrueType/>
    <w:pitch w:val="default"/>
    <w:sig w:usb0="00000003" w:usb1="00000000" w:usb2="00000000" w:usb3="00000000" w:csb0="00000001" w:csb1="00000000"/>
  </w:font>
  <w:font w:name="ArialNarrow">
    <w:panose1 w:val="020B0606020202030204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D7F7E" w:rsidRDefault="00FD7F7E" w14:paraId="73F63508" w14:textId="7777777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85DF4" w:rsidRDefault="00A85DF4" w14:paraId="2E054C7E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  <w:p w:rsidR="00A85DF4" w:rsidRDefault="00A85DF4" w14:paraId="1C543E70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  <w:p w:rsidR="00A85DF4" w:rsidRDefault="00A85DF4" w14:paraId="66EC1F29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</w:pPr>
  </w:p>
  <w:p w:rsidR="00A85DF4" w:rsidRDefault="00385DB5" w14:paraId="0B7444E2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</w:pPr>
    <w:r>
      <w:fldChar w:fldCharType="begin"/>
    </w:r>
    <w:r>
      <w:instrText>PAGE</w:instrText>
    </w:r>
    <w:r>
      <w:fldChar w:fldCharType="separate"/>
    </w:r>
    <w:r w:rsidR="002046D5">
      <w:rPr>
        <w:noProof/>
      </w:rPr>
      <w:t>7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85DF4" w:rsidRDefault="00385DB5" w14:paraId="0254126C" w14:textId="77777777">
    <w:pPr>
      <w:jc w:val="right"/>
    </w:pPr>
    <w:r>
      <w:fldChar w:fldCharType="begin"/>
    </w:r>
    <w:r>
      <w:instrText>PAGE</w:instrText>
    </w:r>
    <w:r>
      <w:fldChar w:fldCharType="separate"/>
    </w:r>
    <w:r w:rsidR="00CA7F54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B00BA" w:rsidRDefault="000B00BA" w14:paraId="077982B9" w14:textId="77777777">
      <w:pPr>
        <w:spacing w:after="0" w:line="240" w:lineRule="auto"/>
      </w:pPr>
      <w:r>
        <w:separator/>
      </w:r>
    </w:p>
  </w:footnote>
  <w:footnote w:type="continuationSeparator" w:id="0">
    <w:p w:rsidR="000B00BA" w:rsidRDefault="000B00BA" w14:paraId="07990346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D7F7E" w:rsidRDefault="00FD7F7E" w14:paraId="4898F276" w14:textId="7777777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A85DF4" w:rsidRDefault="00A85DF4" w14:paraId="4DB2D55A" w14:textId="77777777">
    <w:pPr>
      <w:pBdr>
        <w:top w:val="nil"/>
        <w:left w:val="nil"/>
        <w:bottom w:val="nil"/>
        <w:right w:val="nil"/>
        <w:between w:val="nil"/>
      </w:pBdr>
      <w:rPr>
        <w:rFonts w:ascii="Times New Roman" w:hAnsi="Times New Roman" w:eastAsia="Times New Roman" w:cs="Times New Roman"/>
        <w:color w:val="000000"/>
        <w:sz w:val="24"/>
        <w:szCs w:val="24"/>
      </w:rPr>
    </w:pPr>
  </w:p>
  <w:tbl>
    <w:tblPr>
      <w:tblStyle w:val="aff2"/>
      <w:tblW w:w="10207" w:type="dxa"/>
      <w:tblInd w:w="-145" w:type="dxa"/>
      <w:tblBorders>
        <w:top w:val="single" w:color="000000" w:sz="2" w:space="0"/>
        <w:left w:val="single" w:color="000000" w:sz="2" w:space="0"/>
        <w:bottom w:val="single" w:color="000000" w:sz="2" w:space="0"/>
        <w:right w:val="single" w:color="000000" w:sz="2" w:space="0"/>
        <w:insideH w:val="single" w:color="000000" w:sz="2" w:space="0"/>
        <w:insideV w:val="single" w:color="000000" w:sz="2" w:space="0"/>
      </w:tblBorders>
      <w:tblLayout w:type="fixed"/>
      <w:tblLook w:val="0000" w:firstRow="0" w:lastRow="0" w:firstColumn="0" w:lastColumn="0" w:noHBand="0" w:noVBand="0"/>
    </w:tblPr>
    <w:tblGrid>
      <w:gridCol w:w="4705"/>
      <w:gridCol w:w="5502"/>
    </w:tblGrid>
    <w:tr w:rsidR="00A85DF4" w14:paraId="312D13B1" w14:textId="77777777">
      <w:trPr>
        <w:trHeight w:val="880"/>
      </w:trPr>
      <w:tc>
        <w:tcPr>
          <w:tcW w:w="4705" w:type="dxa"/>
          <w:tcMar>
            <w:top w:w="100" w:type="dxa"/>
            <w:left w:w="70" w:type="dxa"/>
            <w:bottom w:w="100" w:type="dxa"/>
            <w:right w:w="70" w:type="dxa"/>
          </w:tcMar>
        </w:tcPr>
        <w:p w:rsidR="00A85DF4" w:rsidRDefault="00385DB5" w14:paraId="60AFB5BC" w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rFonts w:ascii="Times New Roman" w:hAnsi="Times New Roman" w:eastAsia="Times New Roman" w:cs="Times New Roman"/>
              <w:color w:val="000000"/>
              <w:sz w:val="24"/>
              <w:szCs w:val="24"/>
            </w:rPr>
          </w:pPr>
          <w:r>
            <w:rPr>
              <w:rFonts w:ascii="Times New Roman" w:hAnsi="Times New Roman" w:eastAsia="Times New Roman" w:cs="Times New Roman"/>
              <w:noProof/>
              <w:color w:val="000000"/>
              <w:sz w:val="24"/>
              <w:szCs w:val="24"/>
              <w:lang w:val="en-US"/>
            </w:rPr>
            <w:drawing>
              <wp:inline distT="0" distB="0" distL="0" distR="0" wp14:anchorId="0370AB21" wp14:editId="1461B64E">
                <wp:extent cx="1206500" cy="666750"/>
                <wp:effectExtent l="0" t="0" r="0" b="0"/>
                <wp:docPr id="4" name="image1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6500" cy="66675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502" w:type="dxa"/>
          <w:tcMar>
            <w:top w:w="100" w:type="dxa"/>
            <w:left w:w="70" w:type="dxa"/>
            <w:bottom w:w="100" w:type="dxa"/>
            <w:right w:w="70" w:type="dxa"/>
          </w:tcMar>
        </w:tcPr>
        <w:p w:rsidR="00A85DF4" w:rsidRDefault="00A85DF4" w14:paraId="4FDBD78B" w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right"/>
            <w:rPr>
              <w:rFonts w:ascii="Times New Roman" w:hAnsi="Times New Roman" w:eastAsia="Times New Roman" w:cs="Times New Roman"/>
              <w:color w:val="000000"/>
              <w:sz w:val="24"/>
              <w:szCs w:val="24"/>
            </w:rPr>
          </w:pPr>
        </w:p>
        <w:p w:rsidR="00A85DF4" w:rsidRDefault="00385DB5" w14:paraId="3FE8DF11" w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right"/>
            <w:rPr>
              <w:rFonts w:ascii="Times New Roman" w:hAnsi="Times New Roman" w:eastAsia="Times New Roman" w:cs="Times New Roman"/>
              <w:color w:val="000000"/>
              <w:sz w:val="24"/>
              <w:szCs w:val="24"/>
            </w:rPr>
          </w:pPr>
          <w:r>
            <w:rPr>
              <w:rFonts w:ascii="Arial Black" w:hAnsi="Arial Black" w:eastAsia="Arial Black" w:cs="Arial Black"/>
              <w:color w:val="000000"/>
              <w:u w:val="single"/>
            </w:rPr>
            <w:t>VICERRECTORÍA ACADÉMICA</w:t>
          </w:r>
        </w:p>
        <w:p w:rsidR="00A85DF4" w:rsidRDefault="00A85DF4" w14:paraId="63C25468" w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right"/>
            <w:rPr>
              <w:rFonts w:ascii="Times New Roman" w:hAnsi="Times New Roman" w:eastAsia="Times New Roman" w:cs="Times New Roman"/>
              <w:color w:val="000000"/>
              <w:sz w:val="24"/>
              <w:szCs w:val="24"/>
            </w:rPr>
          </w:pPr>
        </w:p>
      </w:tc>
    </w:tr>
  </w:tbl>
  <w:p w:rsidR="00A85DF4" w:rsidRDefault="00A85DF4" w14:paraId="29593515" w14:textId="7777777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rFonts w:ascii="Times New Roman" w:hAnsi="Times New Roman" w:eastAsia="Times New Roman" w:cs="Times New Roman"/>
        <w:color w:val="000000"/>
        <w:sz w:val="24"/>
        <w:szCs w:val="2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A85DF4" w:rsidRDefault="00A85DF4" w14:paraId="777554E3" w14:textId="77777777">
    <w:pPr>
      <w:widowControl w:val="0"/>
      <w:pBdr>
        <w:top w:val="nil"/>
        <w:left w:val="nil"/>
        <w:bottom w:val="nil"/>
        <w:right w:val="nil"/>
        <w:between w:val="nil"/>
      </w:pBdr>
      <w:spacing w:after="0"/>
      <w:rPr>
        <w:color w:val="000000"/>
        <w:sz w:val="24"/>
        <w:szCs w:val="24"/>
      </w:rPr>
    </w:pPr>
  </w:p>
  <w:tbl>
    <w:tblPr>
      <w:tblStyle w:val="aff1"/>
      <w:tblW w:w="9720" w:type="dxa"/>
      <w:tblInd w:w="60" w:type="dxa"/>
      <w:tblBorders>
        <w:top w:val="single" w:color="000000" w:sz="2" w:space="0"/>
        <w:left w:val="single" w:color="000000" w:sz="2" w:space="0"/>
        <w:bottom w:val="single" w:color="000000" w:sz="2" w:space="0"/>
        <w:right w:val="single" w:color="000000" w:sz="2" w:space="0"/>
        <w:insideH w:val="single" w:color="000000" w:sz="2" w:space="0"/>
        <w:insideV w:val="single" w:color="000000" w:sz="2" w:space="0"/>
      </w:tblBorders>
      <w:tblLayout w:type="fixed"/>
      <w:tblLook w:val="0000" w:firstRow="0" w:lastRow="0" w:firstColumn="0" w:lastColumn="0" w:noHBand="0" w:noVBand="0"/>
    </w:tblPr>
    <w:tblGrid>
      <w:gridCol w:w="4500"/>
      <w:gridCol w:w="5220"/>
    </w:tblGrid>
    <w:tr w:rsidR="00A85DF4" w14:paraId="6A33FEE4" w14:textId="77777777">
      <w:trPr>
        <w:trHeight w:val="880"/>
      </w:trPr>
      <w:tc>
        <w:tcPr>
          <w:tcW w:w="4500" w:type="dxa"/>
          <w:tcMar>
            <w:top w:w="100" w:type="dxa"/>
            <w:left w:w="70" w:type="dxa"/>
            <w:bottom w:w="100" w:type="dxa"/>
            <w:right w:w="70" w:type="dxa"/>
          </w:tcMar>
        </w:tcPr>
        <w:p w:rsidR="00A85DF4" w:rsidRDefault="00385DB5" w14:paraId="6B468CC9" w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spacing w:after="0" w:line="240" w:lineRule="auto"/>
            <w:rPr>
              <w:rFonts w:ascii="Times New Roman" w:hAnsi="Times New Roman" w:eastAsia="Times New Roman" w:cs="Times New Roman"/>
              <w:color w:val="000000"/>
              <w:sz w:val="24"/>
              <w:szCs w:val="24"/>
            </w:rPr>
          </w:pPr>
          <w:r>
            <w:rPr>
              <w:rFonts w:ascii="Times New Roman" w:hAnsi="Times New Roman" w:eastAsia="Times New Roman" w:cs="Times New Roman"/>
              <w:noProof/>
              <w:color w:val="000000"/>
              <w:sz w:val="24"/>
              <w:szCs w:val="24"/>
              <w:lang w:val="en-US"/>
            </w:rPr>
            <w:drawing>
              <wp:inline distT="0" distB="0" distL="0" distR="0" wp14:anchorId="039B9359" wp14:editId="02707BFA">
                <wp:extent cx="1206500" cy="666750"/>
                <wp:effectExtent l="0" t="0" r="0" b="0"/>
                <wp:docPr id="3" name="image1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6500" cy="66675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220" w:type="dxa"/>
          <w:tcMar>
            <w:top w:w="100" w:type="dxa"/>
            <w:left w:w="70" w:type="dxa"/>
            <w:bottom w:w="100" w:type="dxa"/>
            <w:right w:w="70" w:type="dxa"/>
          </w:tcMar>
        </w:tcPr>
        <w:p w:rsidR="00A85DF4" w:rsidRDefault="00A85DF4" w14:paraId="0C93F2D5" w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spacing w:after="0" w:line="240" w:lineRule="auto"/>
            <w:jc w:val="right"/>
            <w:rPr>
              <w:rFonts w:ascii="Times New Roman" w:hAnsi="Times New Roman" w:eastAsia="Times New Roman" w:cs="Times New Roman"/>
              <w:color w:val="000000"/>
              <w:sz w:val="24"/>
              <w:szCs w:val="24"/>
            </w:rPr>
          </w:pPr>
        </w:p>
        <w:p w:rsidR="00A85DF4" w:rsidRDefault="00385DB5" w14:paraId="22D799F1" w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spacing w:after="0" w:line="240" w:lineRule="auto"/>
            <w:jc w:val="right"/>
            <w:rPr>
              <w:rFonts w:ascii="Times New Roman" w:hAnsi="Times New Roman" w:eastAsia="Times New Roman" w:cs="Times New Roman"/>
              <w:color w:val="000000"/>
              <w:sz w:val="24"/>
              <w:szCs w:val="24"/>
            </w:rPr>
          </w:pPr>
          <w:r>
            <w:rPr>
              <w:rFonts w:ascii="Arial Black" w:hAnsi="Arial Black" w:eastAsia="Arial Black" w:cs="Arial Black"/>
              <w:color w:val="000000"/>
              <w:u w:val="single"/>
            </w:rPr>
            <w:t>VICERRECTORÍA ACADÉMICA</w:t>
          </w:r>
        </w:p>
        <w:p w:rsidR="00A85DF4" w:rsidRDefault="00A85DF4" w14:paraId="44396DBF" w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spacing w:after="0" w:line="240" w:lineRule="auto"/>
            <w:jc w:val="right"/>
            <w:rPr>
              <w:rFonts w:ascii="Times New Roman" w:hAnsi="Times New Roman" w:eastAsia="Times New Roman" w:cs="Times New Roman"/>
              <w:color w:val="000000"/>
              <w:sz w:val="24"/>
              <w:szCs w:val="24"/>
            </w:rPr>
          </w:pPr>
        </w:p>
      </w:tc>
    </w:tr>
  </w:tbl>
  <w:p w:rsidR="00A85DF4" w:rsidRDefault="00A85DF4" w14:paraId="67C66E1B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A6730"/>
    <w:multiLevelType w:val="hybridMultilevel"/>
    <w:tmpl w:val="293AF714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7377657"/>
    <w:multiLevelType w:val="hybridMultilevel"/>
    <w:tmpl w:val="071646DE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02D3143"/>
    <w:multiLevelType w:val="multilevel"/>
    <w:tmpl w:val="2272E2A8"/>
    <w:lvl w:ilvl="0">
      <w:start w:val="1"/>
      <w:numFmt w:val="bullet"/>
      <w:lvlText w:val="−"/>
      <w:lvlJc w:val="left"/>
      <w:pPr>
        <w:ind w:left="718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438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58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78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598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18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38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58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78" w:hanging="360"/>
      </w:pPr>
      <w:rPr>
        <w:rFonts w:ascii="Noto Sans Symbols" w:hAnsi="Noto Sans Symbols" w:eastAsia="Noto Sans Symbols" w:cs="Noto Sans Symbols"/>
      </w:rPr>
    </w:lvl>
  </w:abstractNum>
  <w:abstractNum w:abstractNumId="3" w15:restartNumberingAfterBreak="0">
    <w:nsid w:val="1B314B61"/>
    <w:multiLevelType w:val="hybridMultilevel"/>
    <w:tmpl w:val="35A8C3B2"/>
    <w:lvl w:ilvl="0" w:tplc="0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CB15F26"/>
    <w:multiLevelType w:val="multilevel"/>
    <w:tmpl w:val="2C9CC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eastAsia="Times New Roman" w:cs="Times New Roman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360"/>
      </w:pPr>
      <w:rPr>
        <w:rFonts w:hint="default" w:eastAsia="Times New Roman" w:cs="Times New Roman" w:asciiTheme="minorHAnsi" w:hAnsiTheme="minorHAnsi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EFE1D7D"/>
    <w:multiLevelType w:val="multilevel"/>
    <w:tmpl w:val="0ADE6BC4"/>
    <w:lvl w:ilvl="0">
      <w:start w:val="1"/>
      <w:numFmt w:val="decimal"/>
      <w:lvlText w:val="%1."/>
      <w:lvlJc w:val="left"/>
      <w:pPr>
        <w:ind w:left="720" w:hanging="360"/>
      </w:pPr>
      <w:rPr>
        <w:rFonts w:ascii="Calibri" w:hAnsi="Calibri" w:eastAsia="Calibri" w:cs="Calibri"/>
        <w:b/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9E2B3D"/>
    <w:multiLevelType w:val="hybridMultilevel"/>
    <w:tmpl w:val="9252F21C"/>
    <w:lvl w:ilvl="0" w:tplc="36861E58">
      <w:start w:val="4"/>
      <w:numFmt w:val="bullet"/>
      <w:lvlText w:val="-"/>
      <w:lvlJc w:val="left"/>
      <w:pPr>
        <w:ind w:left="720" w:hanging="360"/>
      </w:pPr>
      <w:rPr>
        <w:rFonts w:hint="default" w:ascii="Calibri" w:hAnsi="Calibri" w:eastAsiaTheme="minorEastAsia" w:cstheme="minorBidi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41FD597A"/>
    <w:multiLevelType w:val="multilevel"/>
    <w:tmpl w:val="D696D642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8" w15:restartNumberingAfterBreak="0">
    <w:nsid w:val="49396005"/>
    <w:multiLevelType w:val="multilevel"/>
    <w:tmpl w:val="B266A9CE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hAnsi="Noto Sans Symbols" w:eastAsia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vertAlign w:val="baseline"/>
      </w:rPr>
    </w:lvl>
  </w:abstractNum>
  <w:abstractNum w:abstractNumId="9" w15:restartNumberingAfterBreak="0">
    <w:nsid w:val="4AD505FE"/>
    <w:multiLevelType w:val="multilevel"/>
    <w:tmpl w:val="47E0D572"/>
    <w:lvl w:ilvl="0">
      <w:start w:val="1"/>
      <w:numFmt w:val="decimal"/>
      <w:lvlText w:val="%1."/>
      <w:lvlJc w:val="left"/>
      <w:pPr>
        <w:ind w:left="720" w:hanging="360"/>
      </w:pPr>
      <w:rPr>
        <w:b/>
        <w:sz w:val="22"/>
        <w:szCs w:val="22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ascii="Calibri" w:hAnsi="Calibri" w:eastAsia="Calibri" w:cs="Calibri"/>
        <w:b/>
        <w:sz w:val="24"/>
        <w:szCs w:val="24"/>
      </w:rPr>
    </w:lvl>
    <w:lvl w:ilvl="2">
      <w:start w:val="1"/>
      <w:numFmt w:val="decimal"/>
      <w:lvlText w:val="%1.%2.%3."/>
      <w:lvlJc w:val="left"/>
      <w:pPr>
        <w:ind w:left="1080" w:hanging="720"/>
      </w:pPr>
      <w:rPr>
        <w:rFonts w:ascii="Calibri" w:hAnsi="Calibri" w:eastAsia="Calibri" w:cs="Calibri"/>
        <w:b/>
        <w:sz w:val="22"/>
        <w:szCs w:val="22"/>
      </w:rPr>
    </w:lvl>
    <w:lvl w:ilvl="3">
      <w:start w:val="1"/>
      <w:numFmt w:val="decimal"/>
      <w:lvlText w:val="%1.%2.%3.%4."/>
      <w:lvlJc w:val="left"/>
      <w:pPr>
        <w:ind w:left="1080" w:hanging="720"/>
      </w:pPr>
      <w:rPr>
        <w:rFonts w:ascii="Calibri" w:hAnsi="Calibri" w:eastAsia="Calibri" w:cs="Calibri"/>
        <w:b/>
        <w:sz w:val="22"/>
        <w:szCs w:val="22"/>
      </w:rPr>
    </w:lvl>
    <w:lvl w:ilvl="4">
      <w:start w:val="1"/>
      <w:numFmt w:val="decimal"/>
      <w:lvlText w:val="%1.%2.%3.%4.%5."/>
      <w:lvlJc w:val="left"/>
      <w:pPr>
        <w:ind w:left="1440" w:hanging="1080"/>
      </w:pPr>
      <w:rPr>
        <w:rFonts w:ascii="Calibri" w:hAnsi="Calibri" w:eastAsia="Calibri" w:cs="Calibri"/>
        <w:b/>
        <w:sz w:val="22"/>
        <w:szCs w:val="22"/>
      </w:rPr>
    </w:lvl>
    <w:lvl w:ilvl="5">
      <w:start w:val="1"/>
      <w:numFmt w:val="decimal"/>
      <w:lvlText w:val="%1.%2.%3.%4.%5.%6."/>
      <w:lvlJc w:val="left"/>
      <w:pPr>
        <w:ind w:left="1440" w:hanging="1080"/>
      </w:pPr>
      <w:rPr>
        <w:rFonts w:ascii="Calibri" w:hAnsi="Calibri" w:eastAsia="Calibri" w:cs="Calibri"/>
        <w:b/>
        <w:sz w:val="22"/>
        <w:szCs w:val="22"/>
      </w:rPr>
    </w:lvl>
    <w:lvl w:ilvl="6">
      <w:start w:val="1"/>
      <w:numFmt w:val="decimal"/>
      <w:lvlText w:val="%1.%2.%3.%4.%5.%6.%7."/>
      <w:lvlJc w:val="left"/>
      <w:pPr>
        <w:ind w:left="1800" w:hanging="1440"/>
      </w:pPr>
      <w:rPr>
        <w:rFonts w:ascii="Calibri" w:hAnsi="Calibri" w:eastAsia="Calibri" w:cs="Calibri"/>
        <w:b/>
        <w:sz w:val="22"/>
        <w:szCs w:val="22"/>
      </w:rPr>
    </w:lvl>
    <w:lvl w:ilvl="7">
      <w:start w:val="1"/>
      <w:numFmt w:val="decimal"/>
      <w:lvlText w:val="%1.%2.%3.%4.%5.%6.%7.%8."/>
      <w:lvlJc w:val="left"/>
      <w:pPr>
        <w:ind w:left="1800" w:hanging="1440"/>
      </w:pPr>
      <w:rPr>
        <w:rFonts w:ascii="Calibri" w:hAnsi="Calibri" w:eastAsia="Calibri" w:cs="Calibri"/>
        <w:b/>
        <w:sz w:val="22"/>
        <w:szCs w:val="22"/>
      </w:rPr>
    </w:lvl>
    <w:lvl w:ilvl="8">
      <w:start w:val="1"/>
      <w:numFmt w:val="decimal"/>
      <w:lvlText w:val="%1.%2.%3.%4.%5.%6.%7.%8.%9."/>
      <w:lvlJc w:val="left"/>
      <w:pPr>
        <w:ind w:left="2160" w:hanging="1800"/>
      </w:pPr>
      <w:rPr>
        <w:rFonts w:ascii="Calibri" w:hAnsi="Calibri" w:eastAsia="Calibri" w:cs="Calibri"/>
        <w:b/>
        <w:sz w:val="22"/>
        <w:szCs w:val="22"/>
      </w:rPr>
    </w:lvl>
  </w:abstractNum>
  <w:abstractNum w:abstractNumId="10" w15:restartNumberingAfterBreak="0">
    <w:nsid w:val="51E57CB9"/>
    <w:multiLevelType w:val="multilevel"/>
    <w:tmpl w:val="0EAE7390"/>
    <w:lvl w:ilvl="0">
      <w:start w:val="6"/>
      <w:numFmt w:val="decimal"/>
      <w:lvlText w:val="%1."/>
      <w:lvlJc w:val="left"/>
      <w:pPr>
        <w:ind w:left="360" w:hanging="360"/>
      </w:pPr>
      <w:rPr>
        <w:rFonts w:ascii="Calibri" w:hAnsi="Calibri" w:eastAsia="Calibri" w:cs="Calibri"/>
        <w:b/>
        <w:sz w:val="24"/>
        <w:szCs w:val="24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ascii="Calibri" w:hAnsi="Calibri" w:eastAsia="Calibri" w:cs="Calibri"/>
        <w:b/>
        <w:sz w:val="20"/>
        <w:szCs w:val="2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="Calibri" w:hAnsi="Calibri" w:eastAsia="Calibri" w:cs="Calibri"/>
        <w:b/>
        <w:sz w:val="22"/>
        <w:szCs w:val="22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ascii="Calibri" w:hAnsi="Calibri" w:eastAsia="Calibri" w:cs="Calibri"/>
        <w:b/>
        <w:sz w:val="22"/>
        <w:szCs w:val="22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ascii="Calibri" w:hAnsi="Calibri" w:eastAsia="Calibri" w:cs="Calibri"/>
        <w:b/>
        <w:sz w:val="22"/>
        <w:szCs w:val="22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ascii="Calibri" w:hAnsi="Calibri" w:eastAsia="Calibri" w:cs="Calibri"/>
        <w:b/>
        <w:sz w:val="22"/>
        <w:szCs w:val="22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ascii="Calibri" w:hAnsi="Calibri" w:eastAsia="Calibri" w:cs="Calibri"/>
        <w:b/>
        <w:sz w:val="22"/>
        <w:szCs w:val="22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ascii="Calibri" w:hAnsi="Calibri" w:eastAsia="Calibri" w:cs="Calibri"/>
        <w:b/>
        <w:sz w:val="22"/>
        <w:szCs w:val="22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ascii="Calibri" w:hAnsi="Calibri" w:eastAsia="Calibri" w:cs="Calibri"/>
        <w:b/>
        <w:sz w:val="22"/>
        <w:szCs w:val="22"/>
      </w:rPr>
    </w:lvl>
  </w:abstractNum>
  <w:abstractNum w:abstractNumId="11" w15:restartNumberingAfterBreak="0">
    <w:nsid w:val="7B8163DC"/>
    <w:multiLevelType w:val="multilevel"/>
    <w:tmpl w:val="8A4C12A8"/>
    <w:lvl w:ilvl="0">
      <w:start w:val="6"/>
      <w:numFmt w:val="decimal"/>
      <w:lvlText w:val="%1."/>
      <w:lvlJc w:val="left"/>
      <w:pPr>
        <w:ind w:left="360" w:hanging="360"/>
      </w:pPr>
      <w:rPr>
        <w:rFonts w:ascii="Calibri" w:hAnsi="Calibri" w:eastAsia="Calibri" w:cs="Calibri"/>
        <w:b/>
        <w:sz w:val="22"/>
        <w:szCs w:val="22"/>
      </w:rPr>
    </w:lvl>
    <w:lvl w:ilvl="1">
      <w:start w:val="3"/>
      <w:numFmt w:val="decimal"/>
      <w:lvlText w:val="%1.%2."/>
      <w:lvlJc w:val="left"/>
      <w:pPr>
        <w:ind w:left="360" w:hanging="360"/>
      </w:pPr>
      <w:rPr>
        <w:rFonts w:ascii="Calibri" w:hAnsi="Calibri" w:eastAsia="Calibri" w:cs="Calibri"/>
        <w:b/>
        <w:sz w:val="20"/>
        <w:szCs w:val="2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="Calibri" w:hAnsi="Calibri" w:eastAsia="Calibri" w:cs="Calibri"/>
        <w:b/>
        <w:sz w:val="22"/>
        <w:szCs w:val="22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ascii="Calibri" w:hAnsi="Calibri" w:eastAsia="Calibri" w:cs="Calibri"/>
        <w:b/>
        <w:sz w:val="22"/>
        <w:szCs w:val="22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ascii="Calibri" w:hAnsi="Calibri" w:eastAsia="Calibri" w:cs="Calibri"/>
        <w:b/>
        <w:sz w:val="22"/>
        <w:szCs w:val="22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ascii="Calibri" w:hAnsi="Calibri" w:eastAsia="Calibri" w:cs="Calibri"/>
        <w:b/>
        <w:sz w:val="22"/>
        <w:szCs w:val="22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ascii="Calibri" w:hAnsi="Calibri" w:eastAsia="Calibri" w:cs="Calibri"/>
        <w:b/>
        <w:sz w:val="22"/>
        <w:szCs w:val="22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ascii="Calibri" w:hAnsi="Calibri" w:eastAsia="Calibri" w:cs="Calibri"/>
        <w:b/>
        <w:sz w:val="22"/>
        <w:szCs w:val="22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ascii="Calibri" w:hAnsi="Calibri" w:eastAsia="Calibri" w:cs="Calibri"/>
        <w:b/>
        <w:sz w:val="22"/>
        <w:szCs w:val="22"/>
      </w:rPr>
    </w:lvl>
  </w:abstractNum>
  <w:num w:numId="1" w16cid:durableId="810290435">
    <w:abstractNumId w:val="10"/>
  </w:num>
  <w:num w:numId="2" w16cid:durableId="1378896139">
    <w:abstractNumId w:val="11"/>
  </w:num>
  <w:num w:numId="3" w16cid:durableId="43256879">
    <w:abstractNumId w:val="5"/>
  </w:num>
  <w:num w:numId="4" w16cid:durableId="1136950343">
    <w:abstractNumId w:val="9"/>
  </w:num>
  <w:num w:numId="5" w16cid:durableId="479856490">
    <w:abstractNumId w:val="4"/>
  </w:num>
  <w:num w:numId="6" w16cid:durableId="1585722089">
    <w:abstractNumId w:val="0"/>
  </w:num>
  <w:num w:numId="7" w16cid:durableId="34963261">
    <w:abstractNumId w:val="6"/>
  </w:num>
  <w:num w:numId="8" w16cid:durableId="407774325">
    <w:abstractNumId w:val="1"/>
  </w:num>
  <w:num w:numId="9" w16cid:durableId="1890216089">
    <w:abstractNumId w:val="7"/>
  </w:num>
  <w:num w:numId="10" w16cid:durableId="634990569">
    <w:abstractNumId w:val="2"/>
  </w:num>
  <w:num w:numId="11" w16cid:durableId="26109009">
    <w:abstractNumId w:val="8"/>
  </w:num>
  <w:num w:numId="12" w16cid:durableId="112747213">
    <w:abstractNumId w:val="3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59"/>
  <w:displayBackgroundShape/>
  <w:trackRevisions w:val="false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5DF4"/>
    <w:rsid w:val="00046AB1"/>
    <w:rsid w:val="000B00BA"/>
    <w:rsid w:val="002046D5"/>
    <w:rsid w:val="0022684D"/>
    <w:rsid w:val="0027265C"/>
    <w:rsid w:val="002A3109"/>
    <w:rsid w:val="002D6767"/>
    <w:rsid w:val="003129CA"/>
    <w:rsid w:val="00326EA0"/>
    <w:rsid w:val="00385DB5"/>
    <w:rsid w:val="003A1154"/>
    <w:rsid w:val="00476077"/>
    <w:rsid w:val="00546928"/>
    <w:rsid w:val="005671C1"/>
    <w:rsid w:val="00651C18"/>
    <w:rsid w:val="006C26AD"/>
    <w:rsid w:val="00707724"/>
    <w:rsid w:val="00724A37"/>
    <w:rsid w:val="00734700"/>
    <w:rsid w:val="00821439"/>
    <w:rsid w:val="00841BEF"/>
    <w:rsid w:val="00853250"/>
    <w:rsid w:val="00941638"/>
    <w:rsid w:val="00965220"/>
    <w:rsid w:val="009900F7"/>
    <w:rsid w:val="009E0FD8"/>
    <w:rsid w:val="00A07D02"/>
    <w:rsid w:val="00A5556B"/>
    <w:rsid w:val="00A60740"/>
    <w:rsid w:val="00A85DF4"/>
    <w:rsid w:val="00AC203B"/>
    <w:rsid w:val="00B14E0B"/>
    <w:rsid w:val="00B37263"/>
    <w:rsid w:val="00B52396"/>
    <w:rsid w:val="00B5437B"/>
    <w:rsid w:val="00B752A7"/>
    <w:rsid w:val="00BD0425"/>
    <w:rsid w:val="00C24036"/>
    <w:rsid w:val="00CA7F54"/>
    <w:rsid w:val="00D860EC"/>
    <w:rsid w:val="00DD4822"/>
    <w:rsid w:val="00DE7ABB"/>
    <w:rsid w:val="00EB6E5F"/>
    <w:rsid w:val="00F119F2"/>
    <w:rsid w:val="00F60D78"/>
    <w:rsid w:val="00FA67A1"/>
    <w:rsid w:val="00FD5770"/>
    <w:rsid w:val="00FD7F7E"/>
    <w:rsid w:val="00FF0A1E"/>
    <w:rsid w:val="04885A70"/>
    <w:rsid w:val="09C4ECCA"/>
    <w:rsid w:val="11809FD0"/>
    <w:rsid w:val="56E42060"/>
    <w:rsid w:val="5E17F6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139FE46"/>
  <w15:docId w15:val="{F0DE6E42-30EF-4C2C-9333-9452011E919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Calibri" w:hAnsi="Calibri" w:eastAsia="Calibri" w:cs="Calibr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</w:style>
  <w:style w:type="paragraph" w:styleId="Ttulo1">
    <w:name w:val="heading 1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480" w:after="120" w:line="240" w:lineRule="auto"/>
      <w:outlineLvl w:val="0"/>
    </w:pPr>
    <w:rPr>
      <w:rFonts w:ascii="Times New Roman" w:hAnsi="Times New Roman" w:eastAsia="Times New Roman" w:cs="Times New Roman"/>
      <w:b/>
      <w:color w:val="000000"/>
      <w:sz w:val="48"/>
      <w:szCs w:val="48"/>
    </w:rPr>
  </w:style>
  <w:style w:type="paragraph" w:styleId="Ttulo2">
    <w:name w:val="heading 2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360" w:after="80" w:line="240" w:lineRule="auto"/>
      <w:outlineLvl w:val="1"/>
    </w:pPr>
    <w:rPr>
      <w:rFonts w:ascii="Times New Roman" w:hAnsi="Times New Roman" w:eastAsia="Times New Roman" w:cs="Times New Roman"/>
      <w:b/>
      <w:color w:val="000000"/>
      <w:sz w:val="36"/>
      <w:szCs w:val="36"/>
    </w:rPr>
  </w:style>
  <w:style w:type="paragraph" w:styleId="Ttulo3">
    <w:name w:val="heading 3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80" w:after="80" w:line="240" w:lineRule="auto"/>
      <w:outlineLvl w:val="2"/>
    </w:pPr>
    <w:rPr>
      <w:rFonts w:ascii="Times New Roman" w:hAnsi="Times New Roman" w:eastAsia="Times New Roman" w:cs="Times New Roman"/>
      <w:b/>
      <w:color w:val="000000"/>
      <w:sz w:val="28"/>
      <w:szCs w:val="28"/>
    </w:rPr>
  </w:style>
  <w:style w:type="paragraph" w:styleId="Ttulo4">
    <w:name w:val="heading 4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40" w:after="40" w:line="240" w:lineRule="auto"/>
      <w:outlineLvl w:val="3"/>
    </w:pPr>
    <w:rPr>
      <w:rFonts w:ascii="Times New Roman" w:hAnsi="Times New Roman" w:eastAsia="Times New Roman" w:cs="Times New Roman"/>
      <w:b/>
      <w:color w:val="000000"/>
      <w:sz w:val="24"/>
      <w:szCs w:val="24"/>
    </w:rPr>
  </w:style>
  <w:style w:type="paragraph" w:styleId="Ttulo5">
    <w:name w:val="heading 5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20" w:after="40" w:line="240" w:lineRule="auto"/>
      <w:outlineLvl w:val="4"/>
    </w:pPr>
    <w:rPr>
      <w:rFonts w:ascii="Times New Roman" w:hAnsi="Times New Roman" w:eastAsia="Times New Roman" w:cs="Times New Roman"/>
      <w:b/>
      <w:color w:val="000000"/>
    </w:rPr>
  </w:style>
  <w:style w:type="paragraph" w:styleId="Ttulo6">
    <w:name w:val="heading 6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00" w:after="40" w:line="240" w:lineRule="auto"/>
      <w:outlineLvl w:val="5"/>
    </w:pPr>
    <w:rPr>
      <w:rFonts w:ascii="Times New Roman" w:hAnsi="Times New Roman" w:eastAsia="Times New Roman" w:cs="Times New Roman"/>
      <w:b/>
      <w:color w:val="000000"/>
      <w:sz w:val="20"/>
      <w:szCs w:val="20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" w:customStyle="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480" w:after="120" w:line="240" w:lineRule="auto"/>
    </w:pPr>
    <w:rPr>
      <w:rFonts w:ascii="Times New Roman" w:hAnsi="Times New Roman" w:eastAsia="Times New Roman" w:cs="Times New Roman"/>
      <w:b/>
      <w:color w:val="000000"/>
      <w:sz w:val="72"/>
      <w:szCs w:val="72"/>
    </w:rPr>
  </w:style>
  <w:style w:type="table" w:styleId="TableNormal0" w:customStyle="1">
    <w:name w:val="Table Normal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360" w:after="80" w:line="240" w:lineRule="auto"/>
    </w:pPr>
    <w:rPr>
      <w:rFonts w:ascii="Georgia" w:hAnsi="Georgia" w:eastAsia="Georgia" w:cs="Georgia"/>
      <w:i/>
      <w:color w:val="666666"/>
      <w:sz w:val="48"/>
      <w:szCs w:val="48"/>
    </w:rPr>
  </w:style>
  <w:style w:type="table" w:styleId="a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0" w:customStyle="1">
    <w:basedOn w:val="TableNormal0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1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2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3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4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5" w:customStyle="1">
    <w:basedOn w:val="TableNormal0"/>
    <w:pPr>
      <w:widowControl w:val="0"/>
      <w:spacing w:after="0" w:line="240" w:lineRule="auto"/>
    </w:pPr>
    <w:tblPr>
      <w:tblStyleRowBandSize w:val="1"/>
      <w:tblStyleColBandSize w:val="1"/>
    </w:tblPr>
  </w:style>
  <w:style w:type="table" w:styleId="a6" w:customStyle="1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7" w:customStyle="1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8" w:customStyle="1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9" w:customStyle="1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a" w:customStyle="1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styleId="ab" w:customStyle="1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styleId="ac" w:customStyle="1">
    <w:basedOn w:val="TableNormal0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d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e" w:customStyle="1">
    <w:basedOn w:val="TableNormal0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0" w:customStyle="1">
    <w:basedOn w:val="TableNormal0"/>
    <w:tblPr>
      <w:tblStyleRowBandSize w:val="1"/>
      <w:tblStyleColBandSize w:val="1"/>
      <w:tblCellMar>
        <w:left w:w="10" w:type="dxa"/>
        <w:right w:w="1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AD2E84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AD2E84"/>
  </w:style>
  <w:style w:type="paragraph" w:styleId="Piedepgina">
    <w:name w:val="footer"/>
    <w:basedOn w:val="Normal"/>
    <w:link w:val="PiedepginaCar"/>
    <w:uiPriority w:val="99"/>
    <w:unhideWhenUsed/>
    <w:rsid w:val="00AD2E84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AD2E84"/>
  </w:style>
  <w:style w:type="table" w:styleId="af1" w:customStyle="1">
    <w:basedOn w:val="TableNormal0"/>
    <w:pPr>
      <w:widowControl w:val="0"/>
      <w:spacing w:after="0" w:line="240" w:lineRule="auto"/>
    </w:pPr>
    <w:tblPr>
      <w:tblStyleRowBandSize w:val="1"/>
      <w:tblStyleColBandSize w:val="1"/>
      <w:tblCellMar>
        <w:top w:w="100" w:type="dxa"/>
        <w:left w:w="10" w:type="dxa"/>
        <w:bottom w:w="100" w:type="dxa"/>
        <w:right w:w="10" w:type="dxa"/>
      </w:tblCellMar>
    </w:tblPr>
  </w:style>
  <w:style w:type="table" w:styleId="af2" w:customStyle="1">
    <w:basedOn w:val="TableNormal0"/>
    <w:pPr>
      <w:widowControl w:val="0"/>
      <w:spacing w:after="0" w:line="240" w:lineRule="auto"/>
    </w:pPr>
    <w:tblPr>
      <w:tblStyleRowBandSize w:val="1"/>
      <w:tblStyleColBandSize w:val="1"/>
      <w:tblCellMar>
        <w:top w:w="100" w:type="dxa"/>
        <w:left w:w="10" w:type="dxa"/>
        <w:bottom w:w="100" w:type="dxa"/>
        <w:right w:w="10" w:type="dxa"/>
      </w:tblCellMar>
    </w:tblPr>
  </w:style>
  <w:style w:type="table" w:styleId="af3" w:customStyle="1">
    <w:basedOn w:val="TableNormal0"/>
    <w:pPr>
      <w:widowControl w:val="0"/>
      <w:spacing w:after="0" w:line="240" w:lineRule="auto"/>
    </w:pPr>
    <w:tblPr>
      <w:tblStyleRowBandSize w:val="1"/>
      <w:tblStyleColBandSize w:val="1"/>
      <w:tblCellMar>
        <w:top w:w="100" w:type="dxa"/>
        <w:left w:w="10" w:type="dxa"/>
        <w:bottom w:w="100" w:type="dxa"/>
        <w:right w:w="10" w:type="dxa"/>
      </w:tblCellMar>
    </w:tblPr>
  </w:style>
  <w:style w:type="table" w:styleId="af4" w:customStyle="1">
    <w:basedOn w:val="TableNormal0"/>
    <w:pPr>
      <w:widowControl w:val="0"/>
      <w:spacing w:after="0" w:line="240" w:lineRule="auto"/>
    </w:pPr>
    <w:tblPr>
      <w:tblStyleRowBandSize w:val="1"/>
      <w:tblStyleColBandSize w:val="1"/>
      <w:tblCellMar>
        <w:top w:w="100" w:type="dxa"/>
        <w:left w:w="10" w:type="dxa"/>
        <w:bottom w:w="100" w:type="dxa"/>
        <w:right w:w="10" w:type="dxa"/>
      </w:tblCellMar>
    </w:tblPr>
  </w:style>
  <w:style w:type="table" w:styleId="af5" w:customStyle="1">
    <w:basedOn w:val="TableNormal0"/>
    <w:pPr>
      <w:widowControl w:val="0"/>
      <w:spacing w:after="0" w:line="240" w:lineRule="auto"/>
    </w:pPr>
    <w:tblPr>
      <w:tblStyleRowBandSize w:val="1"/>
      <w:tblStyleColBandSize w:val="1"/>
      <w:tblCellMar>
        <w:top w:w="100" w:type="dxa"/>
        <w:left w:w="10" w:type="dxa"/>
        <w:bottom w:w="100" w:type="dxa"/>
        <w:right w:w="10" w:type="dxa"/>
      </w:tblCellMar>
    </w:tblPr>
  </w:style>
  <w:style w:type="table" w:styleId="af6" w:customStyle="1">
    <w:basedOn w:val="TableNormal0"/>
    <w:pPr>
      <w:widowControl w:val="0"/>
      <w:spacing w:after="0" w:line="240" w:lineRule="auto"/>
    </w:pPr>
    <w:tblPr>
      <w:tblStyleRowBandSize w:val="1"/>
      <w:tblStyleColBandSize w:val="1"/>
      <w:tblCellMar>
        <w:top w:w="100" w:type="dxa"/>
        <w:left w:w="10" w:type="dxa"/>
        <w:bottom w:w="100" w:type="dxa"/>
        <w:right w:w="10" w:type="dxa"/>
      </w:tblCellMar>
    </w:tblPr>
  </w:style>
  <w:style w:type="table" w:styleId="af7" w:customStyle="1">
    <w:basedOn w:val="TableNormal0"/>
    <w:pPr>
      <w:widowControl w:val="0"/>
      <w:spacing w:after="0" w:line="240" w:lineRule="auto"/>
    </w:pPr>
    <w:tblPr>
      <w:tblStyleRowBandSize w:val="1"/>
      <w:tblStyleColBandSize w:val="1"/>
      <w:tblCellMar>
        <w:top w:w="100" w:type="dxa"/>
        <w:left w:w="10" w:type="dxa"/>
        <w:bottom w:w="100" w:type="dxa"/>
        <w:right w:w="10" w:type="dxa"/>
      </w:tblCellMar>
    </w:tblPr>
  </w:style>
  <w:style w:type="table" w:styleId="af8" w:customStyle="1">
    <w:basedOn w:val="TableNormal0"/>
    <w:pPr>
      <w:widowControl w:val="0"/>
      <w:spacing w:after="0" w:line="240" w:lineRule="auto"/>
    </w:pPr>
    <w:tblPr>
      <w:tblStyleRowBandSize w:val="1"/>
      <w:tblStyleColBandSize w:val="1"/>
      <w:tblCellMar>
        <w:top w:w="100" w:type="dxa"/>
        <w:left w:w="10" w:type="dxa"/>
        <w:bottom w:w="100" w:type="dxa"/>
        <w:right w:w="10" w:type="dxa"/>
      </w:tblCellMar>
    </w:tblPr>
  </w:style>
  <w:style w:type="table" w:styleId="af9" w:customStyle="1">
    <w:basedOn w:val="TableNormal0"/>
    <w:pPr>
      <w:widowControl w:val="0"/>
      <w:spacing w:after="0" w:line="240" w:lineRule="auto"/>
    </w:pPr>
    <w:tblPr>
      <w:tblStyleRowBandSize w:val="1"/>
      <w:tblStyleColBandSize w:val="1"/>
      <w:tblCellMar>
        <w:top w:w="100" w:type="dxa"/>
        <w:left w:w="10" w:type="dxa"/>
        <w:bottom w:w="100" w:type="dxa"/>
        <w:right w:w="10" w:type="dxa"/>
      </w:tblCellMar>
    </w:tblPr>
  </w:style>
  <w:style w:type="table" w:styleId="afa" w:customStyle="1">
    <w:basedOn w:val="TableNormal0"/>
    <w:pPr>
      <w:widowControl w:val="0"/>
      <w:spacing w:after="0" w:line="240" w:lineRule="auto"/>
    </w:pPr>
    <w:tblPr>
      <w:tblStyleRowBandSize w:val="1"/>
      <w:tblStyleColBandSize w:val="1"/>
      <w:tblCellMar>
        <w:top w:w="100" w:type="dxa"/>
        <w:left w:w="10" w:type="dxa"/>
        <w:bottom w:w="100" w:type="dxa"/>
        <w:right w:w="10" w:type="dxa"/>
      </w:tblCellMar>
    </w:tblPr>
  </w:style>
  <w:style w:type="table" w:styleId="afb" w:customStyle="1">
    <w:basedOn w:val="TableNormal0"/>
    <w:pPr>
      <w:widowControl w:val="0"/>
      <w:spacing w:after="0" w:line="240" w:lineRule="auto"/>
    </w:pPr>
    <w:tblPr>
      <w:tblStyleRowBandSize w:val="1"/>
      <w:tblStyleColBandSize w:val="1"/>
      <w:tblCellMar>
        <w:top w:w="100" w:type="dxa"/>
        <w:left w:w="10" w:type="dxa"/>
        <w:bottom w:w="100" w:type="dxa"/>
        <w:right w:w="10" w:type="dxa"/>
      </w:tblCellMar>
    </w:tblPr>
  </w:style>
  <w:style w:type="table" w:styleId="afc" w:customStyle="1">
    <w:basedOn w:val="TableNormal0"/>
    <w:pPr>
      <w:widowControl w:val="0"/>
      <w:spacing w:after="0" w:line="240" w:lineRule="auto"/>
    </w:pPr>
    <w:tblPr>
      <w:tblStyleRowBandSize w:val="1"/>
      <w:tblStyleColBandSize w:val="1"/>
      <w:tblCellMar>
        <w:top w:w="100" w:type="dxa"/>
        <w:left w:w="10" w:type="dxa"/>
        <w:bottom w:w="100" w:type="dxa"/>
        <w:right w:w="10" w:type="dxa"/>
      </w:tblCellMar>
    </w:tblPr>
  </w:style>
  <w:style w:type="table" w:styleId="afd" w:customStyle="1">
    <w:basedOn w:val="TableNormal0"/>
    <w:pPr>
      <w:widowControl w:val="0"/>
      <w:spacing w:after="0" w:line="240" w:lineRule="auto"/>
    </w:pPr>
    <w:tblPr>
      <w:tblStyleRowBandSize w:val="1"/>
      <w:tblStyleColBandSize w:val="1"/>
      <w:tblCellMar>
        <w:top w:w="100" w:type="dxa"/>
        <w:left w:w="10" w:type="dxa"/>
        <w:bottom w:w="100" w:type="dxa"/>
        <w:right w:w="10" w:type="dxa"/>
      </w:tblCellMar>
    </w:tblPr>
  </w:style>
  <w:style w:type="table" w:styleId="afe" w:customStyle="1">
    <w:basedOn w:val="TableNormal0"/>
    <w:pPr>
      <w:widowControl w:val="0"/>
      <w:spacing w:after="0" w:line="240" w:lineRule="auto"/>
    </w:pPr>
    <w:tblPr>
      <w:tblStyleRowBandSize w:val="1"/>
      <w:tblStyleColBandSize w:val="1"/>
      <w:tblCellMar>
        <w:top w:w="100" w:type="dxa"/>
        <w:left w:w="10" w:type="dxa"/>
        <w:bottom w:w="100" w:type="dxa"/>
        <w:right w:w="10" w:type="dxa"/>
      </w:tblCellMar>
    </w:tblPr>
  </w:style>
  <w:style w:type="table" w:styleId="aff" w:customStyle="1">
    <w:basedOn w:val="TableNormal0"/>
    <w:pPr>
      <w:widowControl w:val="0"/>
      <w:spacing w:after="0" w:line="240" w:lineRule="auto"/>
    </w:pPr>
    <w:tblPr>
      <w:tblStyleRowBandSize w:val="1"/>
      <w:tblStyleColBandSize w:val="1"/>
      <w:tblCellMar>
        <w:top w:w="100" w:type="dxa"/>
        <w:left w:w="10" w:type="dxa"/>
        <w:bottom w:w="100" w:type="dxa"/>
        <w:right w:w="10" w:type="dxa"/>
      </w:tblCellMar>
    </w:tblPr>
  </w:style>
  <w:style w:type="table" w:styleId="aff0" w:customStyle="1">
    <w:basedOn w:val="TableNormal0"/>
    <w:pPr>
      <w:widowControl w:val="0"/>
      <w:spacing w:after="0" w:line="240" w:lineRule="auto"/>
    </w:pPr>
    <w:tblPr>
      <w:tblStyleRowBandSize w:val="1"/>
      <w:tblStyleColBandSize w:val="1"/>
      <w:tblCellMar>
        <w:top w:w="100" w:type="dxa"/>
        <w:left w:w="10" w:type="dxa"/>
        <w:bottom w:w="100" w:type="dxa"/>
        <w:right w:w="10" w:type="dxa"/>
      </w:tblCellMar>
    </w:tblPr>
  </w:style>
  <w:style w:type="table" w:styleId="aff1" w:customStyle="1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2" w:customStyle="1">
    <w:basedOn w:val="TableNormal0"/>
    <w:pPr>
      <w:widowControl w:val="0"/>
      <w:spacing w:after="0" w:line="240" w:lineRule="auto"/>
    </w:pPr>
    <w:tblPr>
      <w:tblStyleRowBandSize w:val="1"/>
      <w:tblStyleColBandSize w:val="1"/>
      <w:tblCellMar>
        <w:top w:w="100" w:type="dxa"/>
        <w:left w:w="10" w:type="dxa"/>
        <w:bottom w:w="100" w:type="dxa"/>
        <w:right w:w="10" w:type="dxa"/>
      </w:tblCellMar>
    </w:tblPr>
  </w:style>
  <w:style w:type="paragraph" w:styleId="Normal1" w:customStyle="1">
    <w:name w:val="Normal1"/>
    <w:uiPriority w:val="99"/>
    <w:rsid w:val="00FD5770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lang w:eastAsia="es-CL"/>
    </w:rPr>
  </w:style>
  <w:style w:type="table" w:styleId="Tablaconcuadrcula">
    <w:name w:val="Table Grid"/>
    <w:basedOn w:val="Tablanormal"/>
    <w:uiPriority w:val="59"/>
    <w:rsid w:val="00FD5770"/>
    <w:pPr>
      <w:spacing w:after="0" w:line="240" w:lineRule="auto"/>
    </w:pPr>
    <w:rPr>
      <w:rFonts w:asciiTheme="minorHAnsi" w:hAnsiTheme="minorHAnsi" w:eastAsiaTheme="minorEastAsia" w:cstheme="minorBidi"/>
      <w:lang w:eastAsia="es-CL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Prrafodelista">
    <w:name w:val="List Paragraph"/>
    <w:basedOn w:val="Normal"/>
    <w:uiPriority w:val="34"/>
    <w:qFormat/>
    <w:rsid w:val="002A3109"/>
    <w:pPr>
      <w:ind w:left="720"/>
      <w:contextualSpacing/>
    </w:pPr>
    <w:rPr>
      <w:rFonts w:asciiTheme="minorHAnsi" w:hAnsiTheme="minorHAnsi" w:eastAsiaTheme="minorEastAsia" w:cstheme="minorBidi"/>
      <w:lang w:eastAsia="es-CL"/>
    </w:rPr>
  </w:style>
  <w:style w:type="character" w:styleId="Hipervnculo">
    <w:name w:val="Hyperlink"/>
    <w:basedOn w:val="Fuentedeprrafopredeter"/>
    <w:uiPriority w:val="99"/>
    <w:semiHidden/>
    <w:unhideWhenUsed/>
    <w:rsid w:val="00C24036"/>
    <w:rPr>
      <w:color w:val="0000FF"/>
      <w:u w:val="single"/>
    </w:rPr>
  </w:style>
  <w:style w:type="character" w:styleId="titlerespstmt" w:customStyle="1">
    <w:name w:val="title_resp_stmt"/>
    <w:basedOn w:val="Fuentedeprrafopredeter"/>
    <w:rsid w:val="00C24036"/>
  </w:style>
  <w:style w:type="character" w:styleId="term" w:customStyle="1">
    <w:name w:val="term"/>
    <w:basedOn w:val="Fuentedeprrafopredeter"/>
    <w:rsid w:val="00C24036"/>
  </w:style>
  <w:style w:type="paragraph" w:styleId="Textodeglobo">
    <w:name w:val="Balloon Text"/>
    <w:basedOn w:val="Normal"/>
    <w:link w:val="TextodegloboCar"/>
    <w:uiPriority w:val="99"/>
    <w:semiHidden/>
    <w:unhideWhenUsed/>
    <w:rsid w:val="00A5556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A5556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034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8" /><Relationship Type="http://schemas.openxmlformats.org/officeDocument/2006/relationships/header" Target="header2.xml" Id="rId13" /><Relationship Type="http://schemas.openxmlformats.org/officeDocument/2006/relationships/fontTable" Target="fontTable.xml" Id="rId18" /><Relationship Type="http://schemas.openxmlformats.org/officeDocument/2006/relationships/customXml" Target="../customXml/item3.xml" Id="rId3" /><Relationship Type="http://schemas.openxmlformats.org/officeDocument/2006/relationships/styles" Target="styles.xml" Id="rId7" /><Relationship Type="http://schemas.openxmlformats.org/officeDocument/2006/relationships/header" Target="header1.xml" Id="rId12" /><Relationship Type="http://schemas.openxmlformats.org/officeDocument/2006/relationships/footer" Target="footer3.xml" Id="rId17" /><Relationship Type="http://schemas.openxmlformats.org/officeDocument/2006/relationships/customXml" Target="../customXml/item2.xml" Id="rId2" /><Relationship Type="http://schemas.openxmlformats.org/officeDocument/2006/relationships/header" Target="header3.xml" Id="rId16" /><Relationship Type="http://schemas.openxmlformats.org/officeDocument/2006/relationships/customXml" Target="../customXml/item1.xml" Id="rId1" /><Relationship Type="http://schemas.openxmlformats.org/officeDocument/2006/relationships/numbering" Target="numbering.xml" Id="rId6" /><Relationship Type="http://schemas.openxmlformats.org/officeDocument/2006/relationships/endnotes" Target="endnotes.xml" Id="rId11" /><Relationship Type="http://schemas.openxmlformats.org/officeDocument/2006/relationships/customXml" Target="../customXml/item5.xml" Id="rId5" /><Relationship Type="http://schemas.openxmlformats.org/officeDocument/2006/relationships/footer" Target="footer2.xml" Id="rId15" /><Relationship Type="http://schemas.openxmlformats.org/officeDocument/2006/relationships/footnotes" Target="footnotes.xml" Id="rId10" /><Relationship Type="http://schemas.openxmlformats.org/officeDocument/2006/relationships/theme" Target="theme/theme1.xml" Id="rId19" /><Relationship Type="http://schemas.openxmlformats.org/officeDocument/2006/relationships/customXml" Target="../customXml/item4.xml" Id="rId4" /><Relationship Type="http://schemas.openxmlformats.org/officeDocument/2006/relationships/webSettings" Target="webSettings.xml" Id="rId9" /><Relationship Type="http://schemas.openxmlformats.org/officeDocument/2006/relationships/footer" Target="footer1.xml" Id="rId14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3409C2785BD854F96D0B9B0F3D0AD6C" ma:contentTypeVersion="12" ma:contentTypeDescription="Crear nuevo documento." ma:contentTypeScope="" ma:versionID="5d1fc2a52d34bfb1264c32baa49b2068">
  <xsd:schema xmlns:xsd="http://www.w3.org/2001/XMLSchema" xmlns:xs="http://www.w3.org/2001/XMLSchema" xmlns:p="http://schemas.microsoft.com/office/2006/metadata/properties" xmlns:ns2="ca1929ea-88ef-4af4-a42a-49ae23bc053b" xmlns:ns3="e21a8dd0-391d-4a60-8e1f-429aefc5cca6" targetNamespace="http://schemas.microsoft.com/office/2006/metadata/properties" ma:root="true" ma:fieldsID="299f72c70c246b0035ae91f618ce25f3" ns2:_="" ns3:_="">
    <xsd:import namespace="ca1929ea-88ef-4af4-a42a-49ae23bc053b"/>
    <xsd:import namespace="e21a8dd0-391d-4a60-8e1f-429aefc5cc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1929ea-88ef-4af4-a42a-49ae23bc05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Etiquetas de imagen" ma:readOnly="false" ma:fieldId="{5cf76f15-5ced-4ddc-b409-7134ff3c332f}" ma:taxonomyMulti="true" ma:sspId="705287f6-a0ce-4ec6-a30b-593201b7cd1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21a8dd0-391d-4a60-8e1f-429aefc5cca6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28cc3ce3-7290-4b02-a238-f997453767fc}" ma:internalName="TaxCatchAll" ma:showField="CatchAllData" ma:web="e21a8dd0-391d-4a60-8e1f-429aefc5cca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adnpEerJDbh5wILLGbbki0J2Ihw==">AMUW2mV/JNf34qQdAl6xiqmvPgv+2elAFYi9kL6qfcCYyyacVMQA4Jo5pqlD1LgIVVz5wgOAW1jWGanSJ5jOGkO6staeNDYDV7JR/Or1qKcroG79XzHNVF5dN5HFOpsS8DWPITmzY4Jb</go:docsCustomData>
</go:gDocsCustomXmlDataStorage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a1929ea-88ef-4af4-a42a-49ae23bc053b">
      <Terms xmlns="http://schemas.microsoft.com/office/infopath/2007/PartnerControls"/>
    </lcf76f155ced4ddcb4097134ff3c332f>
    <TaxCatchAll xmlns="e21a8dd0-391d-4a60-8e1f-429aefc5cca6" xsi:nil="true"/>
  </documentManagement>
</p:properties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E813CE2-5AEB-4BFA-92B7-1747AA6BD232}"/>
</file>

<file path=customXml/itemProps2.xml><?xml version="1.0" encoding="utf-8"?>
<ds:datastoreItem xmlns:ds="http://schemas.openxmlformats.org/officeDocument/2006/customXml" ds:itemID="{B5C6C056-B49B-4806-B7A6-5DC734E1F339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4.xml><?xml version="1.0" encoding="utf-8"?>
<ds:datastoreItem xmlns:ds="http://schemas.openxmlformats.org/officeDocument/2006/customXml" ds:itemID="{12B2C98E-2297-42FD-8F41-2A6EFCB213F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5.xml><?xml version="1.0" encoding="utf-8"?>
<ds:datastoreItem xmlns:ds="http://schemas.openxmlformats.org/officeDocument/2006/customXml" ds:itemID="{F9ECDB43-A918-4FC5-B172-B1417A5CFCC8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Usuario</dc:creator>
  <lastModifiedBy>karine bertin</lastModifiedBy>
  <revision>6</revision>
  <lastPrinted>2026-02-09T21:53:00.0000000Z</lastPrinted>
  <dcterms:created xsi:type="dcterms:W3CDTF">2026-02-09T21:53:00.0000000Z</dcterms:created>
  <dcterms:modified xsi:type="dcterms:W3CDTF">2026-04-06T16:40:54.7607847Z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0x010100A3409C2785BD854F96D0B9B0F3D0AD6C</vt:lpwstr>
  </property>
  <property fmtid="{D5CDD505-2E9C-101B-9397-08002B2CF9AE}" pid="3" name="MediaServiceImageTags">
    <vt:lpwstr/>
  </property>
</Properties>
</file>