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BBB286" w14:textId="77777777" w:rsidR="00005096" w:rsidRDefault="00000000">
      <w:pPr>
        <w:pBdr>
          <w:top w:val="nil"/>
          <w:left w:val="nil"/>
          <w:bottom w:val="nil"/>
          <w:right w:val="nil"/>
          <w:between w:val="nil"/>
        </w:pBdr>
        <w:spacing w:after="0" w:line="240" w:lineRule="auto"/>
        <w:jc w:val="center"/>
        <w:rPr>
          <w:b/>
          <w:color w:val="365F91"/>
          <w:sz w:val="32"/>
          <w:szCs w:val="32"/>
        </w:rPr>
      </w:pPr>
      <w:r>
        <w:rPr>
          <w:b/>
          <w:color w:val="365F91"/>
          <w:sz w:val="32"/>
          <w:szCs w:val="32"/>
        </w:rPr>
        <w:t>PROGRAMA DE ASIGNATURA UV</w:t>
      </w:r>
    </w:p>
    <w:p w14:paraId="59BC94B2" w14:textId="77777777" w:rsidR="00005096" w:rsidRDefault="00005096">
      <w:pPr>
        <w:pBdr>
          <w:top w:val="nil"/>
          <w:left w:val="nil"/>
          <w:bottom w:val="nil"/>
          <w:right w:val="nil"/>
          <w:between w:val="nil"/>
        </w:pBdr>
        <w:spacing w:after="0" w:line="240" w:lineRule="auto"/>
        <w:jc w:val="both"/>
        <w:rPr>
          <w:b/>
          <w:color w:val="365F91"/>
          <w:sz w:val="28"/>
          <w:szCs w:val="28"/>
        </w:rPr>
      </w:pPr>
    </w:p>
    <w:p w14:paraId="32A15E96" w14:textId="77777777" w:rsidR="00005096" w:rsidRDefault="00000000">
      <w:pPr>
        <w:pBdr>
          <w:top w:val="nil"/>
          <w:left w:val="nil"/>
          <w:bottom w:val="nil"/>
          <w:right w:val="nil"/>
          <w:between w:val="nil"/>
        </w:pBdr>
        <w:spacing w:after="0" w:line="240" w:lineRule="auto"/>
        <w:jc w:val="both"/>
        <w:rPr>
          <w:b/>
          <w:color w:val="365F91"/>
          <w:sz w:val="24"/>
          <w:szCs w:val="24"/>
        </w:rPr>
      </w:pPr>
      <w:r>
        <w:rPr>
          <w:b/>
          <w:color w:val="365F91"/>
          <w:sz w:val="24"/>
          <w:szCs w:val="24"/>
        </w:rPr>
        <w:t>DESCRIPCIÓN GENERAL DE LA ASIGNATURA</w:t>
      </w:r>
    </w:p>
    <w:p w14:paraId="73B665DF" w14:textId="77777777" w:rsidR="00005096" w:rsidRDefault="00005096">
      <w:pPr>
        <w:pBdr>
          <w:top w:val="nil"/>
          <w:left w:val="nil"/>
          <w:bottom w:val="nil"/>
          <w:right w:val="nil"/>
          <w:between w:val="nil"/>
        </w:pBdr>
        <w:spacing w:after="0" w:line="240" w:lineRule="auto"/>
        <w:jc w:val="center"/>
        <w:rPr>
          <w:b/>
          <w:color w:val="365F91"/>
          <w:sz w:val="24"/>
          <w:szCs w:val="24"/>
        </w:rPr>
      </w:pPr>
    </w:p>
    <w:p w14:paraId="376F23DC" w14:textId="77777777" w:rsidR="00005096" w:rsidRDefault="00000000">
      <w:pPr>
        <w:numPr>
          <w:ilvl w:val="0"/>
          <w:numId w:val="16"/>
        </w:numPr>
        <w:pBdr>
          <w:top w:val="nil"/>
          <w:left w:val="nil"/>
          <w:bottom w:val="nil"/>
          <w:right w:val="nil"/>
          <w:between w:val="nil"/>
        </w:pBdr>
      </w:pPr>
      <w:r>
        <w:rPr>
          <w:b/>
          <w:color w:val="000000"/>
        </w:rPr>
        <w:t>IDENTIFICACIÓN DE LA ASIGNATURA:</w:t>
      </w:r>
    </w:p>
    <w:tbl>
      <w:tblPr>
        <w:tblStyle w:val="ae"/>
        <w:tblW w:w="1000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7"/>
        <w:gridCol w:w="1815"/>
        <w:gridCol w:w="1675"/>
        <w:gridCol w:w="1184"/>
        <w:gridCol w:w="1677"/>
        <w:gridCol w:w="1820"/>
      </w:tblGrid>
      <w:tr w:rsidR="00005096" w14:paraId="4BB5D79E" w14:textId="77777777">
        <w:tc>
          <w:tcPr>
            <w:tcW w:w="1837" w:type="dxa"/>
          </w:tcPr>
          <w:p w14:paraId="3DBF6E89"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Facultad:</w:t>
            </w:r>
          </w:p>
        </w:tc>
        <w:tc>
          <w:tcPr>
            <w:tcW w:w="3490" w:type="dxa"/>
            <w:gridSpan w:val="2"/>
          </w:tcPr>
          <w:p w14:paraId="74005FC6" w14:textId="77777777" w:rsidR="00005096" w:rsidRDefault="00000000">
            <w:pPr>
              <w:widowControl/>
              <w:pBdr>
                <w:top w:val="nil"/>
                <w:left w:val="nil"/>
                <w:bottom w:val="nil"/>
                <w:right w:val="nil"/>
                <w:between w:val="nil"/>
              </w:pBdr>
              <w:spacing w:line="276" w:lineRule="auto"/>
              <w:rPr>
                <w:color w:val="000000"/>
                <w:sz w:val="24"/>
                <w:szCs w:val="24"/>
              </w:rPr>
            </w:pPr>
            <w:r>
              <w:rPr>
                <w:color w:val="000000"/>
                <w:sz w:val="24"/>
                <w:szCs w:val="24"/>
              </w:rPr>
              <w:t>Ingeniería</w:t>
            </w:r>
          </w:p>
        </w:tc>
        <w:tc>
          <w:tcPr>
            <w:tcW w:w="1184" w:type="dxa"/>
          </w:tcPr>
          <w:p w14:paraId="4D671F3F"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Carrera:</w:t>
            </w:r>
          </w:p>
        </w:tc>
        <w:tc>
          <w:tcPr>
            <w:tcW w:w="3497" w:type="dxa"/>
            <w:gridSpan w:val="2"/>
          </w:tcPr>
          <w:p w14:paraId="08269885" w14:textId="77777777" w:rsidR="00005096" w:rsidRDefault="00000000">
            <w:pPr>
              <w:widowControl/>
              <w:pBdr>
                <w:top w:val="nil"/>
                <w:left w:val="nil"/>
                <w:bottom w:val="nil"/>
                <w:right w:val="nil"/>
                <w:between w:val="nil"/>
              </w:pBdr>
              <w:spacing w:line="276" w:lineRule="auto"/>
              <w:rPr>
                <w:color w:val="000000"/>
                <w:sz w:val="24"/>
                <w:szCs w:val="24"/>
              </w:rPr>
            </w:pPr>
            <w:r>
              <w:rPr>
                <w:color w:val="000000"/>
                <w:sz w:val="24"/>
                <w:szCs w:val="24"/>
              </w:rPr>
              <w:t>Ingeniería Civil Matemática</w:t>
            </w:r>
          </w:p>
        </w:tc>
      </w:tr>
      <w:tr w:rsidR="00005096" w14:paraId="600C2127" w14:textId="77777777">
        <w:trPr>
          <w:trHeight w:val="678"/>
        </w:trPr>
        <w:tc>
          <w:tcPr>
            <w:tcW w:w="1837" w:type="dxa"/>
          </w:tcPr>
          <w:p w14:paraId="1A1DB62C"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Nombre:</w:t>
            </w:r>
          </w:p>
        </w:tc>
        <w:tc>
          <w:tcPr>
            <w:tcW w:w="3490" w:type="dxa"/>
            <w:gridSpan w:val="2"/>
          </w:tcPr>
          <w:p w14:paraId="00E26D6F" w14:textId="77777777" w:rsidR="00005096" w:rsidRDefault="00000000">
            <w:pPr>
              <w:widowControl/>
              <w:pBdr>
                <w:top w:val="nil"/>
                <w:left w:val="nil"/>
                <w:bottom w:val="nil"/>
                <w:right w:val="nil"/>
                <w:between w:val="nil"/>
              </w:pBdr>
              <w:spacing w:line="276" w:lineRule="auto"/>
              <w:rPr>
                <w:color w:val="000000"/>
                <w:sz w:val="24"/>
                <w:szCs w:val="24"/>
              </w:rPr>
            </w:pPr>
            <w:r>
              <w:rPr>
                <w:color w:val="000000"/>
                <w:sz w:val="24"/>
                <w:szCs w:val="24"/>
              </w:rPr>
              <w:t xml:space="preserve">TIPE I </w:t>
            </w:r>
          </w:p>
        </w:tc>
        <w:tc>
          <w:tcPr>
            <w:tcW w:w="1184" w:type="dxa"/>
          </w:tcPr>
          <w:p w14:paraId="098CFEB0"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Código:</w:t>
            </w:r>
          </w:p>
        </w:tc>
        <w:tc>
          <w:tcPr>
            <w:tcW w:w="3497" w:type="dxa"/>
            <w:gridSpan w:val="2"/>
          </w:tcPr>
          <w:p w14:paraId="011364BC" w14:textId="25C6CD41" w:rsidR="00005096" w:rsidRDefault="00000000">
            <w:pPr>
              <w:widowControl/>
              <w:pBdr>
                <w:top w:val="nil"/>
                <w:left w:val="nil"/>
                <w:bottom w:val="nil"/>
                <w:right w:val="nil"/>
                <w:between w:val="nil"/>
              </w:pBdr>
              <w:spacing w:line="276" w:lineRule="auto"/>
              <w:rPr>
                <w:color w:val="000000"/>
                <w:sz w:val="24"/>
                <w:szCs w:val="24"/>
              </w:rPr>
            </w:pPr>
            <w:r>
              <w:rPr>
                <w:color w:val="000000"/>
                <w:sz w:val="24"/>
                <w:szCs w:val="24"/>
              </w:rPr>
              <w:t>I</w:t>
            </w:r>
            <w:r w:rsidR="006B6765">
              <w:rPr>
                <w:color w:val="000000"/>
                <w:sz w:val="24"/>
                <w:szCs w:val="24"/>
              </w:rPr>
              <w:t>MAT324</w:t>
            </w:r>
          </w:p>
        </w:tc>
      </w:tr>
      <w:tr w:rsidR="00005096" w14:paraId="283F702F" w14:textId="77777777">
        <w:tc>
          <w:tcPr>
            <w:tcW w:w="1837" w:type="dxa"/>
          </w:tcPr>
          <w:p w14:paraId="4C60B4BD"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Nivel:</w:t>
            </w:r>
          </w:p>
        </w:tc>
        <w:tc>
          <w:tcPr>
            <w:tcW w:w="3490" w:type="dxa"/>
            <w:gridSpan w:val="2"/>
          </w:tcPr>
          <w:p w14:paraId="3502A302" w14:textId="2A55F00B" w:rsidR="00005096" w:rsidRDefault="006B6765">
            <w:pPr>
              <w:widowControl/>
              <w:pBdr>
                <w:top w:val="nil"/>
                <w:left w:val="nil"/>
                <w:bottom w:val="nil"/>
                <w:right w:val="nil"/>
                <w:between w:val="nil"/>
              </w:pBdr>
              <w:spacing w:line="276" w:lineRule="auto"/>
              <w:rPr>
                <w:color w:val="000000"/>
                <w:sz w:val="24"/>
                <w:szCs w:val="24"/>
              </w:rPr>
            </w:pPr>
            <w:r>
              <w:rPr>
                <w:color w:val="000000"/>
                <w:sz w:val="24"/>
                <w:szCs w:val="24"/>
              </w:rPr>
              <w:t>5</w:t>
            </w:r>
            <w:r w:rsidR="00000000">
              <w:rPr>
                <w:color w:val="000000"/>
                <w:sz w:val="24"/>
                <w:szCs w:val="24"/>
              </w:rPr>
              <w:t>to. semestre</w:t>
            </w:r>
          </w:p>
        </w:tc>
        <w:tc>
          <w:tcPr>
            <w:tcW w:w="1184" w:type="dxa"/>
          </w:tcPr>
          <w:p w14:paraId="4134503B"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Duración:</w:t>
            </w:r>
          </w:p>
        </w:tc>
        <w:tc>
          <w:tcPr>
            <w:tcW w:w="3497" w:type="dxa"/>
            <w:gridSpan w:val="2"/>
          </w:tcPr>
          <w:p w14:paraId="0EF6AC5F" w14:textId="77777777" w:rsidR="00005096" w:rsidRDefault="00000000">
            <w:pPr>
              <w:widowControl/>
              <w:pBdr>
                <w:top w:val="nil"/>
                <w:left w:val="nil"/>
                <w:bottom w:val="nil"/>
                <w:right w:val="nil"/>
                <w:between w:val="nil"/>
              </w:pBdr>
              <w:spacing w:line="276" w:lineRule="auto"/>
              <w:rPr>
                <w:color w:val="000000"/>
                <w:sz w:val="24"/>
                <w:szCs w:val="24"/>
              </w:rPr>
            </w:pPr>
            <w:r>
              <w:rPr>
                <w:color w:val="000000"/>
                <w:sz w:val="24"/>
                <w:szCs w:val="24"/>
              </w:rPr>
              <w:t>Semestral</w:t>
            </w:r>
          </w:p>
        </w:tc>
      </w:tr>
      <w:tr w:rsidR="00005096" w14:paraId="42008AE6" w14:textId="77777777">
        <w:tc>
          <w:tcPr>
            <w:tcW w:w="1837" w:type="dxa"/>
          </w:tcPr>
          <w:p w14:paraId="24BF9357"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Requisito(s):</w:t>
            </w:r>
          </w:p>
        </w:tc>
        <w:tc>
          <w:tcPr>
            <w:tcW w:w="8171" w:type="dxa"/>
            <w:gridSpan w:val="5"/>
          </w:tcPr>
          <w:p w14:paraId="64844965" w14:textId="3E0B3B36" w:rsidR="00005096" w:rsidRDefault="006B6765">
            <w:pPr>
              <w:widowControl/>
              <w:pBdr>
                <w:top w:val="nil"/>
                <w:left w:val="nil"/>
                <w:bottom w:val="nil"/>
                <w:right w:val="nil"/>
                <w:between w:val="nil"/>
              </w:pBdr>
              <w:spacing w:line="276" w:lineRule="auto"/>
              <w:rPr>
                <w:color w:val="000000"/>
                <w:sz w:val="24"/>
                <w:szCs w:val="24"/>
              </w:rPr>
            </w:pPr>
            <w:r>
              <w:rPr>
                <w:color w:val="000000"/>
                <w:sz w:val="24"/>
                <w:szCs w:val="24"/>
              </w:rPr>
              <w:t>120 créditos</w:t>
            </w:r>
          </w:p>
        </w:tc>
      </w:tr>
      <w:tr w:rsidR="00005096" w14:paraId="43526B37" w14:textId="77777777">
        <w:tc>
          <w:tcPr>
            <w:tcW w:w="5327" w:type="dxa"/>
            <w:gridSpan w:val="3"/>
          </w:tcPr>
          <w:p w14:paraId="29DD5FEA" w14:textId="77777777" w:rsidR="00005096" w:rsidRDefault="00000000">
            <w:pPr>
              <w:widowControl/>
              <w:pBdr>
                <w:top w:val="nil"/>
                <w:left w:val="nil"/>
                <w:bottom w:val="nil"/>
                <w:right w:val="nil"/>
                <w:between w:val="nil"/>
              </w:pBdr>
              <w:spacing w:line="276" w:lineRule="auto"/>
              <w:jc w:val="center"/>
              <w:rPr>
                <w:b/>
                <w:color w:val="000000"/>
                <w:sz w:val="24"/>
                <w:szCs w:val="24"/>
              </w:rPr>
            </w:pPr>
            <w:r>
              <w:rPr>
                <w:b/>
                <w:color w:val="000000"/>
                <w:sz w:val="24"/>
                <w:szCs w:val="24"/>
              </w:rPr>
              <w:t>Horas cronológicas semanales</w:t>
            </w:r>
          </w:p>
        </w:tc>
        <w:tc>
          <w:tcPr>
            <w:tcW w:w="1184" w:type="dxa"/>
            <w:vMerge w:val="restart"/>
          </w:tcPr>
          <w:p w14:paraId="2CB55CFD"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N° de semanas</w:t>
            </w:r>
          </w:p>
        </w:tc>
        <w:tc>
          <w:tcPr>
            <w:tcW w:w="1677" w:type="dxa"/>
            <w:vMerge w:val="restart"/>
          </w:tcPr>
          <w:p w14:paraId="44BD2C9A"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Total de horas semestrales</w:t>
            </w:r>
          </w:p>
        </w:tc>
        <w:tc>
          <w:tcPr>
            <w:tcW w:w="1820" w:type="dxa"/>
            <w:vMerge w:val="restart"/>
          </w:tcPr>
          <w:p w14:paraId="2864EFDB"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N° de créditos</w:t>
            </w:r>
          </w:p>
        </w:tc>
      </w:tr>
      <w:tr w:rsidR="00005096" w14:paraId="4E091975" w14:textId="77777777">
        <w:tc>
          <w:tcPr>
            <w:tcW w:w="1837" w:type="dxa"/>
          </w:tcPr>
          <w:p w14:paraId="4BE801D5"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Docencia directa</w:t>
            </w:r>
          </w:p>
        </w:tc>
        <w:tc>
          <w:tcPr>
            <w:tcW w:w="1815" w:type="dxa"/>
          </w:tcPr>
          <w:p w14:paraId="1E9B34F4"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Trabajo autónomo</w:t>
            </w:r>
          </w:p>
        </w:tc>
        <w:tc>
          <w:tcPr>
            <w:tcW w:w="1675" w:type="dxa"/>
          </w:tcPr>
          <w:p w14:paraId="434B2FAF" w14:textId="77777777" w:rsidR="00005096" w:rsidRDefault="00000000">
            <w:pPr>
              <w:widowControl/>
              <w:pBdr>
                <w:top w:val="nil"/>
                <w:left w:val="nil"/>
                <w:bottom w:val="nil"/>
                <w:right w:val="nil"/>
                <w:between w:val="nil"/>
              </w:pBdr>
              <w:spacing w:line="276" w:lineRule="auto"/>
              <w:rPr>
                <w:b/>
                <w:color w:val="000000"/>
                <w:sz w:val="24"/>
                <w:szCs w:val="24"/>
              </w:rPr>
            </w:pPr>
            <w:r>
              <w:rPr>
                <w:b/>
                <w:color w:val="000000"/>
                <w:sz w:val="24"/>
                <w:szCs w:val="24"/>
              </w:rPr>
              <w:t>Total</w:t>
            </w:r>
          </w:p>
        </w:tc>
        <w:tc>
          <w:tcPr>
            <w:tcW w:w="1184" w:type="dxa"/>
            <w:vMerge/>
          </w:tcPr>
          <w:p w14:paraId="36712B82" w14:textId="77777777" w:rsidR="00005096" w:rsidRDefault="00005096">
            <w:pPr>
              <w:pBdr>
                <w:top w:val="nil"/>
                <w:left w:val="nil"/>
                <w:bottom w:val="nil"/>
                <w:right w:val="nil"/>
                <w:between w:val="nil"/>
              </w:pBdr>
              <w:spacing w:line="276" w:lineRule="auto"/>
              <w:rPr>
                <w:b/>
                <w:color w:val="000000"/>
                <w:sz w:val="24"/>
                <w:szCs w:val="24"/>
              </w:rPr>
            </w:pPr>
          </w:p>
        </w:tc>
        <w:tc>
          <w:tcPr>
            <w:tcW w:w="1677" w:type="dxa"/>
            <w:vMerge/>
          </w:tcPr>
          <w:p w14:paraId="2E9EF963" w14:textId="77777777" w:rsidR="00005096" w:rsidRDefault="00005096">
            <w:pPr>
              <w:pBdr>
                <w:top w:val="nil"/>
                <w:left w:val="nil"/>
                <w:bottom w:val="nil"/>
                <w:right w:val="nil"/>
                <w:between w:val="nil"/>
              </w:pBdr>
              <w:spacing w:line="276" w:lineRule="auto"/>
              <w:rPr>
                <w:b/>
                <w:color w:val="000000"/>
                <w:sz w:val="24"/>
                <w:szCs w:val="24"/>
              </w:rPr>
            </w:pPr>
          </w:p>
        </w:tc>
        <w:tc>
          <w:tcPr>
            <w:tcW w:w="1820" w:type="dxa"/>
            <w:vMerge/>
          </w:tcPr>
          <w:p w14:paraId="23D218AB" w14:textId="77777777" w:rsidR="00005096" w:rsidRDefault="00005096">
            <w:pPr>
              <w:pBdr>
                <w:top w:val="nil"/>
                <w:left w:val="nil"/>
                <w:bottom w:val="nil"/>
                <w:right w:val="nil"/>
                <w:between w:val="nil"/>
              </w:pBdr>
              <w:spacing w:line="276" w:lineRule="auto"/>
              <w:rPr>
                <w:b/>
                <w:color w:val="000000"/>
                <w:sz w:val="24"/>
                <w:szCs w:val="24"/>
              </w:rPr>
            </w:pPr>
          </w:p>
        </w:tc>
      </w:tr>
      <w:tr w:rsidR="00005096" w14:paraId="17164EBC" w14:textId="77777777">
        <w:tc>
          <w:tcPr>
            <w:tcW w:w="1837" w:type="dxa"/>
          </w:tcPr>
          <w:p w14:paraId="4E228654" w14:textId="77777777" w:rsidR="00005096" w:rsidRDefault="00000000">
            <w:pPr>
              <w:widowControl/>
              <w:pBdr>
                <w:top w:val="nil"/>
                <w:left w:val="nil"/>
                <w:bottom w:val="nil"/>
                <w:right w:val="nil"/>
                <w:between w:val="nil"/>
              </w:pBdr>
              <w:spacing w:line="276" w:lineRule="auto"/>
              <w:jc w:val="center"/>
              <w:rPr>
                <w:b/>
                <w:color w:val="000000"/>
                <w:sz w:val="24"/>
                <w:szCs w:val="24"/>
              </w:rPr>
            </w:pPr>
            <w:r>
              <w:rPr>
                <w:b/>
                <w:color w:val="000000"/>
                <w:sz w:val="24"/>
                <w:szCs w:val="24"/>
              </w:rPr>
              <w:t>(A)</w:t>
            </w:r>
          </w:p>
        </w:tc>
        <w:tc>
          <w:tcPr>
            <w:tcW w:w="1815" w:type="dxa"/>
          </w:tcPr>
          <w:p w14:paraId="1D8822C7" w14:textId="77777777" w:rsidR="00005096" w:rsidRDefault="00000000">
            <w:pPr>
              <w:widowControl/>
              <w:pBdr>
                <w:top w:val="nil"/>
                <w:left w:val="nil"/>
                <w:bottom w:val="nil"/>
                <w:right w:val="nil"/>
                <w:between w:val="nil"/>
              </w:pBdr>
              <w:spacing w:line="276" w:lineRule="auto"/>
              <w:jc w:val="center"/>
              <w:rPr>
                <w:b/>
                <w:color w:val="000000"/>
                <w:sz w:val="24"/>
                <w:szCs w:val="24"/>
              </w:rPr>
            </w:pPr>
            <w:r>
              <w:rPr>
                <w:b/>
                <w:color w:val="000000"/>
                <w:sz w:val="24"/>
                <w:szCs w:val="24"/>
              </w:rPr>
              <w:t>(B)</w:t>
            </w:r>
          </w:p>
        </w:tc>
        <w:tc>
          <w:tcPr>
            <w:tcW w:w="1675" w:type="dxa"/>
          </w:tcPr>
          <w:p w14:paraId="0AAAF31B" w14:textId="77777777" w:rsidR="00005096" w:rsidRDefault="00000000">
            <w:pPr>
              <w:widowControl/>
              <w:pBdr>
                <w:top w:val="nil"/>
                <w:left w:val="nil"/>
                <w:bottom w:val="nil"/>
                <w:right w:val="nil"/>
                <w:between w:val="nil"/>
              </w:pBdr>
              <w:spacing w:line="276" w:lineRule="auto"/>
              <w:jc w:val="center"/>
              <w:rPr>
                <w:b/>
                <w:color w:val="000000"/>
                <w:sz w:val="24"/>
                <w:szCs w:val="24"/>
              </w:rPr>
            </w:pPr>
            <w:r>
              <w:rPr>
                <w:b/>
                <w:color w:val="000000"/>
                <w:sz w:val="24"/>
                <w:szCs w:val="24"/>
              </w:rPr>
              <w:t>(C=A+B)</w:t>
            </w:r>
          </w:p>
        </w:tc>
        <w:tc>
          <w:tcPr>
            <w:tcW w:w="1184" w:type="dxa"/>
          </w:tcPr>
          <w:p w14:paraId="5B3CF8DF" w14:textId="77777777" w:rsidR="00005096" w:rsidRDefault="00000000">
            <w:pPr>
              <w:widowControl/>
              <w:pBdr>
                <w:top w:val="nil"/>
                <w:left w:val="nil"/>
                <w:bottom w:val="nil"/>
                <w:right w:val="nil"/>
                <w:between w:val="nil"/>
              </w:pBdr>
              <w:spacing w:line="276" w:lineRule="auto"/>
              <w:jc w:val="center"/>
              <w:rPr>
                <w:b/>
                <w:color w:val="000000"/>
                <w:sz w:val="24"/>
                <w:szCs w:val="24"/>
              </w:rPr>
            </w:pPr>
            <w:r>
              <w:rPr>
                <w:b/>
                <w:color w:val="000000"/>
                <w:sz w:val="24"/>
                <w:szCs w:val="24"/>
              </w:rPr>
              <w:t>(D)</w:t>
            </w:r>
          </w:p>
        </w:tc>
        <w:tc>
          <w:tcPr>
            <w:tcW w:w="1677" w:type="dxa"/>
          </w:tcPr>
          <w:p w14:paraId="4D246757" w14:textId="77777777" w:rsidR="00005096" w:rsidRDefault="00000000">
            <w:pPr>
              <w:widowControl/>
              <w:pBdr>
                <w:top w:val="nil"/>
                <w:left w:val="nil"/>
                <w:bottom w:val="nil"/>
                <w:right w:val="nil"/>
                <w:between w:val="nil"/>
              </w:pBdr>
              <w:spacing w:line="276" w:lineRule="auto"/>
              <w:jc w:val="center"/>
              <w:rPr>
                <w:b/>
                <w:color w:val="000000"/>
                <w:sz w:val="24"/>
                <w:szCs w:val="24"/>
              </w:rPr>
            </w:pPr>
            <w:r>
              <w:rPr>
                <w:b/>
                <w:color w:val="000000"/>
                <w:sz w:val="24"/>
                <w:szCs w:val="24"/>
              </w:rPr>
              <w:t>(E=C*D)</w:t>
            </w:r>
          </w:p>
        </w:tc>
        <w:tc>
          <w:tcPr>
            <w:tcW w:w="1820" w:type="dxa"/>
          </w:tcPr>
          <w:p w14:paraId="089D56C4" w14:textId="77777777" w:rsidR="00005096" w:rsidRDefault="00000000">
            <w:pPr>
              <w:widowControl/>
              <w:pBdr>
                <w:top w:val="nil"/>
                <w:left w:val="nil"/>
                <w:bottom w:val="nil"/>
                <w:right w:val="nil"/>
                <w:between w:val="nil"/>
              </w:pBdr>
              <w:spacing w:line="276" w:lineRule="auto"/>
              <w:jc w:val="center"/>
              <w:rPr>
                <w:b/>
                <w:color w:val="000000"/>
                <w:sz w:val="24"/>
                <w:szCs w:val="24"/>
              </w:rPr>
            </w:pPr>
            <w:r>
              <w:rPr>
                <w:b/>
                <w:color w:val="000000"/>
                <w:sz w:val="24"/>
                <w:szCs w:val="24"/>
              </w:rPr>
              <w:t>(F=E/27)</w:t>
            </w:r>
          </w:p>
        </w:tc>
      </w:tr>
      <w:tr w:rsidR="00005096" w14:paraId="3712EDAE" w14:textId="77777777">
        <w:tc>
          <w:tcPr>
            <w:tcW w:w="1837" w:type="dxa"/>
          </w:tcPr>
          <w:p w14:paraId="4DD7383F" w14:textId="5E970704" w:rsidR="00005096" w:rsidRDefault="006B6765">
            <w:pPr>
              <w:widowControl/>
              <w:pBdr>
                <w:top w:val="nil"/>
                <w:left w:val="nil"/>
                <w:bottom w:val="nil"/>
                <w:right w:val="nil"/>
                <w:between w:val="nil"/>
              </w:pBdr>
              <w:spacing w:line="276" w:lineRule="auto"/>
              <w:jc w:val="center"/>
              <w:rPr>
                <w:b/>
                <w:color w:val="000000"/>
                <w:sz w:val="24"/>
                <w:szCs w:val="24"/>
              </w:rPr>
            </w:pPr>
            <w:r>
              <w:rPr>
                <w:b/>
                <w:color w:val="000000"/>
                <w:sz w:val="24"/>
                <w:szCs w:val="24"/>
              </w:rPr>
              <w:t>3</w:t>
            </w:r>
          </w:p>
        </w:tc>
        <w:tc>
          <w:tcPr>
            <w:tcW w:w="1815" w:type="dxa"/>
          </w:tcPr>
          <w:p w14:paraId="54959A55" w14:textId="00C07359" w:rsidR="00005096" w:rsidRDefault="006B6765">
            <w:pPr>
              <w:widowControl/>
              <w:pBdr>
                <w:top w:val="nil"/>
                <w:left w:val="nil"/>
                <w:bottom w:val="nil"/>
                <w:right w:val="nil"/>
                <w:between w:val="nil"/>
              </w:pBdr>
              <w:spacing w:line="276" w:lineRule="auto"/>
              <w:jc w:val="center"/>
              <w:rPr>
                <w:b/>
                <w:color w:val="000000"/>
                <w:sz w:val="24"/>
                <w:szCs w:val="24"/>
              </w:rPr>
            </w:pPr>
            <w:r>
              <w:rPr>
                <w:b/>
                <w:color w:val="000000"/>
                <w:sz w:val="24"/>
                <w:szCs w:val="24"/>
              </w:rPr>
              <w:t>1,5</w:t>
            </w:r>
          </w:p>
        </w:tc>
        <w:tc>
          <w:tcPr>
            <w:tcW w:w="1675" w:type="dxa"/>
          </w:tcPr>
          <w:p w14:paraId="0A4E99BB" w14:textId="30D37C9E" w:rsidR="00005096" w:rsidRDefault="006B6765">
            <w:pPr>
              <w:widowControl/>
              <w:pBdr>
                <w:top w:val="nil"/>
                <w:left w:val="nil"/>
                <w:bottom w:val="nil"/>
                <w:right w:val="nil"/>
                <w:between w:val="nil"/>
              </w:pBdr>
              <w:spacing w:line="276" w:lineRule="auto"/>
              <w:jc w:val="center"/>
              <w:rPr>
                <w:b/>
                <w:color w:val="000000"/>
                <w:sz w:val="24"/>
                <w:szCs w:val="24"/>
              </w:rPr>
            </w:pPr>
            <w:r>
              <w:rPr>
                <w:b/>
                <w:color w:val="000000"/>
                <w:sz w:val="24"/>
                <w:szCs w:val="24"/>
              </w:rPr>
              <w:t>4,5</w:t>
            </w:r>
          </w:p>
        </w:tc>
        <w:tc>
          <w:tcPr>
            <w:tcW w:w="1184" w:type="dxa"/>
          </w:tcPr>
          <w:p w14:paraId="046C4F2A" w14:textId="77777777" w:rsidR="00005096" w:rsidRDefault="00000000">
            <w:pPr>
              <w:widowControl/>
              <w:pBdr>
                <w:top w:val="nil"/>
                <w:left w:val="nil"/>
                <w:bottom w:val="nil"/>
                <w:right w:val="nil"/>
                <w:between w:val="nil"/>
              </w:pBdr>
              <w:spacing w:line="276" w:lineRule="auto"/>
              <w:jc w:val="center"/>
              <w:rPr>
                <w:b/>
                <w:color w:val="000000"/>
                <w:sz w:val="24"/>
                <w:szCs w:val="24"/>
              </w:rPr>
            </w:pPr>
            <w:r>
              <w:rPr>
                <w:b/>
                <w:color w:val="000000"/>
                <w:sz w:val="24"/>
                <w:szCs w:val="24"/>
              </w:rPr>
              <w:t>18</w:t>
            </w:r>
          </w:p>
        </w:tc>
        <w:tc>
          <w:tcPr>
            <w:tcW w:w="1677" w:type="dxa"/>
          </w:tcPr>
          <w:p w14:paraId="4A25A286" w14:textId="3A3AD9F3" w:rsidR="00005096" w:rsidRDefault="006B6765">
            <w:pPr>
              <w:widowControl/>
              <w:pBdr>
                <w:top w:val="nil"/>
                <w:left w:val="nil"/>
                <w:bottom w:val="nil"/>
                <w:right w:val="nil"/>
                <w:between w:val="nil"/>
              </w:pBdr>
              <w:spacing w:line="276" w:lineRule="auto"/>
              <w:jc w:val="center"/>
              <w:rPr>
                <w:b/>
                <w:color w:val="000000"/>
                <w:sz w:val="24"/>
                <w:szCs w:val="24"/>
              </w:rPr>
            </w:pPr>
            <w:r>
              <w:rPr>
                <w:b/>
                <w:color w:val="000000"/>
                <w:sz w:val="24"/>
                <w:szCs w:val="24"/>
              </w:rPr>
              <w:t>81</w:t>
            </w:r>
          </w:p>
        </w:tc>
        <w:tc>
          <w:tcPr>
            <w:tcW w:w="1820" w:type="dxa"/>
          </w:tcPr>
          <w:p w14:paraId="20D8C539" w14:textId="47520565" w:rsidR="00005096" w:rsidRDefault="006B6765">
            <w:pPr>
              <w:widowControl/>
              <w:pBdr>
                <w:top w:val="nil"/>
                <w:left w:val="nil"/>
                <w:bottom w:val="nil"/>
                <w:right w:val="nil"/>
                <w:between w:val="nil"/>
              </w:pBdr>
              <w:spacing w:line="276" w:lineRule="auto"/>
              <w:jc w:val="center"/>
              <w:rPr>
                <w:b/>
                <w:color w:val="000000"/>
                <w:sz w:val="24"/>
                <w:szCs w:val="24"/>
              </w:rPr>
            </w:pPr>
            <w:r>
              <w:rPr>
                <w:b/>
                <w:color w:val="000000"/>
                <w:sz w:val="24"/>
                <w:szCs w:val="24"/>
              </w:rPr>
              <w:t>3</w:t>
            </w:r>
          </w:p>
        </w:tc>
      </w:tr>
    </w:tbl>
    <w:p w14:paraId="6C34FB1C" w14:textId="77777777" w:rsidR="00005096" w:rsidRDefault="00005096">
      <w:pPr>
        <w:pBdr>
          <w:top w:val="nil"/>
          <w:left w:val="nil"/>
          <w:bottom w:val="nil"/>
          <w:right w:val="nil"/>
          <w:between w:val="nil"/>
        </w:pBdr>
        <w:jc w:val="both"/>
        <w:rPr>
          <w:rFonts w:ascii="Times New Roman" w:eastAsia="Times New Roman" w:hAnsi="Times New Roman" w:cs="Times New Roman"/>
          <w:color w:val="000000"/>
          <w:sz w:val="24"/>
          <w:szCs w:val="24"/>
        </w:rPr>
      </w:pPr>
    </w:p>
    <w:p w14:paraId="47924547" w14:textId="77777777" w:rsidR="00005096" w:rsidRDefault="00000000">
      <w:pPr>
        <w:numPr>
          <w:ilvl w:val="0"/>
          <w:numId w:val="16"/>
        </w:numPr>
        <w:pBdr>
          <w:top w:val="nil"/>
          <w:left w:val="nil"/>
          <w:bottom w:val="nil"/>
          <w:right w:val="nil"/>
          <w:between w:val="nil"/>
        </w:pBdr>
        <w:jc w:val="both"/>
        <w:rPr>
          <w:color w:val="000000"/>
        </w:rPr>
      </w:pPr>
      <w:r>
        <w:rPr>
          <w:b/>
          <w:color w:val="000000"/>
        </w:rPr>
        <w:t xml:space="preserve">DESCRIPCIÓN DE LA ASIGNATURA: </w:t>
      </w:r>
    </w:p>
    <w:tbl>
      <w:tblPr>
        <w:tblStyle w:val="af"/>
        <w:tblW w:w="996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66"/>
      </w:tblGrid>
      <w:tr w:rsidR="00005096" w14:paraId="63B710B3" w14:textId="77777777">
        <w:tc>
          <w:tcPr>
            <w:tcW w:w="9966" w:type="dxa"/>
            <w:tcMar>
              <w:top w:w="100" w:type="dxa"/>
              <w:left w:w="115" w:type="dxa"/>
              <w:bottom w:w="100" w:type="dxa"/>
              <w:right w:w="115" w:type="dxa"/>
            </w:tcMar>
          </w:tcPr>
          <w:p w14:paraId="5178820B" w14:textId="1A7B7751" w:rsidR="00005096" w:rsidRDefault="00000000">
            <w:pPr>
              <w:jc w:val="both"/>
            </w:pPr>
            <w:r>
              <w:t xml:space="preserve">La asignatura TIPE I se encuentra adscrita al segundo nivel de dominio del plan curricular, corresponde al área de Ciencias Sociales y Humanidades,  y se imparte en el </w:t>
            </w:r>
            <w:r w:rsidR="006B6765">
              <w:t>quin</w:t>
            </w:r>
            <w:r>
              <w:t xml:space="preserve">to semestre del Plan de Estudios de la Carrera de Ingeniería Civil Matemática. Su modalidad de enseñanza es presencial con clases prácticas de taller. </w:t>
            </w:r>
          </w:p>
          <w:p w14:paraId="1721C441" w14:textId="77777777" w:rsidR="00005096" w:rsidRDefault="00005096">
            <w:pPr>
              <w:jc w:val="both"/>
            </w:pPr>
          </w:p>
          <w:p w14:paraId="0572A671" w14:textId="77777777" w:rsidR="00005096" w:rsidRDefault="00000000">
            <w:pPr>
              <w:jc w:val="both"/>
            </w:pPr>
            <w:r>
              <w:t>Se orienta al fortalecimiento de las competencias Sello UV declaradas como competencias genéricas en el mapa de progreso de la carrera de Ingeniería Civil Matemática, con énfasis en la vocación ciudadana y orientación hacia lo público. Esto a través de la identificación de problemáticas sociales y el diseño e implementación de una propuesta de solución para el problema identificado.</w:t>
            </w:r>
          </w:p>
          <w:p w14:paraId="1A67F2B4" w14:textId="77777777" w:rsidR="00005096" w:rsidRDefault="00005096">
            <w:pPr>
              <w:jc w:val="both"/>
              <w:rPr>
                <w:highlight w:val="yellow"/>
              </w:rPr>
            </w:pPr>
          </w:p>
          <w:p w14:paraId="20D698F7" w14:textId="77777777" w:rsidR="00005096" w:rsidRDefault="00000000">
            <w:pPr>
              <w:jc w:val="both"/>
            </w:pPr>
            <w:r>
              <w:t>Adicionalmente, la asignatura de TIPE I le brindará al estudiante las bases necesarias para enfrentar con éxito la asignatura posterior de TIPE II. Se preparará en TIPE I un proyecto de servicio a ser realizado en la asignatura TIPE II.</w:t>
            </w:r>
          </w:p>
        </w:tc>
      </w:tr>
    </w:tbl>
    <w:p w14:paraId="01087C1F" w14:textId="77777777" w:rsidR="00005096" w:rsidRDefault="00005096">
      <w:pPr>
        <w:pBdr>
          <w:top w:val="nil"/>
          <w:left w:val="nil"/>
          <w:bottom w:val="nil"/>
          <w:right w:val="nil"/>
          <w:between w:val="nil"/>
        </w:pBdr>
        <w:spacing w:after="0" w:line="240" w:lineRule="auto"/>
        <w:ind w:left="720"/>
        <w:rPr>
          <w:b/>
          <w:color w:val="000000"/>
        </w:rPr>
      </w:pPr>
    </w:p>
    <w:p w14:paraId="3D8E639D" w14:textId="77777777" w:rsidR="00005096" w:rsidRDefault="00005096">
      <w:pPr>
        <w:pBdr>
          <w:top w:val="nil"/>
          <w:left w:val="nil"/>
          <w:bottom w:val="nil"/>
          <w:right w:val="nil"/>
          <w:between w:val="nil"/>
        </w:pBdr>
        <w:spacing w:after="0" w:line="240" w:lineRule="auto"/>
        <w:ind w:left="720"/>
        <w:rPr>
          <w:b/>
          <w:color w:val="000000"/>
        </w:rPr>
      </w:pPr>
    </w:p>
    <w:p w14:paraId="1A905A47" w14:textId="77777777" w:rsidR="00005096" w:rsidRDefault="00005096">
      <w:pPr>
        <w:pBdr>
          <w:top w:val="nil"/>
          <w:left w:val="nil"/>
          <w:bottom w:val="nil"/>
          <w:right w:val="nil"/>
          <w:between w:val="nil"/>
        </w:pBdr>
        <w:spacing w:after="0" w:line="240" w:lineRule="auto"/>
        <w:ind w:left="720"/>
        <w:rPr>
          <w:b/>
          <w:color w:val="000000"/>
        </w:rPr>
      </w:pPr>
    </w:p>
    <w:p w14:paraId="2EE40560" w14:textId="77777777" w:rsidR="00005096" w:rsidRDefault="00005096">
      <w:pPr>
        <w:pBdr>
          <w:top w:val="nil"/>
          <w:left w:val="nil"/>
          <w:bottom w:val="nil"/>
          <w:right w:val="nil"/>
          <w:between w:val="nil"/>
        </w:pBdr>
        <w:spacing w:after="0" w:line="240" w:lineRule="auto"/>
        <w:ind w:left="720"/>
        <w:rPr>
          <w:b/>
          <w:color w:val="000000"/>
        </w:rPr>
      </w:pPr>
    </w:p>
    <w:p w14:paraId="7CAEF476" w14:textId="77777777" w:rsidR="00005096" w:rsidRDefault="00005096">
      <w:pPr>
        <w:pBdr>
          <w:top w:val="nil"/>
          <w:left w:val="nil"/>
          <w:bottom w:val="nil"/>
          <w:right w:val="nil"/>
          <w:between w:val="nil"/>
        </w:pBdr>
        <w:spacing w:after="0" w:line="240" w:lineRule="auto"/>
        <w:ind w:left="720"/>
        <w:rPr>
          <w:b/>
          <w:color w:val="000000"/>
        </w:rPr>
      </w:pPr>
    </w:p>
    <w:p w14:paraId="5EE542BC" w14:textId="77777777" w:rsidR="00005096" w:rsidRDefault="00005096">
      <w:pPr>
        <w:pBdr>
          <w:top w:val="nil"/>
          <w:left w:val="nil"/>
          <w:bottom w:val="nil"/>
          <w:right w:val="nil"/>
          <w:between w:val="nil"/>
        </w:pBdr>
        <w:spacing w:after="0" w:line="240" w:lineRule="auto"/>
        <w:ind w:left="720"/>
        <w:rPr>
          <w:b/>
          <w:color w:val="000000"/>
        </w:rPr>
      </w:pPr>
    </w:p>
    <w:p w14:paraId="1C3E077B" w14:textId="77777777" w:rsidR="00005096" w:rsidRDefault="00005096">
      <w:pPr>
        <w:pBdr>
          <w:top w:val="nil"/>
          <w:left w:val="nil"/>
          <w:bottom w:val="nil"/>
          <w:right w:val="nil"/>
          <w:between w:val="nil"/>
        </w:pBdr>
        <w:spacing w:after="0" w:line="240" w:lineRule="auto"/>
        <w:ind w:left="720"/>
        <w:rPr>
          <w:b/>
          <w:color w:val="000000"/>
        </w:rPr>
      </w:pPr>
    </w:p>
    <w:p w14:paraId="12B1C3B7" w14:textId="77777777" w:rsidR="00005096" w:rsidRDefault="00000000">
      <w:pPr>
        <w:numPr>
          <w:ilvl w:val="0"/>
          <w:numId w:val="16"/>
        </w:numPr>
        <w:pBdr>
          <w:top w:val="nil"/>
          <w:left w:val="nil"/>
          <w:bottom w:val="nil"/>
          <w:right w:val="nil"/>
          <w:between w:val="nil"/>
        </w:pBdr>
        <w:spacing w:after="0" w:line="240" w:lineRule="auto"/>
        <w:rPr>
          <w:color w:val="000000"/>
        </w:rPr>
      </w:pPr>
      <w:r>
        <w:rPr>
          <w:b/>
          <w:color w:val="000000"/>
        </w:rPr>
        <w:t>APORTE AL PERFIL DE EGRESO:</w:t>
      </w:r>
    </w:p>
    <w:p w14:paraId="48AE08A4" w14:textId="77777777" w:rsidR="00005096" w:rsidRDefault="00005096">
      <w:pPr>
        <w:pBdr>
          <w:top w:val="nil"/>
          <w:left w:val="nil"/>
          <w:bottom w:val="nil"/>
          <w:right w:val="nil"/>
          <w:between w:val="nil"/>
        </w:pBdr>
        <w:spacing w:after="0" w:line="240" w:lineRule="auto"/>
        <w:ind w:left="720"/>
        <w:rPr>
          <w:b/>
          <w:color w:val="000000"/>
        </w:rPr>
      </w:pPr>
    </w:p>
    <w:tbl>
      <w:tblPr>
        <w:tblStyle w:val="af0"/>
        <w:tblW w:w="9639"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9"/>
      </w:tblGrid>
      <w:tr w:rsidR="00005096" w14:paraId="3591C76A" w14:textId="77777777">
        <w:trPr>
          <w:trHeight w:val="4379"/>
        </w:trPr>
        <w:tc>
          <w:tcPr>
            <w:tcW w:w="9639" w:type="dxa"/>
          </w:tcPr>
          <w:p w14:paraId="40EC8469" w14:textId="77777777" w:rsidR="006B6765" w:rsidRPr="006B6765" w:rsidRDefault="006B6765" w:rsidP="006B6765">
            <w:pPr>
              <w:pBdr>
                <w:top w:val="nil"/>
                <w:left w:val="nil"/>
                <w:bottom w:val="nil"/>
                <w:right w:val="nil"/>
                <w:between w:val="nil"/>
              </w:pBdr>
              <w:jc w:val="both"/>
              <w:rPr>
                <w:color w:val="000000"/>
                <w:lang w:eastAsia="es-ES_tradnl"/>
              </w:rPr>
            </w:pPr>
            <w:r w:rsidRPr="006B6765">
              <w:rPr>
                <w:color w:val="000000"/>
                <w:lang w:eastAsia="es-ES_tradnl"/>
              </w:rPr>
              <w:t xml:space="preserve">Esta asignatura contribuye al perfil de egreso a través de los desempeños claves de la(s) siguiente(s) competencia(s) genérica(s) de la carrera y/o competencias sello UV en un segundo nivel de dominio:  </w:t>
            </w:r>
          </w:p>
          <w:p w14:paraId="4CA099DE" w14:textId="77777777" w:rsidR="006B6765" w:rsidRPr="006B6765" w:rsidRDefault="006B6765" w:rsidP="006B6765">
            <w:pPr>
              <w:pBdr>
                <w:top w:val="nil"/>
                <w:left w:val="nil"/>
                <w:bottom w:val="nil"/>
                <w:right w:val="nil"/>
                <w:between w:val="nil"/>
              </w:pBdr>
              <w:autoSpaceDE w:val="0"/>
              <w:autoSpaceDN w:val="0"/>
              <w:jc w:val="both"/>
              <w:rPr>
                <w:color w:val="000000"/>
                <w:lang w:eastAsia="en-US"/>
              </w:rPr>
            </w:pPr>
          </w:p>
          <w:p w14:paraId="483BBECD" w14:textId="77777777" w:rsidR="006B6765" w:rsidRPr="006B6765" w:rsidRDefault="006B6765" w:rsidP="006B6765">
            <w:pPr>
              <w:pBdr>
                <w:top w:val="nil"/>
                <w:left w:val="nil"/>
                <w:bottom w:val="nil"/>
                <w:right w:val="nil"/>
                <w:between w:val="nil"/>
              </w:pBdr>
              <w:jc w:val="both"/>
              <w:rPr>
                <w:color w:val="000000"/>
                <w:lang w:eastAsia="es-ES_tradnl"/>
              </w:rPr>
            </w:pPr>
            <w:r w:rsidRPr="006B6765">
              <w:rPr>
                <w:b/>
                <w:bCs/>
                <w:color w:val="000000"/>
                <w:lang w:eastAsia="en-US"/>
              </w:rPr>
              <w:t xml:space="preserve">CG1: </w:t>
            </w:r>
            <w:r w:rsidRPr="006B6765">
              <w:rPr>
                <w:color w:val="000000"/>
                <w:lang w:eastAsia="en-US"/>
              </w:rPr>
              <w:t xml:space="preserve">Mejora continuamente sus habilidades profesionales y de investigación a partir de un aprendizaje autorregulado y con pensamiento crítico, lo que le permite generar soluciones innovadoras pertinentes, según sus contextos de desempeño. </w:t>
            </w:r>
          </w:p>
          <w:p w14:paraId="3713A08E" w14:textId="77777777" w:rsidR="006B6765" w:rsidRPr="006B6765" w:rsidRDefault="006B6765" w:rsidP="006B6765">
            <w:pPr>
              <w:pBdr>
                <w:top w:val="nil"/>
                <w:left w:val="nil"/>
                <w:bottom w:val="nil"/>
                <w:right w:val="nil"/>
                <w:between w:val="nil"/>
              </w:pBdr>
              <w:autoSpaceDE w:val="0"/>
              <w:autoSpaceDN w:val="0"/>
              <w:jc w:val="both"/>
              <w:rPr>
                <w:color w:val="000000"/>
                <w:lang w:eastAsia="en-US"/>
              </w:rPr>
            </w:pPr>
          </w:p>
          <w:p w14:paraId="07033883" w14:textId="77777777" w:rsidR="006B6765" w:rsidRPr="006B6765" w:rsidRDefault="006B6765" w:rsidP="006B6765">
            <w:pPr>
              <w:numPr>
                <w:ilvl w:val="0"/>
                <w:numId w:val="22"/>
              </w:numPr>
              <w:pBdr>
                <w:top w:val="nil"/>
                <w:left w:val="nil"/>
                <w:bottom w:val="nil"/>
                <w:right w:val="nil"/>
                <w:between w:val="nil"/>
              </w:pBdr>
              <w:autoSpaceDE w:val="0"/>
              <w:autoSpaceDN w:val="0"/>
              <w:contextualSpacing/>
              <w:jc w:val="both"/>
              <w:rPr>
                <w:color w:val="000000"/>
                <w:lang w:val="en-US" w:eastAsia="en-US"/>
              </w:rPr>
            </w:pPr>
            <w:r w:rsidRPr="006B6765">
              <w:rPr>
                <w:b/>
                <w:bCs/>
                <w:color w:val="000000"/>
                <w:lang w:val="en-US" w:eastAsia="en-US"/>
              </w:rPr>
              <w:t>CG1-ND2:</w:t>
            </w:r>
            <w:r w:rsidRPr="006B6765">
              <w:rPr>
                <w:color w:val="000000"/>
                <w:lang w:val="en-US" w:eastAsia="en-US"/>
              </w:rPr>
              <w:t xml:space="preserve"> Desarrolla procesos reflexivos en torno a prácticas propias y observadas, explorando nuevas áreas de conocimiento a partir de las necesidades, debilidades o problemáticas detectadas en su entorno sociocultural, profesional, laboral o científico. </w:t>
            </w:r>
          </w:p>
          <w:p w14:paraId="219BB3A9" w14:textId="77777777" w:rsidR="006B6765" w:rsidRPr="006B6765" w:rsidRDefault="006B6765" w:rsidP="006B6765">
            <w:pPr>
              <w:pBdr>
                <w:top w:val="nil"/>
                <w:left w:val="nil"/>
                <w:bottom w:val="nil"/>
                <w:right w:val="nil"/>
                <w:between w:val="nil"/>
              </w:pBdr>
              <w:autoSpaceDE w:val="0"/>
              <w:autoSpaceDN w:val="0"/>
              <w:jc w:val="both"/>
              <w:rPr>
                <w:color w:val="000000"/>
                <w:lang w:eastAsia="en-US"/>
              </w:rPr>
            </w:pPr>
          </w:p>
          <w:p w14:paraId="6D482B77" w14:textId="77777777" w:rsidR="006B6765" w:rsidRPr="006B6765" w:rsidRDefault="006B6765" w:rsidP="006B6765">
            <w:pPr>
              <w:pBdr>
                <w:top w:val="nil"/>
                <w:left w:val="nil"/>
                <w:bottom w:val="nil"/>
                <w:right w:val="nil"/>
                <w:between w:val="nil"/>
              </w:pBdr>
              <w:jc w:val="both"/>
              <w:rPr>
                <w:color w:val="000000"/>
                <w:lang w:eastAsia="es-ES_tradnl"/>
              </w:rPr>
            </w:pPr>
            <w:r w:rsidRPr="006B6765">
              <w:rPr>
                <w:b/>
                <w:bCs/>
                <w:color w:val="000000"/>
                <w:lang w:eastAsia="en-US"/>
              </w:rPr>
              <w:t xml:space="preserve">CG2: </w:t>
            </w:r>
            <w:r w:rsidRPr="006B6765">
              <w:rPr>
                <w:color w:val="000000"/>
                <w:lang w:eastAsia="en-US"/>
              </w:rPr>
              <w:t xml:space="preserve">Colabora en equipos multidisciplinarios asumiendo diversos roles, liderando tareas y soluciones en entornos complejos en pos de un objetivo común. </w:t>
            </w:r>
          </w:p>
          <w:p w14:paraId="04B8629B" w14:textId="77777777" w:rsidR="006B6765" w:rsidRPr="006B6765" w:rsidRDefault="006B6765" w:rsidP="006B6765">
            <w:pPr>
              <w:pBdr>
                <w:top w:val="nil"/>
                <w:left w:val="nil"/>
                <w:bottom w:val="nil"/>
                <w:right w:val="nil"/>
                <w:between w:val="nil"/>
              </w:pBdr>
              <w:autoSpaceDE w:val="0"/>
              <w:autoSpaceDN w:val="0"/>
              <w:jc w:val="both"/>
              <w:rPr>
                <w:color w:val="000000"/>
                <w:lang w:eastAsia="en-US"/>
              </w:rPr>
            </w:pPr>
          </w:p>
          <w:p w14:paraId="30AB76DA" w14:textId="77777777" w:rsidR="006B6765" w:rsidRPr="006B6765" w:rsidRDefault="006B6765" w:rsidP="006B6765">
            <w:pPr>
              <w:numPr>
                <w:ilvl w:val="0"/>
                <w:numId w:val="22"/>
              </w:numPr>
              <w:pBdr>
                <w:top w:val="nil"/>
                <w:left w:val="nil"/>
                <w:bottom w:val="nil"/>
                <w:right w:val="nil"/>
                <w:between w:val="nil"/>
              </w:pBdr>
              <w:autoSpaceDE w:val="0"/>
              <w:autoSpaceDN w:val="0"/>
              <w:contextualSpacing/>
              <w:jc w:val="both"/>
              <w:rPr>
                <w:color w:val="000000"/>
                <w:lang w:val="en-US" w:eastAsia="en-US"/>
              </w:rPr>
            </w:pPr>
            <w:r w:rsidRPr="006B6765">
              <w:rPr>
                <w:b/>
                <w:bCs/>
                <w:color w:val="000000"/>
                <w:lang w:val="en-US" w:eastAsia="en-US"/>
              </w:rPr>
              <w:t>CG2-ND2:</w:t>
            </w:r>
            <w:r w:rsidRPr="006B6765">
              <w:rPr>
                <w:color w:val="000000"/>
                <w:lang w:val="en-US" w:eastAsia="en-US"/>
              </w:rPr>
              <w:t xml:space="preserve"> Desarrolla en equipo propuestas consensuadas para la resolución de problemas en diversos contextos académicos y socioculturales. </w:t>
            </w:r>
          </w:p>
          <w:p w14:paraId="3CFB58EB" w14:textId="77777777" w:rsidR="006B6765" w:rsidRPr="006B6765" w:rsidRDefault="006B6765" w:rsidP="006B6765">
            <w:pPr>
              <w:pBdr>
                <w:top w:val="nil"/>
                <w:left w:val="nil"/>
                <w:bottom w:val="nil"/>
                <w:right w:val="nil"/>
                <w:between w:val="nil"/>
              </w:pBdr>
              <w:autoSpaceDE w:val="0"/>
              <w:autoSpaceDN w:val="0"/>
              <w:jc w:val="both"/>
              <w:rPr>
                <w:color w:val="000000"/>
                <w:lang w:eastAsia="en-US"/>
              </w:rPr>
            </w:pPr>
          </w:p>
          <w:p w14:paraId="118F1367" w14:textId="77777777" w:rsidR="006B6765" w:rsidRPr="006B6765" w:rsidRDefault="006B6765" w:rsidP="006B6765">
            <w:pPr>
              <w:pBdr>
                <w:top w:val="nil"/>
                <w:left w:val="nil"/>
                <w:bottom w:val="nil"/>
                <w:right w:val="nil"/>
                <w:between w:val="nil"/>
              </w:pBdr>
              <w:autoSpaceDE w:val="0"/>
              <w:autoSpaceDN w:val="0"/>
              <w:jc w:val="both"/>
              <w:rPr>
                <w:color w:val="000000"/>
                <w:lang w:eastAsia="en-US"/>
              </w:rPr>
            </w:pPr>
            <w:r w:rsidRPr="006B6765">
              <w:rPr>
                <w:b/>
                <w:bCs/>
                <w:color w:val="000000"/>
                <w:lang w:eastAsia="en-US"/>
              </w:rPr>
              <w:t xml:space="preserve">CG3: </w:t>
            </w:r>
            <w:r w:rsidRPr="006B6765">
              <w:rPr>
                <w:color w:val="000000"/>
                <w:lang w:eastAsia="en-US"/>
              </w:rPr>
              <w:t xml:space="preserve">Actúa en forma ética, demostrando un comportamiento inclusivo con responsabilidad ciudadana en diversos contextos, considerando el impacto social, económico y medioambiental de su desempeño profesional. </w:t>
            </w:r>
          </w:p>
          <w:p w14:paraId="38E81CB4" w14:textId="77777777" w:rsidR="006B6765" w:rsidRPr="006B6765" w:rsidRDefault="006B6765" w:rsidP="006B6765">
            <w:pPr>
              <w:numPr>
                <w:ilvl w:val="0"/>
                <w:numId w:val="22"/>
              </w:numPr>
              <w:pBdr>
                <w:top w:val="nil"/>
                <w:left w:val="nil"/>
                <w:bottom w:val="nil"/>
                <w:right w:val="nil"/>
                <w:between w:val="nil"/>
              </w:pBdr>
              <w:autoSpaceDE w:val="0"/>
              <w:autoSpaceDN w:val="0"/>
              <w:contextualSpacing/>
              <w:jc w:val="both"/>
              <w:rPr>
                <w:color w:val="000000"/>
                <w:lang w:val="en-US" w:eastAsia="en-US"/>
              </w:rPr>
            </w:pPr>
            <w:r w:rsidRPr="006B6765">
              <w:rPr>
                <w:b/>
                <w:bCs/>
                <w:color w:val="000000"/>
                <w:lang w:val="en-US" w:eastAsia="en-US"/>
              </w:rPr>
              <w:t>CG3-ND2:</w:t>
            </w:r>
            <w:r w:rsidRPr="006B6765">
              <w:rPr>
                <w:color w:val="000000"/>
                <w:lang w:val="en-US" w:eastAsia="en-US"/>
              </w:rPr>
              <w:t xml:space="preserve"> Demuestra comportamientos éticos asociados a la responsabilidad ciudadana en contextos de vinculación con el medio. </w:t>
            </w:r>
          </w:p>
          <w:p w14:paraId="3BA1E767" w14:textId="77777777" w:rsidR="006B6765" w:rsidRPr="006B6765" w:rsidRDefault="006B6765" w:rsidP="006B6765">
            <w:pPr>
              <w:pBdr>
                <w:top w:val="nil"/>
                <w:left w:val="nil"/>
                <w:bottom w:val="nil"/>
                <w:right w:val="nil"/>
                <w:between w:val="nil"/>
              </w:pBdr>
              <w:autoSpaceDE w:val="0"/>
              <w:autoSpaceDN w:val="0"/>
              <w:jc w:val="both"/>
              <w:rPr>
                <w:color w:val="000000"/>
                <w:lang w:eastAsia="en-US"/>
              </w:rPr>
            </w:pPr>
          </w:p>
          <w:p w14:paraId="4D37353B" w14:textId="77777777" w:rsidR="006B6765" w:rsidRPr="006B6765" w:rsidRDefault="006B6765" w:rsidP="006B6765">
            <w:pPr>
              <w:pBdr>
                <w:top w:val="nil"/>
                <w:left w:val="nil"/>
                <w:bottom w:val="nil"/>
                <w:right w:val="nil"/>
                <w:between w:val="nil"/>
              </w:pBdr>
              <w:autoSpaceDE w:val="0"/>
              <w:autoSpaceDN w:val="0"/>
              <w:jc w:val="both"/>
              <w:rPr>
                <w:color w:val="000000"/>
                <w:lang w:eastAsia="en-US"/>
              </w:rPr>
            </w:pPr>
            <w:r w:rsidRPr="006B6765">
              <w:rPr>
                <w:b/>
                <w:bCs/>
                <w:color w:val="000000"/>
                <w:lang w:eastAsia="en-US"/>
              </w:rPr>
              <w:t xml:space="preserve">CG4: </w:t>
            </w:r>
            <w:r w:rsidRPr="006B6765">
              <w:rPr>
                <w:color w:val="000000"/>
                <w:lang w:eastAsia="en-US"/>
              </w:rPr>
              <w:t xml:space="preserve">Maneja habilidades comunicativas que le permitan desempeñarse eficazmente en contextos profesionales a nivel nacional e internacional profesional. </w:t>
            </w:r>
          </w:p>
          <w:p w14:paraId="5A01F7F7" w14:textId="77777777" w:rsidR="006B6765" w:rsidRPr="006B6765" w:rsidRDefault="006B6765" w:rsidP="006B6765">
            <w:pPr>
              <w:numPr>
                <w:ilvl w:val="0"/>
                <w:numId w:val="22"/>
              </w:numPr>
              <w:pBdr>
                <w:top w:val="nil"/>
                <w:left w:val="nil"/>
                <w:bottom w:val="nil"/>
                <w:right w:val="nil"/>
                <w:between w:val="nil"/>
              </w:pBdr>
              <w:autoSpaceDE w:val="0"/>
              <w:autoSpaceDN w:val="0"/>
              <w:contextualSpacing/>
              <w:jc w:val="both"/>
              <w:rPr>
                <w:color w:val="000000"/>
                <w:lang w:val="en-US" w:eastAsia="en-US"/>
              </w:rPr>
            </w:pPr>
            <w:r w:rsidRPr="006B6765">
              <w:rPr>
                <w:b/>
                <w:bCs/>
                <w:color w:val="000000"/>
                <w:lang w:val="en-US" w:eastAsia="en-US"/>
              </w:rPr>
              <w:t>CG4-ND2:</w:t>
            </w:r>
            <w:r w:rsidRPr="006B6765">
              <w:rPr>
                <w:color w:val="000000"/>
                <w:lang w:val="en-US" w:eastAsia="en-US"/>
              </w:rPr>
              <w:t xml:space="preserve"> Desarrolla habilidades de comunicación interpersonal en el trabajo académico y en distintos contextos socioculturales. </w:t>
            </w:r>
          </w:p>
          <w:p w14:paraId="1892AF47" w14:textId="77777777" w:rsidR="006B6765" w:rsidRPr="006B6765" w:rsidRDefault="006B6765" w:rsidP="006B6765">
            <w:pPr>
              <w:pBdr>
                <w:top w:val="nil"/>
                <w:left w:val="nil"/>
                <w:bottom w:val="nil"/>
                <w:right w:val="nil"/>
                <w:between w:val="nil"/>
              </w:pBdr>
              <w:jc w:val="both"/>
              <w:rPr>
                <w:color w:val="1F1F1F"/>
                <w:lang w:eastAsia="es-ES_tradnl"/>
              </w:rPr>
            </w:pPr>
          </w:p>
          <w:p w14:paraId="16B4EA6B" w14:textId="77777777" w:rsidR="00005096" w:rsidRDefault="00005096">
            <w:pPr>
              <w:widowControl/>
              <w:pBdr>
                <w:top w:val="nil"/>
                <w:left w:val="nil"/>
                <w:bottom w:val="nil"/>
                <w:right w:val="nil"/>
                <w:between w:val="nil"/>
              </w:pBdr>
              <w:spacing w:line="276" w:lineRule="auto"/>
              <w:jc w:val="both"/>
              <w:rPr>
                <w:b/>
                <w:color w:val="000000"/>
              </w:rPr>
            </w:pPr>
          </w:p>
        </w:tc>
      </w:tr>
    </w:tbl>
    <w:p w14:paraId="2EE62914" w14:textId="77777777" w:rsidR="00005096" w:rsidRDefault="00005096">
      <w:pPr>
        <w:pBdr>
          <w:top w:val="nil"/>
          <w:left w:val="nil"/>
          <w:bottom w:val="nil"/>
          <w:right w:val="nil"/>
          <w:between w:val="nil"/>
        </w:pBdr>
        <w:spacing w:after="0" w:line="240" w:lineRule="auto"/>
        <w:rPr>
          <w:b/>
          <w:color w:val="365F91"/>
          <w:sz w:val="24"/>
          <w:szCs w:val="24"/>
        </w:rPr>
      </w:pPr>
    </w:p>
    <w:p w14:paraId="4EC2C1B3" w14:textId="77777777" w:rsidR="00005096" w:rsidRDefault="00005096">
      <w:pPr>
        <w:pBdr>
          <w:top w:val="nil"/>
          <w:left w:val="nil"/>
          <w:bottom w:val="nil"/>
          <w:right w:val="nil"/>
          <w:between w:val="nil"/>
        </w:pBdr>
        <w:spacing w:after="0" w:line="240" w:lineRule="auto"/>
        <w:jc w:val="center"/>
        <w:rPr>
          <w:b/>
          <w:color w:val="365F91"/>
          <w:sz w:val="24"/>
          <w:szCs w:val="24"/>
        </w:rPr>
      </w:pPr>
    </w:p>
    <w:p w14:paraId="49D45338" w14:textId="77777777" w:rsidR="006B6765" w:rsidRDefault="006B6765">
      <w:pPr>
        <w:pBdr>
          <w:top w:val="nil"/>
          <w:left w:val="nil"/>
          <w:bottom w:val="nil"/>
          <w:right w:val="nil"/>
          <w:between w:val="nil"/>
        </w:pBdr>
        <w:spacing w:after="0" w:line="240" w:lineRule="auto"/>
        <w:jc w:val="center"/>
        <w:rPr>
          <w:b/>
          <w:color w:val="365F91"/>
          <w:sz w:val="24"/>
          <w:szCs w:val="24"/>
        </w:rPr>
      </w:pPr>
    </w:p>
    <w:p w14:paraId="3FC4C4B2" w14:textId="77777777" w:rsidR="006B6765" w:rsidRDefault="006B6765">
      <w:pPr>
        <w:pBdr>
          <w:top w:val="nil"/>
          <w:left w:val="nil"/>
          <w:bottom w:val="nil"/>
          <w:right w:val="nil"/>
          <w:between w:val="nil"/>
        </w:pBdr>
        <w:spacing w:after="0" w:line="240" w:lineRule="auto"/>
        <w:jc w:val="center"/>
        <w:rPr>
          <w:b/>
          <w:color w:val="365F91"/>
          <w:sz w:val="24"/>
          <w:szCs w:val="24"/>
        </w:rPr>
      </w:pPr>
    </w:p>
    <w:p w14:paraId="6583DBB6" w14:textId="77777777" w:rsidR="006B6765" w:rsidRDefault="006B6765">
      <w:pPr>
        <w:pBdr>
          <w:top w:val="nil"/>
          <w:left w:val="nil"/>
          <w:bottom w:val="nil"/>
          <w:right w:val="nil"/>
          <w:between w:val="nil"/>
        </w:pBdr>
        <w:spacing w:after="0" w:line="240" w:lineRule="auto"/>
        <w:jc w:val="center"/>
        <w:rPr>
          <w:b/>
          <w:color w:val="365F91"/>
          <w:sz w:val="24"/>
          <w:szCs w:val="24"/>
        </w:rPr>
      </w:pPr>
    </w:p>
    <w:p w14:paraId="60CB30B5" w14:textId="77777777" w:rsidR="006B6765" w:rsidRDefault="006B6765">
      <w:pPr>
        <w:pBdr>
          <w:top w:val="nil"/>
          <w:left w:val="nil"/>
          <w:bottom w:val="nil"/>
          <w:right w:val="nil"/>
          <w:between w:val="nil"/>
        </w:pBdr>
        <w:spacing w:after="0" w:line="240" w:lineRule="auto"/>
        <w:jc w:val="center"/>
        <w:rPr>
          <w:b/>
          <w:color w:val="365F91"/>
          <w:sz w:val="24"/>
          <w:szCs w:val="24"/>
        </w:rPr>
      </w:pPr>
    </w:p>
    <w:p w14:paraId="3BD0E449" w14:textId="77777777" w:rsidR="006B6765" w:rsidRDefault="006B6765">
      <w:pPr>
        <w:pBdr>
          <w:top w:val="nil"/>
          <w:left w:val="nil"/>
          <w:bottom w:val="nil"/>
          <w:right w:val="nil"/>
          <w:between w:val="nil"/>
        </w:pBdr>
        <w:spacing w:after="0" w:line="240" w:lineRule="auto"/>
        <w:jc w:val="center"/>
        <w:rPr>
          <w:b/>
          <w:color w:val="365F91"/>
          <w:sz w:val="24"/>
          <w:szCs w:val="24"/>
        </w:rPr>
      </w:pPr>
    </w:p>
    <w:p w14:paraId="447413B7" w14:textId="77777777" w:rsidR="006B6765" w:rsidRDefault="006B6765">
      <w:pPr>
        <w:pBdr>
          <w:top w:val="nil"/>
          <w:left w:val="nil"/>
          <w:bottom w:val="nil"/>
          <w:right w:val="nil"/>
          <w:between w:val="nil"/>
        </w:pBdr>
        <w:spacing w:after="0" w:line="240" w:lineRule="auto"/>
        <w:jc w:val="center"/>
        <w:rPr>
          <w:b/>
          <w:color w:val="365F91"/>
          <w:sz w:val="24"/>
          <w:szCs w:val="24"/>
        </w:rPr>
      </w:pPr>
    </w:p>
    <w:p w14:paraId="13E91634" w14:textId="77777777" w:rsidR="006B6765" w:rsidRDefault="006B6765">
      <w:pPr>
        <w:pBdr>
          <w:top w:val="nil"/>
          <w:left w:val="nil"/>
          <w:bottom w:val="nil"/>
          <w:right w:val="nil"/>
          <w:between w:val="nil"/>
        </w:pBdr>
        <w:spacing w:after="0" w:line="240" w:lineRule="auto"/>
        <w:jc w:val="center"/>
        <w:rPr>
          <w:b/>
          <w:color w:val="365F91"/>
          <w:sz w:val="24"/>
          <w:szCs w:val="24"/>
        </w:rPr>
      </w:pPr>
    </w:p>
    <w:p w14:paraId="208DDD46" w14:textId="77777777" w:rsidR="00005096" w:rsidRDefault="00000000">
      <w:pPr>
        <w:pBdr>
          <w:top w:val="nil"/>
          <w:left w:val="nil"/>
          <w:bottom w:val="nil"/>
          <w:right w:val="nil"/>
          <w:between w:val="nil"/>
        </w:pBdr>
        <w:spacing w:after="0" w:line="240" w:lineRule="auto"/>
        <w:jc w:val="center"/>
        <w:rPr>
          <w:b/>
          <w:color w:val="365F91"/>
          <w:sz w:val="24"/>
          <w:szCs w:val="24"/>
        </w:rPr>
      </w:pPr>
      <w:r>
        <w:rPr>
          <w:b/>
          <w:color w:val="365F91"/>
          <w:sz w:val="24"/>
          <w:szCs w:val="24"/>
        </w:rPr>
        <w:lastRenderedPageBreak/>
        <w:t>PROGRAMA DE LA ASIGNATURA</w:t>
      </w:r>
    </w:p>
    <w:p w14:paraId="7D6E99D2" w14:textId="77777777" w:rsidR="00005096" w:rsidRDefault="00005096">
      <w:pPr>
        <w:pBdr>
          <w:top w:val="nil"/>
          <w:left w:val="nil"/>
          <w:bottom w:val="nil"/>
          <w:right w:val="nil"/>
          <w:between w:val="nil"/>
        </w:pBdr>
        <w:spacing w:after="0" w:line="240" w:lineRule="auto"/>
        <w:rPr>
          <w:rFonts w:ascii="Times New Roman" w:eastAsia="Times New Roman" w:hAnsi="Times New Roman" w:cs="Times New Roman"/>
          <w:color w:val="000000"/>
        </w:rPr>
      </w:pPr>
    </w:p>
    <w:p w14:paraId="171013DD" w14:textId="77777777" w:rsidR="00005096" w:rsidRDefault="00000000">
      <w:pPr>
        <w:numPr>
          <w:ilvl w:val="0"/>
          <w:numId w:val="18"/>
        </w:numPr>
        <w:pBdr>
          <w:top w:val="nil"/>
          <w:left w:val="nil"/>
          <w:bottom w:val="nil"/>
          <w:right w:val="nil"/>
          <w:between w:val="nil"/>
        </w:pBdr>
        <w:spacing w:after="0" w:line="240" w:lineRule="auto"/>
        <w:jc w:val="both"/>
        <w:rPr>
          <w:color w:val="000000"/>
        </w:rPr>
      </w:pPr>
      <w:r>
        <w:rPr>
          <w:b/>
          <w:color w:val="000000"/>
          <w:sz w:val="24"/>
          <w:szCs w:val="24"/>
        </w:rPr>
        <w:t>IDENTIFICACIÓN:</w:t>
      </w:r>
    </w:p>
    <w:tbl>
      <w:tblPr>
        <w:tblStyle w:val="af1"/>
        <w:tblW w:w="9923" w:type="dxa"/>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0"/>
        <w:gridCol w:w="5063"/>
      </w:tblGrid>
      <w:tr w:rsidR="00005096" w14:paraId="7338904B" w14:textId="77777777">
        <w:tc>
          <w:tcPr>
            <w:tcW w:w="4860" w:type="dxa"/>
          </w:tcPr>
          <w:p w14:paraId="5ED6C173" w14:textId="77777777" w:rsidR="00005096" w:rsidRDefault="00000000">
            <w:pPr>
              <w:widowControl/>
              <w:pBdr>
                <w:top w:val="nil"/>
                <w:left w:val="nil"/>
                <w:bottom w:val="nil"/>
                <w:right w:val="nil"/>
                <w:between w:val="nil"/>
              </w:pBdr>
              <w:jc w:val="both"/>
              <w:rPr>
                <w:b/>
                <w:color w:val="000000"/>
                <w:sz w:val="24"/>
                <w:szCs w:val="24"/>
              </w:rPr>
            </w:pPr>
            <w:r>
              <w:rPr>
                <w:b/>
                <w:color w:val="000000"/>
                <w:sz w:val="24"/>
                <w:szCs w:val="24"/>
              </w:rPr>
              <w:t>Nombre</w:t>
            </w:r>
          </w:p>
        </w:tc>
        <w:tc>
          <w:tcPr>
            <w:tcW w:w="5063" w:type="dxa"/>
          </w:tcPr>
          <w:p w14:paraId="6FC85382" w14:textId="77777777" w:rsidR="00005096" w:rsidRDefault="00000000">
            <w:pPr>
              <w:widowControl/>
              <w:pBdr>
                <w:top w:val="nil"/>
                <w:left w:val="nil"/>
                <w:bottom w:val="nil"/>
                <w:right w:val="nil"/>
                <w:between w:val="nil"/>
              </w:pBdr>
              <w:jc w:val="both"/>
              <w:rPr>
                <w:b/>
                <w:color w:val="000000"/>
                <w:sz w:val="24"/>
                <w:szCs w:val="24"/>
              </w:rPr>
            </w:pPr>
            <w:r>
              <w:rPr>
                <w:b/>
                <w:color w:val="000000"/>
                <w:sz w:val="24"/>
                <w:szCs w:val="24"/>
              </w:rPr>
              <w:t>TIPE I</w:t>
            </w:r>
          </w:p>
        </w:tc>
      </w:tr>
      <w:tr w:rsidR="00005096" w14:paraId="2DFDD071" w14:textId="77777777">
        <w:tc>
          <w:tcPr>
            <w:tcW w:w="4860" w:type="dxa"/>
          </w:tcPr>
          <w:p w14:paraId="5C048701" w14:textId="77777777" w:rsidR="00005096" w:rsidRDefault="00000000">
            <w:pPr>
              <w:widowControl/>
              <w:pBdr>
                <w:top w:val="nil"/>
                <w:left w:val="nil"/>
                <w:bottom w:val="nil"/>
                <w:right w:val="nil"/>
                <w:between w:val="nil"/>
              </w:pBdr>
              <w:jc w:val="both"/>
              <w:rPr>
                <w:b/>
                <w:color w:val="000000"/>
                <w:sz w:val="24"/>
                <w:szCs w:val="24"/>
              </w:rPr>
            </w:pPr>
            <w:r>
              <w:rPr>
                <w:b/>
                <w:color w:val="000000"/>
                <w:sz w:val="24"/>
                <w:szCs w:val="24"/>
              </w:rPr>
              <w:t>Código</w:t>
            </w:r>
          </w:p>
        </w:tc>
        <w:tc>
          <w:tcPr>
            <w:tcW w:w="5063" w:type="dxa"/>
          </w:tcPr>
          <w:p w14:paraId="34BC11A6" w14:textId="7679066A" w:rsidR="00005096" w:rsidRDefault="00000000">
            <w:pPr>
              <w:widowControl/>
              <w:pBdr>
                <w:top w:val="nil"/>
                <w:left w:val="nil"/>
                <w:bottom w:val="nil"/>
                <w:right w:val="nil"/>
                <w:between w:val="nil"/>
              </w:pBdr>
              <w:jc w:val="both"/>
              <w:rPr>
                <w:color w:val="000000"/>
                <w:sz w:val="24"/>
                <w:szCs w:val="24"/>
              </w:rPr>
            </w:pPr>
            <w:r>
              <w:rPr>
                <w:color w:val="000000"/>
                <w:sz w:val="24"/>
                <w:szCs w:val="24"/>
              </w:rPr>
              <w:t>I</w:t>
            </w:r>
            <w:r w:rsidR="006B6765">
              <w:rPr>
                <w:color w:val="000000"/>
                <w:sz w:val="24"/>
                <w:szCs w:val="24"/>
              </w:rPr>
              <w:t>MAT</w:t>
            </w:r>
            <w:r>
              <w:rPr>
                <w:color w:val="000000"/>
                <w:sz w:val="24"/>
                <w:szCs w:val="24"/>
              </w:rPr>
              <w:t xml:space="preserve"> 32</w:t>
            </w:r>
            <w:r w:rsidR="006B6765">
              <w:rPr>
                <w:color w:val="000000"/>
                <w:sz w:val="24"/>
                <w:szCs w:val="24"/>
              </w:rPr>
              <w:t>4</w:t>
            </w:r>
          </w:p>
        </w:tc>
      </w:tr>
      <w:tr w:rsidR="00005096" w14:paraId="70E3B9E2" w14:textId="77777777">
        <w:tc>
          <w:tcPr>
            <w:tcW w:w="4860" w:type="dxa"/>
          </w:tcPr>
          <w:p w14:paraId="7D324F4C" w14:textId="77777777" w:rsidR="00005096" w:rsidRDefault="00000000">
            <w:pPr>
              <w:widowControl/>
              <w:pBdr>
                <w:top w:val="nil"/>
                <w:left w:val="nil"/>
                <w:bottom w:val="nil"/>
                <w:right w:val="nil"/>
                <w:between w:val="nil"/>
              </w:pBdr>
              <w:jc w:val="both"/>
              <w:rPr>
                <w:b/>
                <w:color w:val="000000"/>
                <w:sz w:val="24"/>
                <w:szCs w:val="24"/>
              </w:rPr>
            </w:pPr>
            <w:r>
              <w:rPr>
                <w:b/>
                <w:color w:val="000000"/>
                <w:sz w:val="24"/>
                <w:szCs w:val="24"/>
              </w:rPr>
              <w:t>Requisito(s)</w:t>
            </w:r>
          </w:p>
        </w:tc>
        <w:tc>
          <w:tcPr>
            <w:tcW w:w="5063" w:type="dxa"/>
          </w:tcPr>
          <w:p w14:paraId="0E19050F" w14:textId="3658038A" w:rsidR="00005096" w:rsidRDefault="006B6765">
            <w:pPr>
              <w:widowControl/>
              <w:pBdr>
                <w:top w:val="nil"/>
                <w:left w:val="nil"/>
                <w:bottom w:val="nil"/>
                <w:right w:val="nil"/>
                <w:between w:val="nil"/>
              </w:pBdr>
              <w:jc w:val="both"/>
              <w:rPr>
                <w:color w:val="000000"/>
                <w:sz w:val="24"/>
                <w:szCs w:val="24"/>
              </w:rPr>
            </w:pPr>
            <w:r>
              <w:rPr>
                <w:color w:val="000000"/>
                <w:sz w:val="24"/>
                <w:szCs w:val="24"/>
              </w:rPr>
              <w:t>120 créditos</w:t>
            </w:r>
          </w:p>
        </w:tc>
      </w:tr>
    </w:tbl>
    <w:p w14:paraId="6B5EFE19" w14:textId="77777777" w:rsidR="00005096" w:rsidRDefault="00005096">
      <w:pPr>
        <w:pBdr>
          <w:top w:val="nil"/>
          <w:left w:val="nil"/>
          <w:bottom w:val="nil"/>
          <w:right w:val="nil"/>
          <w:between w:val="nil"/>
        </w:pBdr>
        <w:spacing w:after="0" w:line="240" w:lineRule="auto"/>
        <w:jc w:val="both"/>
        <w:rPr>
          <w:b/>
          <w:color w:val="000000"/>
          <w:sz w:val="24"/>
          <w:szCs w:val="24"/>
        </w:rPr>
      </w:pPr>
    </w:p>
    <w:p w14:paraId="3646ED9C" w14:textId="77777777" w:rsidR="00005096" w:rsidRDefault="00000000">
      <w:pPr>
        <w:numPr>
          <w:ilvl w:val="0"/>
          <w:numId w:val="18"/>
        </w:numPr>
        <w:pBdr>
          <w:top w:val="nil"/>
          <w:left w:val="nil"/>
          <w:bottom w:val="nil"/>
          <w:right w:val="nil"/>
          <w:between w:val="nil"/>
        </w:pBdr>
        <w:spacing w:after="0" w:line="240" w:lineRule="auto"/>
        <w:jc w:val="both"/>
        <w:rPr>
          <w:color w:val="000000"/>
        </w:rPr>
      </w:pPr>
      <w:r>
        <w:rPr>
          <w:b/>
          <w:color w:val="000000"/>
          <w:sz w:val="24"/>
          <w:szCs w:val="24"/>
        </w:rPr>
        <w:t>RESULTADOS DE APRENDIZAJE Y DESEMPEÑOS CLAVES:</w:t>
      </w:r>
    </w:p>
    <w:tbl>
      <w:tblPr>
        <w:tblStyle w:val="af2"/>
        <w:tblW w:w="9923" w:type="dxa"/>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005096" w14:paraId="0AE40E14" w14:textId="77777777">
        <w:tc>
          <w:tcPr>
            <w:tcW w:w="9923" w:type="dxa"/>
          </w:tcPr>
          <w:p w14:paraId="174931CD" w14:textId="77777777" w:rsidR="006B6765" w:rsidRDefault="006B6765" w:rsidP="006B6765">
            <w:pPr>
              <w:widowControl/>
              <w:pBdr>
                <w:top w:val="nil"/>
                <w:left w:val="nil"/>
                <w:bottom w:val="nil"/>
                <w:right w:val="nil"/>
                <w:between w:val="nil"/>
              </w:pBdr>
              <w:jc w:val="both"/>
              <w:rPr>
                <w:color w:val="000000"/>
              </w:rPr>
            </w:pPr>
          </w:p>
          <w:p w14:paraId="68AA8BA0" w14:textId="77777777" w:rsidR="006B6765" w:rsidRPr="006B6765" w:rsidRDefault="006B6765" w:rsidP="006B6765">
            <w:pPr>
              <w:pBdr>
                <w:top w:val="nil"/>
                <w:left w:val="nil"/>
                <w:bottom w:val="nil"/>
                <w:right w:val="nil"/>
                <w:between w:val="nil"/>
              </w:pBdr>
              <w:jc w:val="both"/>
              <w:rPr>
                <w:color w:val="000000"/>
                <w:lang w:eastAsia="es-ES_tradnl"/>
              </w:rPr>
            </w:pPr>
            <w:r w:rsidRPr="006B6765">
              <w:rPr>
                <w:color w:val="000000"/>
                <w:lang w:eastAsia="es-ES_tradnl"/>
              </w:rPr>
              <w:t>Al finalizar la asignatura los y las estudiantes serán capaces de demostrar los siguientes desempeños claves (DC) correspondientes al segundo nivel de dominio de las competencias genéricas de la carrera y/o sello UV del perfil de egreso explicitadas:</w:t>
            </w:r>
          </w:p>
          <w:p w14:paraId="71BB6937"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p>
          <w:p w14:paraId="3DC058FE"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r w:rsidRPr="006B6765">
              <w:rPr>
                <w:b/>
                <w:bCs/>
                <w:color w:val="000000"/>
                <w:lang w:eastAsia="es-ES_tradnl"/>
              </w:rPr>
              <w:t>CG1-ND2-DC1:</w:t>
            </w:r>
            <w:r w:rsidRPr="006B6765">
              <w:rPr>
                <w:color w:val="000000"/>
                <w:lang w:eastAsia="es-ES_tradnl"/>
              </w:rPr>
              <w:t xml:space="preserve"> Explora y utiliza elementos de distintas áreas del conocimiento en el proceso de detección de necesidades y/o debilidades del entorno académico, científico y/o social.</w:t>
            </w:r>
          </w:p>
          <w:p w14:paraId="1722E56A"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p>
          <w:p w14:paraId="30C7BE85"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r w:rsidRPr="006B6765">
              <w:rPr>
                <w:b/>
                <w:bCs/>
                <w:color w:val="000000"/>
                <w:lang w:eastAsia="es-ES_tradnl"/>
              </w:rPr>
              <w:t>CG2-ND2-DC1:</w:t>
            </w:r>
            <w:r w:rsidRPr="006B6765">
              <w:rPr>
                <w:color w:val="000000"/>
                <w:lang w:eastAsia="es-ES_tradnl"/>
              </w:rPr>
              <w:t xml:space="preserve"> Orienta su quehacer a la definición de acuerdos, considerando diversos escenarios y puntos de vista en diversos contextos académicos y socioculturales.</w:t>
            </w:r>
          </w:p>
          <w:p w14:paraId="79E4B1D4"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p>
          <w:p w14:paraId="55871716"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r w:rsidRPr="006B6765">
              <w:rPr>
                <w:b/>
                <w:bCs/>
                <w:color w:val="000000"/>
                <w:lang w:eastAsia="es-ES_tradnl"/>
              </w:rPr>
              <w:t>CG2-ND2-DC2:</w:t>
            </w:r>
            <w:r w:rsidRPr="006B6765">
              <w:rPr>
                <w:color w:val="000000"/>
                <w:lang w:eastAsia="es-ES_tradnl"/>
              </w:rPr>
              <w:t xml:space="preserve"> Adapta su desempeño a los diversos roles definidos, para la resolución del problema en diversos contextos académicos y socioculturales.</w:t>
            </w:r>
          </w:p>
          <w:p w14:paraId="3A8D979C"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p>
          <w:p w14:paraId="64FE15BC"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r w:rsidRPr="006B6765">
              <w:rPr>
                <w:b/>
                <w:bCs/>
                <w:color w:val="000000"/>
                <w:lang w:eastAsia="es-ES_tradnl"/>
              </w:rPr>
              <w:t>CG2-ND2-DC3:</w:t>
            </w:r>
            <w:r w:rsidRPr="006B6765">
              <w:rPr>
                <w:color w:val="000000"/>
                <w:lang w:eastAsia="es-ES_tradnl"/>
              </w:rPr>
              <w:t xml:space="preserve"> Propone alternativas de soluciones, considerando diversos escenarios y puntos de vista, para la resolución del problema.</w:t>
            </w:r>
          </w:p>
          <w:p w14:paraId="0294B3E1"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p>
          <w:p w14:paraId="1DC56567"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r w:rsidRPr="006B6765">
              <w:rPr>
                <w:b/>
                <w:bCs/>
                <w:color w:val="000000"/>
                <w:lang w:eastAsia="es-ES_tradnl"/>
              </w:rPr>
              <w:t>CG3-ND2-DC1:</w:t>
            </w:r>
            <w:r w:rsidRPr="006B6765">
              <w:rPr>
                <w:color w:val="000000"/>
                <w:lang w:eastAsia="es-ES_tradnl"/>
              </w:rPr>
              <w:t xml:space="preserve"> Organiza actividades inspiradas en diagnósticos participativos, para beneficio de la comunidad local y/o regional.</w:t>
            </w:r>
          </w:p>
          <w:p w14:paraId="38CFEFC5"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p>
          <w:p w14:paraId="1C2E30C2"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r w:rsidRPr="006B6765">
              <w:rPr>
                <w:b/>
                <w:bCs/>
                <w:color w:val="000000"/>
                <w:lang w:eastAsia="es-ES_tradnl"/>
              </w:rPr>
              <w:t>CG3-ND2-DC2:</w:t>
            </w:r>
            <w:r w:rsidRPr="006B6765">
              <w:rPr>
                <w:color w:val="000000"/>
                <w:lang w:eastAsia="es-ES_tradnl"/>
              </w:rPr>
              <w:t xml:space="preserve"> Implementa actividades en vinculación con el medio, contemplando las necesidades e intereses de la comunidad local y/o regional.</w:t>
            </w:r>
          </w:p>
          <w:p w14:paraId="3311544D"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p>
          <w:p w14:paraId="3ADBCEF0"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r w:rsidRPr="006B6765">
              <w:rPr>
                <w:b/>
                <w:bCs/>
                <w:color w:val="000000"/>
                <w:lang w:eastAsia="es-ES_tradnl"/>
              </w:rPr>
              <w:t>CG3-ND2-DC3:</w:t>
            </w:r>
            <w:r w:rsidRPr="006B6765">
              <w:rPr>
                <w:color w:val="000000"/>
                <w:lang w:eastAsia="es-ES_tradnl"/>
              </w:rPr>
              <w:t xml:space="preserve"> Reflexiona de manera permanente su propio comportamiento ético y de responsabilidad ciudadana en el trabajo de vinculación con el medio.</w:t>
            </w:r>
          </w:p>
          <w:p w14:paraId="1D9E932C" w14:textId="77777777" w:rsidR="006B6765" w:rsidRPr="006B6765" w:rsidRDefault="006B6765" w:rsidP="006B6765">
            <w:pPr>
              <w:pBdr>
                <w:top w:val="nil"/>
                <w:left w:val="nil"/>
                <w:bottom w:val="nil"/>
                <w:right w:val="nil"/>
                <w:between w:val="nil"/>
              </w:pBdr>
              <w:autoSpaceDE w:val="0"/>
              <w:autoSpaceDN w:val="0"/>
              <w:ind w:left="720"/>
              <w:jc w:val="both"/>
              <w:rPr>
                <w:color w:val="000000"/>
                <w:lang w:eastAsia="es-ES_tradnl"/>
              </w:rPr>
            </w:pPr>
          </w:p>
          <w:p w14:paraId="6780CB7C" w14:textId="77777777" w:rsidR="006B6765" w:rsidRPr="006B6765" w:rsidRDefault="006B6765" w:rsidP="006B6765">
            <w:pPr>
              <w:pBdr>
                <w:top w:val="nil"/>
                <w:left w:val="nil"/>
                <w:bottom w:val="nil"/>
                <w:right w:val="nil"/>
                <w:between w:val="nil"/>
              </w:pBdr>
              <w:ind w:left="720"/>
              <w:jc w:val="both"/>
              <w:rPr>
                <w:color w:val="000000"/>
                <w:lang w:eastAsia="es-ES_tradnl"/>
              </w:rPr>
            </w:pPr>
            <w:r w:rsidRPr="006B6765">
              <w:rPr>
                <w:b/>
                <w:bCs/>
                <w:color w:val="000000"/>
                <w:lang w:eastAsia="es-ES_tradnl"/>
              </w:rPr>
              <w:t>CG4-ND2-DC3:</w:t>
            </w:r>
            <w:r w:rsidRPr="006B6765">
              <w:rPr>
                <w:color w:val="000000"/>
                <w:lang w:eastAsia="es-ES_tradnl"/>
              </w:rPr>
              <w:t xml:space="preserve"> Expresa con claridad y respeto las propias necesidades y requerimientos en el trabajo colaborativo en contextos académicos y socioculturales.</w:t>
            </w:r>
          </w:p>
          <w:p w14:paraId="4DBF8577" w14:textId="77777777" w:rsidR="006B6765" w:rsidRDefault="006B6765" w:rsidP="006B6765">
            <w:pPr>
              <w:widowControl/>
              <w:pBdr>
                <w:top w:val="nil"/>
                <w:left w:val="nil"/>
                <w:bottom w:val="nil"/>
                <w:right w:val="nil"/>
                <w:between w:val="nil"/>
              </w:pBdr>
              <w:jc w:val="both"/>
              <w:rPr>
                <w:color w:val="000000"/>
              </w:rPr>
            </w:pPr>
          </w:p>
          <w:p w14:paraId="2E8606CC" w14:textId="77777777" w:rsidR="006B6765" w:rsidRDefault="006B6765" w:rsidP="006B6765">
            <w:pPr>
              <w:widowControl/>
              <w:pBdr>
                <w:top w:val="nil"/>
                <w:left w:val="nil"/>
                <w:bottom w:val="nil"/>
                <w:right w:val="nil"/>
                <w:between w:val="nil"/>
              </w:pBdr>
              <w:ind w:left="360"/>
              <w:jc w:val="both"/>
              <w:rPr>
                <w:color w:val="000000"/>
              </w:rPr>
            </w:pPr>
          </w:p>
          <w:p w14:paraId="604B07E5" w14:textId="77777777" w:rsidR="006B6765" w:rsidRDefault="006B6765" w:rsidP="006B6765">
            <w:pPr>
              <w:widowControl/>
              <w:pBdr>
                <w:top w:val="nil"/>
                <w:left w:val="nil"/>
                <w:bottom w:val="nil"/>
                <w:right w:val="nil"/>
                <w:between w:val="nil"/>
              </w:pBdr>
              <w:ind w:left="360"/>
              <w:jc w:val="both"/>
              <w:rPr>
                <w:color w:val="000000"/>
              </w:rPr>
            </w:pPr>
          </w:p>
          <w:p w14:paraId="57D11373" w14:textId="66BF9F31" w:rsidR="00005096" w:rsidRDefault="00000000" w:rsidP="006B6765">
            <w:pPr>
              <w:widowControl/>
              <w:pBdr>
                <w:top w:val="nil"/>
                <w:left w:val="nil"/>
                <w:bottom w:val="nil"/>
                <w:right w:val="nil"/>
                <w:between w:val="nil"/>
              </w:pBdr>
              <w:ind w:left="360"/>
              <w:jc w:val="both"/>
              <w:rPr>
                <w:color w:val="000000"/>
              </w:rPr>
            </w:pPr>
            <w:r>
              <w:rPr>
                <w:color w:val="000000"/>
              </w:rPr>
              <w:t xml:space="preserve"> </w:t>
            </w:r>
          </w:p>
        </w:tc>
      </w:tr>
    </w:tbl>
    <w:p w14:paraId="69FCCCEF" w14:textId="77777777" w:rsidR="00005096" w:rsidRDefault="00005096">
      <w:pPr>
        <w:pBdr>
          <w:top w:val="nil"/>
          <w:left w:val="nil"/>
          <w:bottom w:val="nil"/>
          <w:right w:val="nil"/>
          <w:between w:val="nil"/>
        </w:pBdr>
        <w:spacing w:after="0" w:line="240" w:lineRule="auto"/>
        <w:jc w:val="both"/>
        <w:rPr>
          <w:b/>
          <w:color w:val="000000"/>
          <w:sz w:val="24"/>
          <w:szCs w:val="24"/>
        </w:rPr>
      </w:pPr>
    </w:p>
    <w:p w14:paraId="224EEB75" w14:textId="77777777" w:rsidR="00005096" w:rsidRDefault="00005096">
      <w:pPr>
        <w:pBdr>
          <w:top w:val="nil"/>
          <w:left w:val="nil"/>
          <w:bottom w:val="nil"/>
          <w:right w:val="nil"/>
          <w:between w:val="nil"/>
        </w:pBdr>
        <w:spacing w:after="0" w:line="240" w:lineRule="auto"/>
        <w:jc w:val="both"/>
        <w:rPr>
          <w:b/>
          <w:color w:val="000000"/>
          <w:sz w:val="24"/>
          <w:szCs w:val="24"/>
        </w:rPr>
      </w:pPr>
    </w:p>
    <w:p w14:paraId="48AB99EE" w14:textId="77777777" w:rsidR="00005096" w:rsidRDefault="00000000">
      <w:pPr>
        <w:numPr>
          <w:ilvl w:val="0"/>
          <w:numId w:val="18"/>
        </w:numPr>
        <w:pBdr>
          <w:top w:val="nil"/>
          <w:left w:val="nil"/>
          <w:bottom w:val="nil"/>
          <w:right w:val="nil"/>
          <w:between w:val="nil"/>
        </w:pBdr>
        <w:spacing w:after="0" w:line="240" w:lineRule="auto"/>
        <w:jc w:val="both"/>
        <w:rPr>
          <w:color w:val="000000"/>
        </w:rPr>
      </w:pPr>
      <w:r>
        <w:rPr>
          <w:b/>
          <w:color w:val="000000"/>
          <w:sz w:val="24"/>
          <w:szCs w:val="24"/>
        </w:rPr>
        <w:lastRenderedPageBreak/>
        <w:t xml:space="preserve">APRENDIZAJES Y CONTENIDOS: </w:t>
      </w:r>
    </w:p>
    <w:tbl>
      <w:tblPr>
        <w:tblStyle w:val="af3"/>
        <w:tblW w:w="10065" w:type="dxa"/>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3"/>
        <w:gridCol w:w="5812"/>
      </w:tblGrid>
      <w:tr w:rsidR="00005096" w14:paraId="254FF7BE" w14:textId="77777777">
        <w:tc>
          <w:tcPr>
            <w:tcW w:w="4253" w:type="dxa"/>
            <w:tcBorders>
              <w:top w:val="single" w:sz="4" w:space="0" w:color="000000"/>
              <w:left w:val="single" w:sz="4" w:space="0" w:color="000000"/>
              <w:bottom w:val="single" w:sz="4" w:space="0" w:color="000000"/>
              <w:right w:val="single" w:sz="4" w:space="0" w:color="000000"/>
            </w:tcBorders>
          </w:tcPr>
          <w:p w14:paraId="7A3D22AA" w14:textId="77777777" w:rsidR="00005096" w:rsidRDefault="00000000">
            <w:pPr>
              <w:widowControl/>
              <w:pBdr>
                <w:top w:val="nil"/>
                <w:left w:val="nil"/>
                <w:bottom w:val="nil"/>
                <w:right w:val="nil"/>
                <w:between w:val="nil"/>
              </w:pBdr>
              <w:jc w:val="center"/>
              <w:rPr>
                <w:b/>
                <w:i/>
                <w:color w:val="000000"/>
                <w:sz w:val="24"/>
                <w:szCs w:val="24"/>
              </w:rPr>
            </w:pPr>
            <w:r>
              <w:rPr>
                <w:b/>
                <w:i/>
                <w:color w:val="000000"/>
                <w:sz w:val="24"/>
                <w:szCs w:val="24"/>
              </w:rPr>
              <w:t>Resultados de Aprendizaje (RA) y Desempeños Claves (DC)</w:t>
            </w:r>
          </w:p>
        </w:tc>
        <w:tc>
          <w:tcPr>
            <w:tcW w:w="5812" w:type="dxa"/>
            <w:tcBorders>
              <w:top w:val="single" w:sz="4" w:space="0" w:color="000000"/>
              <w:left w:val="single" w:sz="4" w:space="0" w:color="000000"/>
              <w:bottom w:val="single" w:sz="4" w:space="0" w:color="000000"/>
              <w:right w:val="single" w:sz="4" w:space="0" w:color="000000"/>
            </w:tcBorders>
          </w:tcPr>
          <w:p w14:paraId="1667C07B" w14:textId="77777777" w:rsidR="00005096" w:rsidRDefault="00000000">
            <w:pPr>
              <w:widowControl/>
              <w:pBdr>
                <w:top w:val="nil"/>
                <w:left w:val="nil"/>
                <w:bottom w:val="nil"/>
                <w:right w:val="nil"/>
                <w:between w:val="nil"/>
              </w:pBdr>
              <w:jc w:val="center"/>
              <w:rPr>
                <w:b/>
                <w:i/>
                <w:color w:val="000000"/>
                <w:sz w:val="24"/>
                <w:szCs w:val="24"/>
              </w:rPr>
            </w:pPr>
            <w:r>
              <w:rPr>
                <w:b/>
                <w:i/>
                <w:color w:val="000000"/>
                <w:sz w:val="24"/>
                <w:szCs w:val="24"/>
              </w:rPr>
              <w:t>Contenidos</w:t>
            </w:r>
          </w:p>
        </w:tc>
      </w:tr>
      <w:tr w:rsidR="00005096" w14:paraId="2ADD63EC" w14:textId="77777777">
        <w:tc>
          <w:tcPr>
            <w:tcW w:w="4253" w:type="dxa"/>
            <w:tcBorders>
              <w:top w:val="single" w:sz="4" w:space="0" w:color="000000"/>
              <w:left w:val="single" w:sz="4" w:space="0" w:color="000000"/>
              <w:bottom w:val="single" w:sz="4" w:space="0" w:color="000000"/>
              <w:right w:val="single" w:sz="4" w:space="0" w:color="000000"/>
            </w:tcBorders>
          </w:tcPr>
          <w:p w14:paraId="07DFEB53" w14:textId="71066707" w:rsidR="00005096" w:rsidRDefault="006B6765">
            <w:pPr>
              <w:widowControl/>
              <w:jc w:val="both"/>
              <w:rPr>
                <w:color w:val="000000"/>
                <w:sz w:val="20"/>
                <w:szCs w:val="20"/>
              </w:rPr>
            </w:pPr>
            <w:r w:rsidRPr="00456159">
              <w:rPr>
                <w:b/>
              </w:rPr>
              <w:t>CG1-ND2-</w:t>
            </w:r>
            <w:r>
              <w:rPr>
                <w:b/>
              </w:rPr>
              <w:t xml:space="preserve">; </w:t>
            </w:r>
            <w:r w:rsidRPr="00456159">
              <w:rPr>
                <w:b/>
              </w:rPr>
              <w:t>CG2-ND2-DC1</w:t>
            </w:r>
            <w:r>
              <w:rPr>
                <w:b/>
              </w:rPr>
              <w:t xml:space="preserve">; </w:t>
            </w:r>
            <w:r w:rsidRPr="00456159">
              <w:rPr>
                <w:b/>
              </w:rPr>
              <w:t>CG2-ND2-DC2</w:t>
            </w:r>
            <w:r>
              <w:rPr>
                <w:b/>
              </w:rPr>
              <w:t xml:space="preserve">; </w:t>
            </w:r>
            <w:r w:rsidRPr="00456159">
              <w:rPr>
                <w:b/>
              </w:rPr>
              <w:t>CG2-ND2-DC3</w:t>
            </w:r>
            <w:r>
              <w:rPr>
                <w:b/>
              </w:rPr>
              <w:t xml:space="preserve">; </w:t>
            </w:r>
            <w:r w:rsidRPr="00456159">
              <w:rPr>
                <w:b/>
              </w:rPr>
              <w:t>CG3-ND2-DC1</w:t>
            </w:r>
            <w:r>
              <w:rPr>
                <w:b/>
              </w:rPr>
              <w:t xml:space="preserve">; </w:t>
            </w:r>
            <w:r w:rsidRPr="00456159">
              <w:rPr>
                <w:b/>
              </w:rPr>
              <w:t>CG3-ND2-DC2</w:t>
            </w:r>
            <w:r>
              <w:rPr>
                <w:b/>
              </w:rPr>
              <w:t xml:space="preserve">; </w:t>
            </w:r>
            <w:r w:rsidRPr="00456159">
              <w:rPr>
                <w:b/>
              </w:rPr>
              <w:t>CG3-ND2-DC3</w:t>
            </w:r>
            <w:r>
              <w:rPr>
                <w:b/>
              </w:rPr>
              <w:t xml:space="preserve">; </w:t>
            </w:r>
            <w:r w:rsidRPr="00456159">
              <w:rPr>
                <w:b/>
              </w:rPr>
              <w:t>CG4-ND2-DC3</w:t>
            </w:r>
          </w:p>
        </w:tc>
        <w:tc>
          <w:tcPr>
            <w:tcW w:w="5812" w:type="dxa"/>
            <w:tcBorders>
              <w:top w:val="single" w:sz="4" w:space="0" w:color="000000"/>
              <w:left w:val="single" w:sz="4" w:space="0" w:color="000000"/>
              <w:bottom w:val="single" w:sz="4" w:space="0" w:color="000000"/>
              <w:right w:val="single" w:sz="4" w:space="0" w:color="000000"/>
            </w:tcBorders>
          </w:tcPr>
          <w:p w14:paraId="34538494" w14:textId="77777777" w:rsidR="00005096" w:rsidRDefault="00000000">
            <w:pPr>
              <w:widowControl/>
              <w:pBdr>
                <w:top w:val="nil"/>
                <w:left w:val="nil"/>
                <w:bottom w:val="nil"/>
                <w:right w:val="nil"/>
                <w:between w:val="nil"/>
              </w:pBdr>
              <w:jc w:val="both"/>
              <w:rPr>
                <w:b/>
                <w:color w:val="000000"/>
                <w:sz w:val="24"/>
                <w:szCs w:val="24"/>
              </w:rPr>
            </w:pPr>
            <w:r>
              <w:rPr>
                <w:b/>
                <w:color w:val="000000"/>
                <w:sz w:val="24"/>
                <w:szCs w:val="24"/>
              </w:rPr>
              <w:t>Actividad Curricular 1: “Introducción a las asignaturas TIPE y lineamientos para ejecución de proyectos”</w:t>
            </w:r>
          </w:p>
          <w:p w14:paraId="0311E8CD" w14:textId="77777777" w:rsidR="00005096" w:rsidRDefault="00000000">
            <w:pPr>
              <w:widowControl/>
              <w:numPr>
                <w:ilvl w:val="0"/>
                <w:numId w:val="2"/>
              </w:numPr>
              <w:pBdr>
                <w:top w:val="nil"/>
                <w:left w:val="nil"/>
                <w:bottom w:val="nil"/>
                <w:right w:val="nil"/>
                <w:between w:val="nil"/>
              </w:pBdr>
              <w:ind w:left="466"/>
              <w:jc w:val="both"/>
              <w:rPr>
                <w:color w:val="000000"/>
                <w:sz w:val="24"/>
                <w:szCs w:val="24"/>
              </w:rPr>
            </w:pPr>
            <w:r>
              <w:rPr>
                <w:color w:val="000000"/>
                <w:sz w:val="24"/>
                <w:szCs w:val="24"/>
              </w:rPr>
              <w:t>Contexto asignaturas TIPE.</w:t>
            </w:r>
          </w:p>
          <w:p w14:paraId="611CBB71" w14:textId="77777777" w:rsidR="00005096" w:rsidRDefault="00000000">
            <w:pPr>
              <w:widowControl/>
              <w:numPr>
                <w:ilvl w:val="0"/>
                <w:numId w:val="2"/>
              </w:numPr>
              <w:pBdr>
                <w:top w:val="nil"/>
                <w:left w:val="nil"/>
                <w:bottom w:val="nil"/>
                <w:right w:val="nil"/>
                <w:between w:val="nil"/>
              </w:pBdr>
              <w:ind w:left="466"/>
              <w:jc w:val="both"/>
              <w:rPr>
                <w:color w:val="000000"/>
                <w:sz w:val="24"/>
                <w:szCs w:val="24"/>
              </w:rPr>
            </w:pPr>
            <w:r>
              <w:rPr>
                <w:color w:val="000000"/>
                <w:sz w:val="24"/>
                <w:szCs w:val="24"/>
              </w:rPr>
              <w:t>Conceptos de Ética</w:t>
            </w:r>
            <w:r>
              <w:rPr>
                <w:sz w:val="24"/>
                <w:szCs w:val="24"/>
              </w:rPr>
              <w:t xml:space="preserve"> y</w:t>
            </w:r>
            <w:r>
              <w:rPr>
                <w:color w:val="000000"/>
                <w:sz w:val="24"/>
                <w:szCs w:val="24"/>
              </w:rPr>
              <w:t xml:space="preserve"> Responsabilidad Social</w:t>
            </w:r>
          </w:p>
          <w:p w14:paraId="264FB605" w14:textId="77777777" w:rsidR="00005096" w:rsidRDefault="00000000">
            <w:pPr>
              <w:widowControl/>
              <w:numPr>
                <w:ilvl w:val="0"/>
                <w:numId w:val="2"/>
              </w:numPr>
              <w:pBdr>
                <w:top w:val="nil"/>
                <w:left w:val="nil"/>
                <w:bottom w:val="nil"/>
                <w:right w:val="nil"/>
                <w:between w:val="nil"/>
              </w:pBdr>
              <w:ind w:left="466"/>
              <w:jc w:val="both"/>
              <w:rPr>
                <w:color w:val="000000"/>
                <w:sz w:val="24"/>
                <w:szCs w:val="24"/>
              </w:rPr>
            </w:pPr>
            <w:r>
              <w:rPr>
                <w:color w:val="000000"/>
                <w:sz w:val="24"/>
                <w:szCs w:val="24"/>
              </w:rPr>
              <w:t>Importancia del trabajo en equipo</w:t>
            </w:r>
          </w:p>
          <w:p w14:paraId="5B06B1BC" w14:textId="77777777" w:rsidR="00005096" w:rsidRDefault="00000000">
            <w:pPr>
              <w:widowControl/>
              <w:numPr>
                <w:ilvl w:val="0"/>
                <w:numId w:val="2"/>
              </w:numPr>
              <w:pBdr>
                <w:top w:val="nil"/>
                <w:left w:val="nil"/>
                <w:bottom w:val="nil"/>
                <w:right w:val="nil"/>
                <w:between w:val="nil"/>
              </w:pBdr>
              <w:ind w:left="466"/>
              <w:jc w:val="both"/>
              <w:rPr>
                <w:color w:val="000000"/>
                <w:sz w:val="24"/>
                <w:szCs w:val="24"/>
              </w:rPr>
            </w:pPr>
            <w:r>
              <w:rPr>
                <w:color w:val="000000"/>
                <w:sz w:val="24"/>
                <w:szCs w:val="24"/>
              </w:rPr>
              <w:t>Contexto método de trabajo: Aprendizaje y Servicio.</w:t>
            </w:r>
          </w:p>
        </w:tc>
      </w:tr>
      <w:tr w:rsidR="00005096" w14:paraId="04F71B0E" w14:textId="77777777">
        <w:tc>
          <w:tcPr>
            <w:tcW w:w="4253" w:type="dxa"/>
            <w:tcBorders>
              <w:top w:val="single" w:sz="4" w:space="0" w:color="000000"/>
              <w:left w:val="single" w:sz="4" w:space="0" w:color="000000"/>
              <w:bottom w:val="single" w:sz="4" w:space="0" w:color="000000"/>
              <w:right w:val="single" w:sz="4" w:space="0" w:color="000000"/>
            </w:tcBorders>
          </w:tcPr>
          <w:p w14:paraId="0A4F1A6C" w14:textId="0124F4BD" w:rsidR="00005096" w:rsidRDefault="006B6765">
            <w:pPr>
              <w:widowControl/>
              <w:jc w:val="both"/>
              <w:rPr>
                <w:color w:val="000000"/>
                <w:sz w:val="20"/>
                <w:szCs w:val="20"/>
              </w:rPr>
            </w:pPr>
            <w:r w:rsidRPr="00456159">
              <w:rPr>
                <w:b/>
              </w:rPr>
              <w:t>CG1-ND2-</w:t>
            </w:r>
            <w:r>
              <w:rPr>
                <w:b/>
              </w:rPr>
              <w:t xml:space="preserve">; </w:t>
            </w:r>
            <w:r w:rsidRPr="00456159">
              <w:rPr>
                <w:b/>
              </w:rPr>
              <w:t>CG2-ND2-DC1</w:t>
            </w:r>
            <w:r>
              <w:rPr>
                <w:b/>
              </w:rPr>
              <w:t xml:space="preserve">; </w:t>
            </w:r>
            <w:r w:rsidRPr="00456159">
              <w:rPr>
                <w:b/>
              </w:rPr>
              <w:t>CG2-ND2-DC2</w:t>
            </w:r>
            <w:r>
              <w:rPr>
                <w:b/>
              </w:rPr>
              <w:t xml:space="preserve">; </w:t>
            </w:r>
            <w:r w:rsidRPr="00456159">
              <w:rPr>
                <w:b/>
              </w:rPr>
              <w:t>CG2-ND2-DC3</w:t>
            </w:r>
            <w:r>
              <w:rPr>
                <w:b/>
              </w:rPr>
              <w:t xml:space="preserve">; </w:t>
            </w:r>
            <w:r w:rsidRPr="00456159">
              <w:rPr>
                <w:b/>
              </w:rPr>
              <w:t>CG3-ND2-DC1</w:t>
            </w:r>
            <w:r>
              <w:rPr>
                <w:b/>
              </w:rPr>
              <w:t xml:space="preserve">; </w:t>
            </w:r>
            <w:r w:rsidRPr="00456159">
              <w:rPr>
                <w:b/>
              </w:rPr>
              <w:t>CG3-ND2-DC2</w:t>
            </w:r>
            <w:r>
              <w:rPr>
                <w:b/>
              </w:rPr>
              <w:t xml:space="preserve">; </w:t>
            </w:r>
            <w:r w:rsidRPr="00456159">
              <w:rPr>
                <w:b/>
              </w:rPr>
              <w:t>CG3-ND2-DC3</w:t>
            </w:r>
            <w:r>
              <w:rPr>
                <w:b/>
              </w:rPr>
              <w:t xml:space="preserve">; </w:t>
            </w:r>
            <w:r w:rsidRPr="00456159">
              <w:rPr>
                <w:b/>
              </w:rPr>
              <w:t>CG4-ND2-DC3</w:t>
            </w:r>
          </w:p>
        </w:tc>
        <w:tc>
          <w:tcPr>
            <w:tcW w:w="5812" w:type="dxa"/>
            <w:tcBorders>
              <w:top w:val="single" w:sz="4" w:space="0" w:color="000000"/>
              <w:left w:val="single" w:sz="4" w:space="0" w:color="000000"/>
              <w:bottom w:val="single" w:sz="4" w:space="0" w:color="000000"/>
              <w:right w:val="single" w:sz="4" w:space="0" w:color="000000"/>
            </w:tcBorders>
          </w:tcPr>
          <w:p w14:paraId="17B551DE" w14:textId="77777777" w:rsidR="00005096" w:rsidRDefault="00000000">
            <w:pPr>
              <w:widowControl/>
              <w:pBdr>
                <w:top w:val="nil"/>
                <w:left w:val="nil"/>
                <w:bottom w:val="nil"/>
                <w:right w:val="nil"/>
                <w:between w:val="nil"/>
              </w:pBdr>
              <w:jc w:val="both"/>
              <w:rPr>
                <w:b/>
                <w:color w:val="000000"/>
                <w:sz w:val="24"/>
                <w:szCs w:val="24"/>
              </w:rPr>
            </w:pPr>
            <w:r>
              <w:rPr>
                <w:b/>
                <w:color w:val="000000"/>
                <w:sz w:val="24"/>
                <w:szCs w:val="24"/>
              </w:rPr>
              <w:t>Actividad Curricular 2: “Diagnóstico y Presentación del Problema”.</w:t>
            </w:r>
          </w:p>
          <w:p w14:paraId="221260B5" w14:textId="77777777" w:rsidR="00005096" w:rsidRDefault="00000000">
            <w:pPr>
              <w:widowControl/>
              <w:numPr>
                <w:ilvl w:val="0"/>
                <w:numId w:val="10"/>
              </w:numPr>
              <w:pBdr>
                <w:top w:val="nil"/>
                <w:left w:val="nil"/>
                <w:bottom w:val="nil"/>
                <w:right w:val="nil"/>
                <w:between w:val="nil"/>
              </w:pBdr>
              <w:spacing w:after="200" w:line="276" w:lineRule="auto"/>
            </w:pPr>
            <w:r>
              <w:rPr>
                <w:color w:val="000000"/>
                <w:sz w:val="24"/>
                <w:szCs w:val="24"/>
              </w:rPr>
              <w:t>Herramientas para el diagnóstico e Identificación de problemas en el entorno.</w:t>
            </w:r>
          </w:p>
          <w:p w14:paraId="3614B5EE" w14:textId="77777777" w:rsidR="00005096" w:rsidRDefault="00000000">
            <w:pPr>
              <w:widowControl/>
              <w:numPr>
                <w:ilvl w:val="0"/>
                <w:numId w:val="10"/>
              </w:numPr>
              <w:pBdr>
                <w:top w:val="nil"/>
                <w:left w:val="nil"/>
                <w:bottom w:val="nil"/>
                <w:right w:val="nil"/>
                <w:between w:val="nil"/>
              </w:pBdr>
              <w:jc w:val="both"/>
            </w:pPr>
            <w:r>
              <w:rPr>
                <w:color w:val="000000"/>
                <w:sz w:val="24"/>
                <w:szCs w:val="24"/>
              </w:rPr>
              <w:t xml:space="preserve">Descripción y planteamiento del problema. </w:t>
            </w:r>
          </w:p>
          <w:p w14:paraId="53942B73" w14:textId="77777777" w:rsidR="00005096" w:rsidRDefault="00000000">
            <w:pPr>
              <w:widowControl/>
              <w:numPr>
                <w:ilvl w:val="0"/>
                <w:numId w:val="10"/>
              </w:numPr>
              <w:pBdr>
                <w:top w:val="nil"/>
                <w:left w:val="nil"/>
                <w:bottom w:val="nil"/>
                <w:right w:val="nil"/>
                <w:between w:val="nil"/>
              </w:pBdr>
              <w:jc w:val="both"/>
            </w:pPr>
            <w:r>
              <w:rPr>
                <w:color w:val="000000"/>
                <w:sz w:val="24"/>
                <w:szCs w:val="24"/>
              </w:rPr>
              <w:t>Socialización del diagnóstico.</w:t>
            </w:r>
          </w:p>
          <w:p w14:paraId="7653B942" w14:textId="77777777" w:rsidR="00005096" w:rsidRDefault="00000000">
            <w:pPr>
              <w:widowControl/>
              <w:numPr>
                <w:ilvl w:val="0"/>
                <w:numId w:val="10"/>
              </w:numPr>
              <w:pBdr>
                <w:top w:val="nil"/>
                <w:left w:val="nil"/>
                <w:bottom w:val="nil"/>
                <w:right w:val="nil"/>
                <w:between w:val="nil"/>
              </w:pBdr>
              <w:jc w:val="both"/>
            </w:pPr>
            <w:r>
              <w:rPr>
                <w:color w:val="000000"/>
                <w:sz w:val="24"/>
                <w:szCs w:val="24"/>
              </w:rPr>
              <w:t>Diseño de objetivos generales y específicos.</w:t>
            </w:r>
          </w:p>
        </w:tc>
      </w:tr>
      <w:tr w:rsidR="00005096" w14:paraId="4A4C1560" w14:textId="77777777">
        <w:trPr>
          <w:trHeight w:val="1967"/>
        </w:trPr>
        <w:tc>
          <w:tcPr>
            <w:tcW w:w="4253" w:type="dxa"/>
          </w:tcPr>
          <w:p w14:paraId="1DA09F43" w14:textId="210D9D4B" w:rsidR="00005096" w:rsidRDefault="006B6765">
            <w:pPr>
              <w:widowControl/>
              <w:pBdr>
                <w:top w:val="nil"/>
                <w:left w:val="nil"/>
                <w:bottom w:val="nil"/>
                <w:right w:val="nil"/>
                <w:between w:val="nil"/>
              </w:pBdr>
              <w:jc w:val="both"/>
              <w:rPr>
                <w:color w:val="000000"/>
                <w:sz w:val="20"/>
                <w:szCs w:val="20"/>
              </w:rPr>
            </w:pPr>
            <w:r w:rsidRPr="00456159">
              <w:rPr>
                <w:b/>
              </w:rPr>
              <w:t>CG1-ND2-</w:t>
            </w:r>
            <w:r>
              <w:rPr>
                <w:b/>
              </w:rPr>
              <w:t xml:space="preserve">; </w:t>
            </w:r>
            <w:r w:rsidRPr="00456159">
              <w:rPr>
                <w:b/>
              </w:rPr>
              <w:t>CG2-ND2-DC1</w:t>
            </w:r>
            <w:r>
              <w:rPr>
                <w:b/>
              </w:rPr>
              <w:t xml:space="preserve">; </w:t>
            </w:r>
            <w:r w:rsidRPr="00456159">
              <w:rPr>
                <w:b/>
              </w:rPr>
              <w:t>CG2-ND2-DC2</w:t>
            </w:r>
            <w:r>
              <w:rPr>
                <w:b/>
              </w:rPr>
              <w:t xml:space="preserve">; </w:t>
            </w:r>
            <w:r w:rsidRPr="00456159">
              <w:rPr>
                <w:b/>
              </w:rPr>
              <w:t>CG2-ND2-DC3</w:t>
            </w:r>
            <w:r>
              <w:rPr>
                <w:b/>
              </w:rPr>
              <w:t xml:space="preserve">; </w:t>
            </w:r>
            <w:r w:rsidRPr="00456159">
              <w:rPr>
                <w:b/>
              </w:rPr>
              <w:t>CG3-ND2-DC1</w:t>
            </w:r>
            <w:r>
              <w:rPr>
                <w:b/>
              </w:rPr>
              <w:t xml:space="preserve">; </w:t>
            </w:r>
            <w:r w:rsidRPr="00456159">
              <w:rPr>
                <w:b/>
              </w:rPr>
              <w:t>CG3-ND2-DC2</w:t>
            </w:r>
            <w:r>
              <w:rPr>
                <w:b/>
              </w:rPr>
              <w:t xml:space="preserve">; </w:t>
            </w:r>
            <w:r w:rsidRPr="00456159">
              <w:rPr>
                <w:b/>
              </w:rPr>
              <w:t>CG3-ND2-DC3</w:t>
            </w:r>
            <w:r>
              <w:rPr>
                <w:b/>
              </w:rPr>
              <w:t xml:space="preserve">; </w:t>
            </w:r>
            <w:r w:rsidRPr="00456159">
              <w:rPr>
                <w:b/>
              </w:rPr>
              <w:t>CG4-ND2-DC3</w:t>
            </w:r>
          </w:p>
          <w:p w14:paraId="360A7E92" w14:textId="77777777" w:rsidR="00005096" w:rsidRDefault="00005096">
            <w:pPr>
              <w:widowControl/>
              <w:pBdr>
                <w:top w:val="nil"/>
                <w:left w:val="nil"/>
                <w:bottom w:val="nil"/>
                <w:right w:val="nil"/>
                <w:between w:val="nil"/>
              </w:pBdr>
              <w:jc w:val="both"/>
              <w:rPr>
                <w:color w:val="000000"/>
                <w:sz w:val="20"/>
                <w:szCs w:val="20"/>
              </w:rPr>
            </w:pPr>
          </w:p>
        </w:tc>
        <w:tc>
          <w:tcPr>
            <w:tcW w:w="5812" w:type="dxa"/>
          </w:tcPr>
          <w:p w14:paraId="4BA6677A" w14:textId="77777777" w:rsidR="00005096" w:rsidRDefault="00000000">
            <w:pPr>
              <w:widowControl/>
              <w:pBdr>
                <w:top w:val="nil"/>
                <w:left w:val="nil"/>
                <w:bottom w:val="nil"/>
                <w:right w:val="nil"/>
                <w:between w:val="nil"/>
              </w:pBdr>
              <w:jc w:val="both"/>
              <w:rPr>
                <w:b/>
                <w:sz w:val="24"/>
                <w:szCs w:val="24"/>
              </w:rPr>
            </w:pPr>
            <w:r>
              <w:rPr>
                <w:b/>
                <w:color w:val="000000"/>
                <w:sz w:val="24"/>
                <w:szCs w:val="24"/>
              </w:rPr>
              <w:t xml:space="preserve">Actividad Curricular </w:t>
            </w:r>
            <w:r>
              <w:rPr>
                <w:b/>
                <w:sz w:val="24"/>
                <w:szCs w:val="24"/>
              </w:rPr>
              <w:t>3: “Proyectos de servicio comunitario y herramientas para la propuesta”</w:t>
            </w:r>
          </w:p>
          <w:p w14:paraId="49DC9540" w14:textId="77777777" w:rsidR="00005096" w:rsidRDefault="00005096">
            <w:pPr>
              <w:rPr>
                <w:sz w:val="24"/>
                <w:szCs w:val="24"/>
              </w:rPr>
            </w:pPr>
          </w:p>
          <w:p w14:paraId="2E56A19A" w14:textId="77777777" w:rsidR="00005096" w:rsidRDefault="00000000">
            <w:pPr>
              <w:rPr>
                <w:sz w:val="24"/>
                <w:szCs w:val="24"/>
              </w:rPr>
            </w:pPr>
            <w:r>
              <w:rPr>
                <w:sz w:val="24"/>
                <w:szCs w:val="24"/>
              </w:rPr>
              <w:t>Aspectos teóricos de proyectos de intervención social:</w:t>
            </w:r>
          </w:p>
          <w:p w14:paraId="4C825342" w14:textId="77777777" w:rsidR="00005096" w:rsidRDefault="00000000">
            <w:pPr>
              <w:numPr>
                <w:ilvl w:val="0"/>
                <w:numId w:val="5"/>
              </w:numPr>
              <w:rPr>
                <w:sz w:val="24"/>
                <w:szCs w:val="24"/>
              </w:rPr>
            </w:pPr>
            <w:r>
              <w:rPr>
                <w:sz w:val="24"/>
                <w:szCs w:val="24"/>
              </w:rPr>
              <w:t>Tipos y características de los proyectos de intervención comunitaria</w:t>
            </w:r>
          </w:p>
          <w:p w14:paraId="3EC0DB4D" w14:textId="77777777" w:rsidR="00005096" w:rsidRDefault="00000000">
            <w:pPr>
              <w:numPr>
                <w:ilvl w:val="0"/>
                <w:numId w:val="5"/>
              </w:numPr>
              <w:rPr>
                <w:sz w:val="24"/>
                <w:szCs w:val="24"/>
              </w:rPr>
            </w:pPr>
            <w:r>
              <w:rPr>
                <w:sz w:val="24"/>
                <w:szCs w:val="24"/>
              </w:rPr>
              <w:t>Ciclo de vida del proyecto: componentes operacionales, actores y etapas: Ejecución, seguimiento y evaluación.</w:t>
            </w:r>
          </w:p>
          <w:p w14:paraId="07A9E807" w14:textId="77777777" w:rsidR="00005096" w:rsidRDefault="00000000">
            <w:pPr>
              <w:widowControl/>
              <w:numPr>
                <w:ilvl w:val="0"/>
                <w:numId w:val="5"/>
              </w:numPr>
              <w:rPr>
                <w:sz w:val="24"/>
                <w:szCs w:val="24"/>
              </w:rPr>
            </w:pPr>
            <w:r>
              <w:rPr>
                <w:sz w:val="24"/>
                <w:szCs w:val="24"/>
              </w:rPr>
              <w:t>Modelos de formulación de proyectos sociales: Esquema básico de Formulación de Proyectos</w:t>
            </w:r>
          </w:p>
          <w:p w14:paraId="1C36F9DC" w14:textId="77777777" w:rsidR="00005096" w:rsidRDefault="00000000">
            <w:pPr>
              <w:numPr>
                <w:ilvl w:val="0"/>
                <w:numId w:val="5"/>
              </w:numPr>
              <w:rPr>
                <w:sz w:val="24"/>
                <w:szCs w:val="24"/>
              </w:rPr>
            </w:pPr>
            <w:r>
              <w:rPr>
                <w:sz w:val="24"/>
                <w:szCs w:val="24"/>
              </w:rPr>
              <w:t>Metodología General: Técnicas de recolección de información, diagnóstico y sistematización de la información obtenida.</w:t>
            </w:r>
          </w:p>
          <w:p w14:paraId="041C31EF" w14:textId="77777777" w:rsidR="00005096" w:rsidRDefault="00000000">
            <w:pPr>
              <w:rPr>
                <w:color w:val="000000"/>
                <w:sz w:val="24"/>
                <w:szCs w:val="24"/>
              </w:rPr>
            </w:pPr>
            <w:r>
              <w:rPr>
                <w:color w:val="000000"/>
                <w:sz w:val="24"/>
                <w:szCs w:val="24"/>
              </w:rPr>
              <w:t xml:space="preserve">Herramientas para la implementación de la propuesta: </w:t>
            </w:r>
          </w:p>
          <w:p w14:paraId="48B45C77" w14:textId="77777777" w:rsidR="00005096" w:rsidRDefault="00000000">
            <w:pPr>
              <w:widowControl/>
              <w:numPr>
                <w:ilvl w:val="0"/>
                <w:numId w:val="6"/>
              </w:numPr>
              <w:pBdr>
                <w:top w:val="nil"/>
                <w:left w:val="nil"/>
                <w:bottom w:val="nil"/>
                <w:right w:val="nil"/>
                <w:between w:val="nil"/>
              </w:pBdr>
              <w:spacing w:after="200" w:line="276" w:lineRule="auto"/>
              <w:ind w:left="749" w:hanging="425"/>
              <w:rPr>
                <w:color w:val="000000"/>
                <w:sz w:val="24"/>
                <w:szCs w:val="24"/>
              </w:rPr>
            </w:pPr>
            <w:r>
              <w:rPr>
                <w:color w:val="000000"/>
                <w:sz w:val="24"/>
                <w:szCs w:val="24"/>
              </w:rPr>
              <w:t>Talleres formativos para la ejecución del proyecto TIPE.</w:t>
            </w:r>
            <w:r>
              <w:rPr>
                <w:sz w:val="24"/>
                <w:szCs w:val="24"/>
              </w:rPr>
              <w:t xml:space="preserve"> A ser dictados por expertos externos.</w:t>
            </w:r>
          </w:p>
        </w:tc>
      </w:tr>
    </w:tbl>
    <w:p w14:paraId="63DCDD0A" w14:textId="77777777" w:rsidR="00005096" w:rsidRDefault="00005096">
      <w:pPr>
        <w:pBdr>
          <w:top w:val="nil"/>
          <w:left w:val="nil"/>
          <w:bottom w:val="nil"/>
          <w:right w:val="nil"/>
          <w:between w:val="nil"/>
        </w:pBdr>
        <w:spacing w:after="0" w:line="240" w:lineRule="auto"/>
        <w:jc w:val="both"/>
        <w:rPr>
          <w:b/>
          <w:color w:val="000000"/>
          <w:sz w:val="24"/>
          <w:szCs w:val="24"/>
        </w:rPr>
      </w:pPr>
    </w:p>
    <w:p w14:paraId="73146114" w14:textId="77777777" w:rsidR="006B6765" w:rsidRDefault="006B6765">
      <w:pPr>
        <w:pBdr>
          <w:top w:val="nil"/>
          <w:left w:val="nil"/>
          <w:bottom w:val="nil"/>
          <w:right w:val="nil"/>
          <w:between w:val="nil"/>
        </w:pBdr>
        <w:spacing w:after="0" w:line="240" w:lineRule="auto"/>
        <w:jc w:val="both"/>
        <w:rPr>
          <w:b/>
          <w:color w:val="000000"/>
          <w:sz w:val="24"/>
          <w:szCs w:val="24"/>
        </w:rPr>
      </w:pPr>
    </w:p>
    <w:p w14:paraId="129419BB" w14:textId="77777777" w:rsidR="006B6765" w:rsidRDefault="006B6765">
      <w:pPr>
        <w:pBdr>
          <w:top w:val="nil"/>
          <w:left w:val="nil"/>
          <w:bottom w:val="nil"/>
          <w:right w:val="nil"/>
          <w:between w:val="nil"/>
        </w:pBdr>
        <w:spacing w:after="0" w:line="240" w:lineRule="auto"/>
        <w:jc w:val="both"/>
        <w:rPr>
          <w:b/>
          <w:color w:val="000000"/>
          <w:sz w:val="24"/>
          <w:szCs w:val="24"/>
        </w:rPr>
      </w:pPr>
    </w:p>
    <w:p w14:paraId="17D566EC" w14:textId="77777777" w:rsidR="006B6765" w:rsidRDefault="006B6765">
      <w:pPr>
        <w:pBdr>
          <w:top w:val="nil"/>
          <w:left w:val="nil"/>
          <w:bottom w:val="nil"/>
          <w:right w:val="nil"/>
          <w:between w:val="nil"/>
        </w:pBdr>
        <w:spacing w:after="0" w:line="240" w:lineRule="auto"/>
        <w:jc w:val="both"/>
        <w:rPr>
          <w:b/>
          <w:color w:val="000000"/>
          <w:sz w:val="24"/>
          <w:szCs w:val="24"/>
        </w:rPr>
      </w:pPr>
    </w:p>
    <w:p w14:paraId="2B18A851" w14:textId="77777777" w:rsidR="00005096" w:rsidRDefault="00000000">
      <w:pPr>
        <w:numPr>
          <w:ilvl w:val="0"/>
          <w:numId w:val="18"/>
        </w:numPr>
        <w:pBdr>
          <w:top w:val="nil"/>
          <w:left w:val="nil"/>
          <w:bottom w:val="nil"/>
          <w:right w:val="nil"/>
          <w:between w:val="nil"/>
        </w:pBdr>
        <w:spacing w:after="0" w:line="240" w:lineRule="auto"/>
        <w:rPr>
          <w:color w:val="000000"/>
        </w:rPr>
      </w:pPr>
      <w:r>
        <w:rPr>
          <w:b/>
          <w:color w:val="000000"/>
          <w:sz w:val="24"/>
          <w:szCs w:val="24"/>
        </w:rPr>
        <w:lastRenderedPageBreak/>
        <w:t>METODOLOGÍA O ESTRATEGIA DE ENSEÑANZA - APRENDIZAJE:</w:t>
      </w:r>
    </w:p>
    <w:tbl>
      <w:tblPr>
        <w:tblStyle w:val="af4"/>
        <w:tblW w:w="894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7"/>
        <w:gridCol w:w="3969"/>
        <w:gridCol w:w="422"/>
        <w:gridCol w:w="4123"/>
      </w:tblGrid>
      <w:tr w:rsidR="00005096" w14:paraId="7F28079D" w14:textId="77777777">
        <w:trPr>
          <w:trHeight w:val="364"/>
          <w:jc w:val="center"/>
        </w:trPr>
        <w:tc>
          <w:tcPr>
            <w:tcW w:w="427" w:type="dxa"/>
          </w:tcPr>
          <w:p w14:paraId="6BFE038A" w14:textId="77777777" w:rsidR="00005096" w:rsidRDefault="00000000">
            <w:pPr>
              <w:pBdr>
                <w:top w:val="nil"/>
                <w:left w:val="nil"/>
                <w:bottom w:val="nil"/>
                <w:right w:val="nil"/>
                <w:between w:val="nil"/>
              </w:pBdr>
              <w:spacing w:before="16"/>
              <w:jc w:val="center"/>
              <w:rPr>
                <w:color w:val="000000"/>
                <w:sz w:val="20"/>
                <w:szCs w:val="20"/>
              </w:rPr>
            </w:pPr>
            <w:r>
              <w:rPr>
                <w:color w:val="000000"/>
                <w:sz w:val="20"/>
                <w:szCs w:val="20"/>
              </w:rPr>
              <w:t>X</w:t>
            </w:r>
          </w:p>
        </w:tc>
        <w:tc>
          <w:tcPr>
            <w:tcW w:w="3969" w:type="dxa"/>
          </w:tcPr>
          <w:p w14:paraId="0ADAB65A" w14:textId="77777777" w:rsidR="00005096" w:rsidRDefault="00000000">
            <w:pPr>
              <w:pBdr>
                <w:top w:val="nil"/>
                <w:left w:val="nil"/>
                <w:bottom w:val="nil"/>
                <w:right w:val="nil"/>
                <w:between w:val="nil"/>
              </w:pBdr>
              <w:spacing w:before="68"/>
              <w:ind w:left="110"/>
              <w:rPr>
                <w:color w:val="000000"/>
                <w:sz w:val="20"/>
                <w:szCs w:val="20"/>
              </w:rPr>
            </w:pPr>
            <w:r>
              <w:rPr>
                <w:color w:val="000000"/>
                <w:sz w:val="20"/>
                <w:szCs w:val="20"/>
              </w:rPr>
              <w:t>Clase Expositiva Participativa</w:t>
            </w:r>
          </w:p>
        </w:tc>
        <w:tc>
          <w:tcPr>
            <w:tcW w:w="422" w:type="dxa"/>
          </w:tcPr>
          <w:p w14:paraId="03925FDC" w14:textId="77777777" w:rsidR="00005096" w:rsidRDefault="00005096">
            <w:pPr>
              <w:pBdr>
                <w:top w:val="nil"/>
                <w:left w:val="nil"/>
                <w:bottom w:val="nil"/>
                <w:right w:val="nil"/>
                <w:between w:val="nil"/>
              </w:pBdr>
              <w:jc w:val="center"/>
              <w:rPr>
                <w:color w:val="000000"/>
                <w:sz w:val="20"/>
                <w:szCs w:val="20"/>
              </w:rPr>
            </w:pPr>
          </w:p>
        </w:tc>
        <w:tc>
          <w:tcPr>
            <w:tcW w:w="4123" w:type="dxa"/>
          </w:tcPr>
          <w:p w14:paraId="21742123" w14:textId="77777777" w:rsidR="00005096" w:rsidRDefault="00000000">
            <w:pPr>
              <w:pBdr>
                <w:top w:val="nil"/>
                <w:left w:val="nil"/>
                <w:bottom w:val="nil"/>
                <w:right w:val="nil"/>
                <w:between w:val="nil"/>
              </w:pBdr>
              <w:spacing w:before="68"/>
              <w:ind w:left="111"/>
              <w:rPr>
                <w:color w:val="000000"/>
                <w:sz w:val="20"/>
                <w:szCs w:val="20"/>
              </w:rPr>
            </w:pPr>
            <w:r>
              <w:rPr>
                <w:color w:val="000000"/>
                <w:sz w:val="20"/>
                <w:szCs w:val="20"/>
              </w:rPr>
              <w:t>Experimentos de Laboratorio</w:t>
            </w:r>
          </w:p>
        </w:tc>
      </w:tr>
      <w:tr w:rsidR="00005096" w14:paraId="1F83A2A8" w14:textId="77777777">
        <w:trPr>
          <w:trHeight w:val="311"/>
          <w:jc w:val="center"/>
        </w:trPr>
        <w:tc>
          <w:tcPr>
            <w:tcW w:w="427" w:type="dxa"/>
          </w:tcPr>
          <w:p w14:paraId="3DB91250" w14:textId="77777777" w:rsidR="00005096" w:rsidRDefault="00005096">
            <w:pPr>
              <w:pBdr>
                <w:top w:val="nil"/>
                <w:left w:val="nil"/>
                <w:bottom w:val="nil"/>
                <w:right w:val="nil"/>
                <w:between w:val="nil"/>
              </w:pBdr>
              <w:jc w:val="center"/>
              <w:rPr>
                <w:color w:val="000000"/>
                <w:sz w:val="20"/>
                <w:szCs w:val="20"/>
              </w:rPr>
            </w:pPr>
          </w:p>
        </w:tc>
        <w:tc>
          <w:tcPr>
            <w:tcW w:w="3969" w:type="dxa"/>
          </w:tcPr>
          <w:p w14:paraId="00005FB5" w14:textId="77777777" w:rsidR="00005096" w:rsidRDefault="00000000">
            <w:pPr>
              <w:pBdr>
                <w:top w:val="nil"/>
                <w:left w:val="nil"/>
                <w:bottom w:val="nil"/>
                <w:right w:val="nil"/>
                <w:between w:val="nil"/>
              </w:pBdr>
              <w:spacing w:before="11"/>
              <w:ind w:left="110"/>
              <w:rPr>
                <w:color w:val="000000"/>
                <w:sz w:val="20"/>
                <w:szCs w:val="20"/>
              </w:rPr>
            </w:pPr>
            <w:r>
              <w:rPr>
                <w:color w:val="000000"/>
                <w:sz w:val="20"/>
                <w:szCs w:val="20"/>
              </w:rPr>
              <w:t>Aprendizaje Colaborativo</w:t>
            </w:r>
          </w:p>
        </w:tc>
        <w:tc>
          <w:tcPr>
            <w:tcW w:w="422" w:type="dxa"/>
          </w:tcPr>
          <w:p w14:paraId="296451A9" w14:textId="77777777" w:rsidR="00005096" w:rsidRDefault="00005096">
            <w:pPr>
              <w:pBdr>
                <w:top w:val="nil"/>
                <w:left w:val="nil"/>
                <w:bottom w:val="nil"/>
                <w:right w:val="nil"/>
                <w:between w:val="nil"/>
              </w:pBdr>
              <w:jc w:val="center"/>
              <w:rPr>
                <w:color w:val="000000"/>
                <w:sz w:val="20"/>
                <w:szCs w:val="20"/>
              </w:rPr>
            </w:pPr>
          </w:p>
        </w:tc>
        <w:tc>
          <w:tcPr>
            <w:tcW w:w="4123" w:type="dxa"/>
          </w:tcPr>
          <w:p w14:paraId="089D8F00" w14:textId="77777777" w:rsidR="00005096" w:rsidRDefault="00000000">
            <w:pPr>
              <w:pBdr>
                <w:top w:val="nil"/>
                <w:left w:val="nil"/>
                <w:bottom w:val="nil"/>
                <w:right w:val="nil"/>
                <w:between w:val="nil"/>
              </w:pBdr>
              <w:spacing w:before="11"/>
              <w:ind w:left="111"/>
              <w:rPr>
                <w:color w:val="000000"/>
                <w:sz w:val="20"/>
                <w:szCs w:val="20"/>
              </w:rPr>
            </w:pPr>
            <w:r>
              <w:rPr>
                <w:color w:val="000000"/>
                <w:sz w:val="20"/>
                <w:szCs w:val="20"/>
              </w:rPr>
              <w:t>Prácticas de laboratorio</w:t>
            </w:r>
          </w:p>
        </w:tc>
      </w:tr>
      <w:tr w:rsidR="00005096" w14:paraId="6D0B57B8" w14:textId="77777777">
        <w:trPr>
          <w:trHeight w:val="306"/>
          <w:jc w:val="center"/>
        </w:trPr>
        <w:tc>
          <w:tcPr>
            <w:tcW w:w="427" w:type="dxa"/>
          </w:tcPr>
          <w:p w14:paraId="1803CE97" w14:textId="77777777" w:rsidR="00005096" w:rsidRDefault="00005096">
            <w:pPr>
              <w:pBdr>
                <w:top w:val="nil"/>
                <w:left w:val="nil"/>
                <w:bottom w:val="nil"/>
                <w:right w:val="nil"/>
                <w:between w:val="nil"/>
              </w:pBdr>
              <w:jc w:val="center"/>
              <w:rPr>
                <w:color w:val="000000"/>
                <w:sz w:val="20"/>
                <w:szCs w:val="20"/>
              </w:rPr>
            </w:pPr>
          </w:p>
        </w:tc>
        <w:tc>
          <w:tcPr>
            <w:tcW w:w="3969" w:type="dxa"/>
          </w:tcPr>
          <w:p w14:paraId="65193C3D" w14:textId="77777777" w:rsidR="00005096" w:rsidRDefault="00000000">
            <w:pPr>
              <w:pBdr>
                <w:top w:val="nil"/>
                <w:left w:val="nil"/>
                <w:bottom w:val="nil"/>
                <w:right w:val="nil"/>
                <w:between w:val="nil"/>
              </w:pBdr>
              <w:spacing w:before="11"/>
              <w:ind w:left="110"/>
              <w:rPr>
                <w:color w:val="000000"/>
                <w:sz w:val="20"/>
                <w:szCs w:val="20"/>
              </w:rPr>
            </w:pPr>
            <w:r>
              <w:rPr>
                <w:color w:val="000000"/>
                <w:sz w:val="20"/>
                <w:szCs w:val="20"/>
              </w:rPr>
              <w:t>Aprendizaje basado en Problemas</w:t>
            </w:r>
          </w:p>
        </w:tc>
        <w:tc>
          <w:tcPr>
            <w:tcW w:w="422" w:type="dxa"/>
          </w:tcPr>
          <w:p w14:paraId="1428D1A5" w14:textId="77777777" w:rsidR="00005096" w:rsidRDefault="00005096">
            <w:pPr>
              <w:pBdr>
                <w:top w:val="nil"/>
                <w:left w:val="nil"/>
                <w:bottom w:val="nil"/>
                <w:right w:val="nil"/>
                <w:between w:val="nil"/>
              </w:pBdr>
              <w:jc w:val="center"/>
              <w:rPr>
                <w:color w:val="000000"/>
                <w:sz w:val="20"/>
                <w:szCs w:val="20"/>
              </w:rPr>
            </w:pPr>
          </w:p>
        </w:tc>
        <w:tc>
          <w:tcPr>
            <w:tcW w:w="4123" w:type="dxa"/>
          </w:tcPr>
          <w:p w14:paraId="7CFF667A" w14:textId="77777777" w:rsidR="00005096" w:rsidRDefault="00000000">
            <w:pPr>
              <w:pBdr>
                <w:top w:val="nil"/>
                <w:left w:val="nil"/>
                <w:bottom w:val="nil"/>
                <w:right w:val="nil"/>
                <w:between w:val="nil"/>
              </w:pBdr>
              <w:spacing w:before="11"/>
              <w:ind w:left="111"/>
              <w:rPr>
                <w:color w:val="000000"/>
                <w:sz w:val="20"/>
                <w:szCs w:val="20"/>
              </w:rPr>
            </w:pPr>
            <w:r>
              <w:rPr>
                <w:color w:val="000000"/>
                <w:sz w:val="20"/>
                <w:szCs w:val="20"/>
              </w:rPr>
              <w:t>Estudio de casos</w:t>
            </w:r>
          </w:p>
        </w:tc>
      </w:tr>
      <w:tr w:rsidR="00005096" w14:paraId="09CACD23" w14:textId="77777777">
        <w:trPr>
          <w:trHeight w:val="306"/>
          <w:jc w:val="center"/>
        </w:trPr>
        <w:tc>
          <w:tcPr>
            <w:tcW w:w="427" w:type="dxa"/>
          </w:tcPr>
          <w:p w14:paraId="6731225B" w14:textId="77777777" w:rsidR="00005096" w:rsidRDefault="00005096">
            <w:pPr>
              <w:pBdr>
                <w:top w:val="nil"/>
                <w:left w:val="nil"/>
                <w:bottom w:val="nil"/>
                <w:right w:val="nil"/>
                <w:between w:val="nil"/>
              </w:pBdr>
              <w:spacing w:before="11"/>
              <w:jc w:val="center"/>
              <w:rPr>
                <w:color w:val="000000"/>
                <w:sz w:val="20"/>
                <w:szCs w:val="20"/>
              </w:rPr>
            </w:pPr>
          </w:p>
        </w:tc>
        <w:tc>
          <w:tcPr>
            <w:tcW w:w="3969" w:type="dxa"/>
          </w:tcPr>
          <w:p w14:paraId="62FFE847" w14:textId="77777777" w:rsidR="00005096" w:rsidRDefault="00000000">
            <w:pPr>
              <w:pBdr>
                <w:top w:val="nil"/>
                <w:left w:val="nil"/>
                <w:bottom w:val="nil"/>
                <w:right w:val="nil"/>
                <w:between w:val="nil"/>
              </w:pBdr>
              <w:spacing w:before="11"/>
              <w:ind w:left="110"/>
              <w:rPr>
                <w:color w:val="000000"/>
                <w:sz w:val="20"/>
                <w:szCs w:val="20"/>
              </w:rPr>
            </w:pPr>
            <w:r>
              <w:rPr>
                <w:color w:val="000000"/>
                <w:sz w:val="20"/>
                <w:szCs w:val="20"/>
              </w:rPr>
              <w:t>Aprendizaje basado en Proyectos</w:t>
            </w:r>
          </w:p>
        </w:tc>
        <w:tc>
          <w:tcPr>
            <w:tcW w:w="422" w:type="dxa"/>
          </w:tcPr>
          <w:p w14:paraId="0E7EE93A" w14:textId="77777777" w:rsidR="00005096" w:rsidRDefault="00005096">
            <w:pPr>
              <w:pBdr>
                <w:top w:val="nil"/>
                <w:left w:val="nil"/>
                <w:bottom w:val="nil"/>
                <w:right w:val="nil"/>
                <w:between w:val="nil"/>
              </w:pBdr>
              <w:jc w:val="center"/>
              <w:rPr>
                <w:color w:val="000000"/>
                <w:sz w:val="20"/>
                <w:szCs w:val="20"/>
              </w:rPr>
            </w:pPr>
          </w:p>
        </w:tc>
        <w:tc>
          <w:tcPr>
            <w:tcW w:w="4123" w:type="dxa"/>
          </w:tcPr>
          <w:p w14:paraId="35C60C18" w14:textId="77777777" w:rsidR="00005096" w:rsidRDefault="00000000">
            <w:pPr>
              <w:pBdr>
                <w:top w:val="nil"/>
                <w:left w:val="nil"/>
                <w:bottom w:val="nil"/>
                <w:right w:val="nil"/>
                <w:between w:val="nil"/>
              </w:pBdr>
              <w:spacing w:before="11"/>
              <w:ind w:left="111"/>
              <w:rPr>
                <w:color w:val="000000"/>
                <w:sz w:val="20"/>
                <w:szCs w:val="20"/>
              </w:rPr>
            </w:pPr>
            <w:r>
              <w:rPr>
                <w:color w:val="000000"/>
                <w:sz w:val="20"/>
                <w:szCs w:val="20"/>
              </w:rPr>
              <w:t>Clase Invertida</w:t>
            </w:r>
          </w:p>
        </w:tc>
      </w:tr>
      <w:tr w:rsidR="00005096" w14:paraId="326C1C0A" w14:textId="77777777">
        <w:trPr>
          <w:trHeight w:val="321"/>
          <w:jc w:val="center"/>
        </w:trPr>
        <w:tc>
          <w:tcPr>
            <w:tcW w:w="427" w:type="dxa"/>
          </w:tcPr>
          <w:p w14:paraId="442C7814" w14:textId="77777777" w:rsidR="00005096" w:rsidRDefault="00000000">
            <w:pPr>
              <w:pBdr>
                <w:top w:val="nil"/>
                <w:left w:val="nil"/>
                <w:bottom w:val="nil"/>
                <w:right w:val="nil"/>
                <w:between w:val="nil"/>
              </w:pBdr>
              <w:jc w:val="center"/>
              <w:rPr>
                <w:color w:val="000000"/>
                <w:sz w:val="20"/>
                <w:szCs w:val="20"/>
              </w:rPr>
            </w:pPr>
            <w:r>
              <w:rPr>
                <w:color w:val="000000"/>
                <w:sz w:val="20"/>
                <w:szCs w:val="20"/>
              </w:rPr>
              <w:t>X</w:t>
            </w:r>
          </w:p>
        </w:tc>
        <w:tc>
          <w:tcPr>
            <w:tcW w:w="3969" w:type="dxa"/>
          </w:tcPr>
          <w:p w14:paraId="7907723A" w14:textId="77777777" w:rsidR="00005096" w:rsidRDefault="00000000">
            <w:pPr>
              <w:pBdr>
                <w:top w:val="nil"/>
                <w:left w:val="nil"/>
                <w:bottom w:val="nil"/>
                <w:right w:val="nil"/>
                <w:between w:val="nil"/>
              </w:pBdr>
              <w:spacing w:before="25"/>
              <w:ind w:left="110"/>
              <w:rPr>
                <w:color w:val="000000"/>
                <w:sz w:val="20"/>
                <w:szCs w:val="20"/>
              </w:rPr>
            </w:pPr>
            <w:r>
              <w:rPr>
                <w:color w:val="000000"/>
                <w:sz w:val="20"/>
                <w:szCs w:val="20"/>
              </w:rPr>
              <w:t>Aprendizaje Servicio</w:t>
            </w:r>
          </w:p>
        </w:tc>
        <w:tc>
          <w:tcPr>
            <w:tcW w:w="422" w:type="dxa"/>
          </w:tcPr>
          <w:p w14:paraId="2DB6088B" w14:textId="77777777" w:rsidR="00005096" w:rsidRDefault="00005096">
            <w:pPr>
              <w:pBdr>
                <w:top w:val="nil"/>
                <w:left w:val="nil"/>
                <w:bottom w:val="nil"/>
                <w:right w:val="nil"/>
                <w:between w:val="nil"/>
              </w:pBdr>
              <w:jc w:val="center"/>
              <w:rPr>
                <w:color w:val="000000"/>
                <w:sz w:val="20"/>
                <w:szCs w:val="20"/>
              </w:rPr>
            </w:pPr>
          </w:p>
        </w:tc>
        <w:tc>
          <w:tcPr>
            <w:tcW w:w="4123" w:type="dxa"/>
          </w:tcPr>
          <w:p w14:paraId="3B727E82" w14:textId="77777777" w:rsidR="00005096" w:rsidRDefault="00000000">
            <w:pPr>
              <w:pBdr>
                <w:top w:val="nil"/>
                <w:left w:val="nil"/>
                <w:bottom w:val="nil"/>
                <w:right w:val="nil"/>
                <w:between w:val="nil"/>
              </w:pBdr>
              <w:spacing w:before="25"/>
              <w:ind w:left="111"/>
              <w:rPr>
                <w:color w:val="000000"/>
                <w:sz w:val="20"/>
                <w:szCs w:val="20"/>
              </w:rPr>
            </w:pPr>
            <w:r>
              <w:rPr>
                <w:color w:val="000000"/>
                <w:sz w:val="20"/>
                <w:szCs w:val="20"/>
              </w:rPr>
              <w:t>Aprendizaje entre pares</w:t>
            </w:r>
          </w:p>
        </w:tc>
      </w:tr>
      <w:tr w:rsidR="00005096" w14:paraId="5310E587" w14:textId="77777777">
        <w:trPr>
          <w:trHeight w:val="350"/>
          <w:jc w:val="center"/>
        </w:trPr>
        <w:tc>
          <w:tcPr>
            <w:tcW w:w="427" w:type="dxa"/>
          </w:tcPr>
          <w:p w14:paraId="787C8B2A" w14:textId="77777777" w:rsidR="00005096" w:rsidRDefault="00005096">
            <w:pPr>
              <w:pBdr>
                <w:top w:val="nil"/>
                <w:left w:val="nil"/>
                <w:bottom w:val="nil"/>
                <w:right w:val="nil"/>
                <w:between w:val="nil"/>
              </w:pBdr>
              <w:jc w:val="center"/>
              <w:rPr>
                <w:color w:val="000000"/>
                <w:sz w:val="20"/>
                <w:szCs w:val="20"/>
              </w:rPr>
            </w:pPr>
          </w:p>
        </w:tc>
        <w:tc>
          <w:tcPr>
            <w:tcW w:w="3969" w:type="dxa"/>
          </w:tcPr>
          <w:p w14:paraId="5CF3BACC" w14:textId="77777777" w:rsidR="00005096" w:rsidRDefault="00000000">
            <w:pPr>
              <w:pBdr>
                <w:top w:val="nil"/>
                <w:left w:val="nil"/>
                <w:bottom w:val="nil"/>
                <w:right w:val="nil"/>
                <w:between w:val="nil"/>
              </w:pBdr>
              <w:spacing w:before="54"/>
              <w:ind w:left="110"/>
              <w:rPr>
                <w:color w:val="000000"/>
                <w:sz w:val="20"/>
                <w:szCs w:val="20"/>
              </w:rPr>
            </w:pPr>
            <w:r>
              <w:rPr>
                <w:color w:val="000000"/>
                <w:sz w:val="20"/>
                <w:szCs w:val="20"/>
              </w:rPr>
              <w:t>Aprendizaje Basado en Equipos</w:t>
            </w:r>
          </w:p>
        </w:tc>
        <w:tc>
          <w:tcPr>
            <w:tcW w:w="422" w:type="dxa"/>
          </w:tcPr>
          <w:p w14:paraId="0D521D92" w14:textId="77777777" w:rsidR="00005096" w:rsidRDefault="00005096">
            <w:pPr>
              <w:pBdr>
                <w:top w:val="nil"/>
                <w:left w:val="nil"/>
                <w:bottom w:val="nil"/>
                <w:right w:val="nil"/>
                <w:between w:val="nil"/>
              </w:pBdr>
              <w:jc w:val="center"/>
              <w:rPr>
                <w:color w:val="000000"/>
                <w:sz w:val="20"/>
                <w:szCs w:val="20"/>
              </w:rPr>
            </w:pPr>
          </w:p>
        </w:tc>
        <w:tc>
          <w:tcPr>
            <w:tcW w:w="4123" w:type="dxa"/>
          </w:tcPr>
          <w:p w14:paraId="22452E60" w14:textId="77777777" w:rsidR="00005096" w:rsidRDefault="00000000">
            <w:pPr>
              <w:pBdr>
                <w:top w:val="nil"/>
                <w:left w:val="nil"/>
                <w:bottom w:val="nil"/>
                <w:right w:val="nil"/>
                <w:between w:val="nil"/>
              </w:pBdr>
              <w:spacing w:before="54"/>
              <w:ind w:left="111"/>
              <w:rPr>
                <w:color w:val="000000"/>
                <w:sz w:val="20"/>
                <w:szCs w:val="20"/>
              </w:rPr>
            </w:pPr>
            <w:r>
              <w:rPr>
                <w:color w:val="000000"/>
                <w:sz w:val="20"/>
                <w:szCs w:val="20"/>
              </w:rPr>
              <w:t>Debate</w:t>
            </w:r>
          </w:p>
        </w:tc>
      </w:tr>
      <w:tr w:rsidR="00005096" w14:paraId="5F5F0CE3" w14:textId="77777777">
        <w:trPr>
          <w:trHeight w:val="306"/>
          <w:jc w:val="center"/>
        </w:trPr>
        <w:tc>
          <w:tcPr>
            <w:tcW w:w="427" w:type="dxa"/>
          </w:tcPr>
          <w:p w14:paraId="4A423EEA" w14:textId="77777777" w:rsidR="00005096" w:rsidRDefault="00005096">
            <w:pPr>
              <w:pBdr>
                <w:top w:val="nil"/>
                <w:left w:val="nil"/>
                <w:bottom w:val="nil"/>
                <w:right w:val="nil"/>
                <w:between w:val="nil"/>
              </w:pBdr>
              <w:jc w:val="center"/>
              <w:rPr>
                <w:color w:val="000000"/>
                <w:sz w:val="20"/>
                <w:szCs w:val="20"/>
              </w:rPr>
            </w:pPr>
          </w:p>
        </w:tc>
        <w:tc>
          <w:tcPr>
            <w:tcW w:w="3969" w:type="dxa"/>
          </w:tcPr>
          <w:p w14:paraId="6A746CCC" w14:textId="77777777" w:rsidR="00005096" w:rsidRDefault="00000000">
            <w:pPr>
              <w:pBdr>
                <w:top w:val="nil"/>
                <w:left w:val="nil"/>
                <w:bottom w:val="nil"/>
                <w:right w:val="nil"/>
                <w:between w:val="nil"/>
              </w:pBdr>
              <w:spacing w:before="11"/>
              <w:ind w:left="110"/>
              <w:rPr>
                <w:color w:val="000000"/>
                <w:sz w:val="20"/>
                <w:szCs w:val="20"/>
              </w:rPr>
            </w:pPr>
            <w:r>
              <w:rPr>
                <w:color w:val="000000"/>
                <w:sz w:val="20"/>
                <w:szCs w:val="20"/>
              </w:rPr>
              <w:t>Aprendizaje basado en indagación</w:t>
            </w:r>
          </w:p>
        </w:tc>
        <w:tc>
          <w:tcPr>
            <w:tcW w:w="422" w:type="dxa"/>
          </w:tcPr>
          <w:p w14:paraId="0F7ECD7E" w14:textId="77777777" w:rsidR="00005096" w:rsidRDefault="00005096">
            <w:pPr>
              <w:pBdr>
                <w:top w:val="nil"/>
                <w:left w:val="nil"/>
                <w:bottom w:val="nil"/>
                <w:right w:val="nil"/>
                <w:between w:val="nil"/>
              </w:pBdr>
              <w:jc w:val="center"/>
              <w:rPr>
                <w:color w:val="000000"/>
                <w:sz w:val="20"/>
                <w:szCs w:val="20"/>
              </w:rPr>
            </w:pPr>
          </w:p>
        </w:tc>
        <w:tc>
          <w:tcPr>
            <w:tcW w:w="4123" w:type="dxa"/>
          </w:tcPr>
          <w:p w14:paraId="0E9E0629" w14:textId="77777777" w:rsidR="00005096" w:rsidRDefault="00000000">
            <w:pPr>
              <w:pBdr>
                <w:top w:val="nil"/>
                <w:left w:val="nil"/>
                <w:bottom w:val="nil"/>
                <w:right w:val="nil"/>
                <w:between w:val="nil"/>
              </w:pBdr>
              <w:spacing w:before="11"/>
              <w:ind w:left="111"/>
              <w:rPr>
                <w:color w:val="000000"/>
                <w:sz w:val="20"/>
                <w:szCs w:val="20"/>
              </w:rPr>
            </w:pPr>
            <w:r>
              <w:rPr>
                <w:color w:val="000000"/>
                <w:sz w:val="20"/>
                <w:szCs w:val="20"/>
              </w:rPr>
              <w:t>Salida a terreno</w:t>
            </w:r>
          </w:p>
        </w:tc>
      </w:tr>
      <w:tr w:rsidR="00005096" w14:paraId="7F583BAE" w14:textId="77777777">
        <w:trPr>
          <w:trHeight w:val="311"/>
          <w:jc w:val="center"/>
        </w:trPr>
        <w:tc>
          <w:tcPr>
            <w:tcW w:w="427" w:type="dxa"/>
          </w:tcPr>
          <w:p w14:paraId="5C7E50EE" w14:textId="77777777" w:rsidR="00005096" w:rsidRDefault="00005096">
            <w:pPr>
              <w:pBdr>
                <w:top w:val="nil"/>
                <w:left w:val="nil"/>
                <w:bottom w:val="nil"/>
                <w:right w:val="nil"/>
                <w:between w:val="nil"/>
              </w:pBdr>
              <w:jc w:val="center"/>
              <w:rPr>
                <w:color w:val="000000"/>
                <w:sz w:val="20"/>
                <w:szCs w:val="20"/>
              </w:rPr>
            </w:pPr>
          </w:p>
        </w:tc>
        <w:tc>
          <w:tcPr>
            <w:tcW w:w="3969" w:type="dxa"/>
          </w:tcPr>
          <w:p w14:paraId="74F3ACF3" w14:textId="77777777" w:rsidR="00005096" w:rsidRDefault="00000000">
            <w:pPr>
              <w:pBdr>
                <w:top w:val="nil"/>
                <w:left w:val="nil"/>
                <w:bottom w:val="nil"/>
                <w:right w:val="nil"/>
                <w:between w:val="nil"/>
              </w:pBdr>
              <w:spacing w:before="11"/>
              <w:ind w:left="110"/>
              <w:rPr>
                <w:color w:val="000000"/>
                <w:sz w:val="20"/>
                <w:szCs w:val="20"/>
              </w:rPr>
            </w:pPr>
            <w:r>
              <w:rPr>
                <w:color w:val="000000"/>
                <w:sz w:val="20"/>
                <w:szCs w:val="20"/>
              </w:rPr>
              <w:t>Seminario investigativo</w:t>
            </w:r>
          </w:p>
        </w:tc>
        <w:tc>
          <w:tcPr>
            <w:tcW w:w="422" w:type="dxa"/>
          </w:tcPr>
          <w:p w14:paraId="433ED519" w14:textId="77777777" w:rsidR="00005096" w:rsidRDefault="00005096">
            <w:pPr>
              <w:pBdr>
                <w:top w:val="nil"/>
                <w:left w:val="nil"/>
                <w:bottom w:val="nil"/>
                <w:right w:val="nil"/>
                <w:between w:val="nil"/>
              </w:pBdr>
              <w:jc w:val="center"/>
              <w:rPr>
                <w:color w:val="000000"/>
                <w:sz w:val="20"/>
                <w:szCs w:val="20"/>
              </w:rPr>
            </w:pPr>
          </w:p>
        </w:tc>
        <w:tc>
          <w:tcPr>
            <w:tcW w:w="4123" w:type="dxa"/>
          </w:tcPr>
          <w:p w14:paraId="5C81EC6F" w14:textId="77777777" w:rsidR="00005096" w:rsidRDefault="00000000">
            <w:pPr>
              <w:pBdr>
                <w:top w:val="nil"/>
                <w:left w:val="nil"/>
                <w:bottom w:val="nil"/>
                <w:right w:val="nil"/>
                <w:between w:val="nil"/>
              </w:pBdr>
              <w:spacing w:before="11"/>
              <w:ind w:left="111"/>
              <w:rPr>
                <w:color w:val="000000"/>
                <w:sz w:val="20"/>
                <w:szCs w:val="20"/>
              </w:rPr>
            </w:pPr>
            <w:r>
              <w:rPr>
                <w:color w:val="000000"/>
                <w:sz w:val="20"/>
                <w:szCs w:val="20"/>
              </w:rPr>
              <w:t>Juego de roles</w:t>
            </w:r>
          </w:p>
        </w:tc>
      </w:tr>
      <w:tr w:rsidR="00005096" w14:paraId="1E2EAE75" w14:textId="77777777">
        <w:trPr>
          <w:trHeight w:val="306"/>
          <w:jc w:val="center"/>
        </w:trPr>
        <w:tc>
          <w:tcPr>
            <w:tcW w:w="427" w:type="dxa"/>
          </w:tcPr>
          <w:p w14:paraId="76F68ED9" w14:textId="77777777" w:rsidR="00005096" w:rsidRDefault="00005096">
            <w:pPr>
              <w:pBdr>
                <w:top w:val="nil"/>
                <w:left w:val="nil"/>
                <w:bottom w:val="nil"/>
                <w:right w:val="nil"/>
                <w:between w:val="nil"/>
              </w:pBdr>
              <w:jc w:val="center"/>
              <w:rPr>
                <w:color w:val="000000"/>
                <w:sz w:val="20"/>
                <w:szCs w:val="20"/>
              </w:rPr>
            </w:pPr>
          </w:p>
        </w:tc>
        <w:tc>
          <w:tcPr>
            <w:tcW w:w="3969" w:type="dxa"/>
          </w:tcPr>
          <w:p w14:paraId="6BD318C9" w14:textId="77777777" w:rsidR="00005096" w:rsidRDefault="00000000">
            <w:pPr>
              <w:pBdr>
                <w:top w:val="nil"/>
                <w:left w:val="nil"/>
                <w:bottom w:val="nil"/>
                <w:right w:val="nil"/>
                <w:between w:val="nil"/>
              </w:pBdr>
              <w:spacing w:before="11"/>
              <w:ind w:left="110"/>
              <w:rPr>
                <w:color w:val="000000"/>
                <w:sz w:val="20"/>
                <w:szCs w:val="20"/>
              </w:rPr>
            </w:pPr>
            <w:r>
              <w:rPr>
                <w:color w:val="000000"/>
                <w:sz w:val="20"/>
                <w:szCs w:val="20"/>
              </w:rPr>
              <w:t>Tutorías</w:t>
            </w:r>
          </w:p>
        </w:tc>
        <w:tc>
          <w:tcPr>
            <w:tcW w:w="422" w:type="dxa"/>
          </w:tcPr>
          <w:p w14:paraId="1C6ABDE6" w14:textId="77777777" w:rsidR="00005096" w:rsidRDefault="00000000">
            <w:pPr>
              <w:pBdr>
                <w:top w:val="nil"/>
                <w:left w:val="nil"/>
                <w:bottom w:val="nil"/>
                <w:right w:val="nil"/>
                <w:between w:val="nil"/>
              </w:pBdr>
              <w:spacing w:before="11"/>
              <w:jc w:val="center"/>
              <w:rPr>
                <w:color w:val="000000"/>
                <w:sz w:val="20"/>
                <w:szCs w:val="20"/>
              </w:rPr>
            </w:pPr>
            <w:r>
              <w:rPr>
                <w:color w:val="000000"/>
                <w:sz w:val="20"/>
                <w:szCs w:val="20"/>
              </w:rPr>
              <w:t>X</w:t>
            </w:r>
          </w:p>
        </w:tc>
        <w:tc>
          <w:tcPr>
            <w:tcW w:w="4123" w:type="dxa"/>
          </w:tcPr>
          <w:p w14:paraId="4603E32A" w14:textId="77777777" w:rsidR="00005096" w:rsidRDefault="00000000">
            <w:pPr>
              <w:pBdr>
                <w:top w:val="nil"/>
                <w:left w:val="nil"/>
                <w:bottom w:val="nil"/>
                <w:right w:val="nil"/>
                <w:between w:val="nil"/>
              </w:pBdr>
              <w:spacing w:before="11"/>
              <w:ind w:left="111"/>
              <w:rPr>
                <w:color w:val="000000"/>
                <w:sz w:val="20"/>
                <w:szCs w:val="20"/>
              </w:rPr>
            </w:pPr>
            <w:r>
              <w:rPr>
                <w:color w:val="000000"/>
                <w:sz w:val="20"/>
                <w:szCs w:val="20"/>
              </w:rPr>
              <w:t>Conferencias (visitas de expertos)</w:t>
            </w:r>
          </w:p>
        </w:tc>
      </w:tr>
      <w:tr w:rsidR="00005096" w14:paraId="4503BC19" w14:textId="77777777">
        <w:trPr>
          <w:trHeight w:val="311"/>
          <w:jc w:val="center"/>
        </w:trPr>
        <w:tc>
          <w:tcPr>
            <w:tcW w:w="427" w:type="dxa"/>
          </w:tcPr>
          <w:p w14:paraId="7FE77D11" w14:textId="77777777" w:rsidR="00005096" w:rsidRDefault="00005096">
            <w:pPr>
              <w:pBdr>
                <w:top w:val="nil"/>
                <w:left w:val="nil"/>
                <w:bottom w:val="nil"/>
                <w:right w:val="nil"/>
                <w:between w:val="nil"/>
              </w:pBdr>
              <w:jc w:val="center"/>
              <w:rPr>
                <w:color w:val="000000"/>
                <w:sz w:val="20"/>
                <w:szCs w:val="20"/>
              </w:rPr>
            </w:pPr>
          </w:p>
        </w:tc>
        <w:tc>
          <w:tcPr>
            <w:tcW w:w="3969" w:type="dxa"/>
          </w:tcPr>
          <w:p w14:paraId="6EB5E8B6" w14:textId="77777777" w:rsidR="00005096" w:rsidRDefault="00000000">
            <w:pPr>
              <w:pBdr>
                <w:top w:val="nil"/>
                <w:left w:val="nil"/>
                <w:bottom w:val="nil"/>
                <w:right w:val="nil"/>
                <w:between w:val="nil"/>
              </w:pBdr>
              <w:spacing w:before="49" w:line="242" w:lineRule="auto"/>
              <w:ind w:left="110"/>
              <w:rPr>
                <w:color w:val="000000"/>
                <w:sz w:val="20"/>
                <w:szCs w:val="20"/>
              </w:rPr>
            </w:pPr>
            <w:r>
              <w:rPr>
                <w:color w:val="000000"/>
                <w:sz w:val="20"/>
                <w:szCs w:val="20"/>
              </w:rPr>
              <w:t>Simulación</w:t>
            </w:r>
          </w:p>
        </w:tc>
        <w:tc>
          <w:tcPr>
            <w:tcW w:w="422" w:type="dxa"/>
          </w:tcPr>
          <w:p w14:paraId="53AD91C4" w14:textId="77777777" w:rsidR="00005096" w:rsidRDefault="00005096">
            <w:pPr>
              <w:pBdr>
                <w:top w:val="nil"/>
                <w:left w:val="nil"/>
                <w:bottom w:val="nil"/>
                <w:right w:val="nil"/>
                <w:between w:val="nil"/>
              </w:pBdr>
              <w:jc w:val="center"/>
              <w:rPr>
                <w:color w:val="000000"/>
                <w:sz w:val="20"/>
                <w:szCs w:val="20"/>
              </w:rPr>
            </w:pPr>
          </w:p>
        </w:tc>
        <w:tc>
          <w:tcPr>
            <w:tcW w:w="4123" w:type="dxa"/>
          </w:tcPr>
          <w:p w14:paraId="44BDEB96" w14:textId="77777777" w:rsidR="00005096" w:rsidRDefault="00000000">
            <w:pPr>
              <w:pBdr>
                <w:top w:val="nil"/>
                <w:left w:val="nil"/>
                <w:bottom w:val="nil"/>
                <w:right w:val="nil"/>
                <w:between w:val="nil"/>
              </w:pBdr>
              <w:spacing w:before="49" w:line="242" w:lineRule="auto"/>
              <w:ind w:left="111"/>
              <w:rPr>
                <w:color w:val="000000"/>
                <w:sz w:val="20"/>
                <w:szCs w:val="20"/>
              </w:rPr>
            </w:pPr>
            <w:r>
              <w:rPr>
                <w:color w:val="000000"/>
                <w:sz w:val="20"/>
                <w:szCs w:val="20"/>
              </w:rPr>
              <w:t>Visitas a empresas</w:t>
            </w:r>
          </w:p>
        </w:tc>
      </w:tr>
    </w:tbl>
    <w:p w14:paraId="3B53E66C" w14:textId="77777777" w:rsidR="00005096" w:rsidRDefault="0000509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CBB80D2" w14:textId="77777777" w:rsidR="00005096" w:rsidRDefault="00000000">
      <w:pPr>
        <w:numPr>
          <w:ilvl w:val="0"/>
          <w:numId w:val="18"/>
        </w:numPr>
        <w:pBdr>
          <w:top w:val="nil"/>
          <w:left w:val="nil"/>
          <w:bottom w:val="nil"/>
          <w:right w:val="nil"/>
          <w:between w:val="nil"/>
        </w:pBdr>
        <w:spacing w:after="0" w:line="240" w:lineRule="auto"/>
        <w:jc w:val="both"/>
        <w:rPr>
          <w:color w:val="000000"/>
        </w:rPr>
      </w:pPr>
      <w:r>
        <w:rPr>
          <w:b/>
          <w:color w:val="000000"/>
          <w:sz w:val="24"/>
          <w:szCs w:val="24"/>
        </w:rPr>
        <w:t>METODOLOGÍA O ESTRATEGIA DE EVALUACIÓN:</w:t>
      </w:r>
    </w:p>
    <w:tbl>
      <w:tblPr>
        <w:tblStyle w:val="af5"/>
        <w:tblW w:w="89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9"/>
        <w:gridCol w:w="4252"/>
      </w:tblGrid>
      <w:tr w:rsidR="00005096" w14:paraId="08FDFAC1" w14:textId="77777777">
        <w:trPr>
          <w:trHeight w:val="292"/>
          <w:jc w:val="center"/>
        </w:trPr>
        <w:tc>
          <w:tcPr>
            <w:tcW w:w="4669" w:type="dxa"/>
          </w:tcPr>
          <w:p w14:paraId="6049CBFB" w14:textId="77777777" w:rsidR="00005096" w:rsidRDefault="00000000">
            <w:pPr>
              <w:pBdr>
                <w:top w:val="nil"/>
                <w:left w:val="nil"/>
                <w:bottom w:val="nil"/>
                <w:right w:val="nil"/>
                <w:between w:val="nil"/>
              </w:pBdr>
              <w:spacing w:before="1" w:line="271" w:lineRule="auto"/>
              <w:ind w:left="110"/>
              <w:rPr>
                <w:b/>
                <w:color w:val="000000"/>
                <w:sz w:val="20"/>
                <w:szCs w:val="20"/>
              </w:rPr>
            </w:pPr>
            <w:r>
              <w:rPr>
                <w:b/>
                <w:color w:val="000000"/>
                <w:sz w:val="20"/>
                <w:szCs w:val="20"/>
              </w:rPr>
              <w:t>Evaluaciones sumativas</w:t>
            </w:r>
          </w:p>
        </w:tc>
        <w:tc>
          <w:tcPr>
            <w:tcW w:w="4252" w:type="dxa"/>
          </w:tcPr>
          <w:p w14:paraId="0A235845" w14:textId="77777777" w:rsidR="00005096" w:rsidRDefault="00000000">
            <w:pPr>
              <w:pBdr>
                <w:top w:val="nil"/>
                <w:left w:val="nil"/>
                <w:bottom w:val="nil"/>
                <w:right w:val="nil"/>
                <w:between w:val="nil"/>
              </w:pBdr>
              <w:spacing w:before="1" w:line="271" w:lineRule="auto"/>
              <w:ind w:left="105"/>
              <w:rPr>
                <w:b/>
                <w:color w:val="000000"/>
                <w:sz w:val="20"/>
                <w:szCs w:val="20"/>
              </w:rPr>
            </w:pPr>
            <w:r>
              <w:rPr>
                <w:b/>
                <w:color w:val="000000"/>
                <w:sz w:val="20"/>
                <w:szCs w:val="20"/>
              </w:rPr>
              <w:t>Porcentaje (%) que corresponde</w:t>
            </w:r>
          </w:p>
        </w:tc>
      </w:tr>
      <w:tr w:rsidR="00005096" w14:paraId="3AB04B3A" w14:textId="77777777">
        <w:trPr>
          <w:trHeight w:val="282"/>
          <w:jc w:val="center"/>
        </w:trPr>
        <w:tc>
          <w:tcPr>
            <w:tcW w:w="4669" w:type="dxa"/>
          </w:tcPr>
          <w:p w14:paraId="12896D9F" w14:textId="77777777" w:rsidR="00005096" w:rsidRDefault="00000000">
            <w:pPr>
              <w:numPr>
                <w:ilvl w:val="0"/>
                <w:numId w:val="11"/>
              </w:numPr>
              <w:pBdr>
                <w:top w:val="nil"/>
                <w:left w:val="nil"/>
                <w:bottom w:val="nil"/>
                <w:right w:val="nil"/>
                <w:between w:val="nil"/>
              </w:pBdr>
              <w:tabs>
                <w:tab w:val="left" w:pos="830"/>
                <w:tab w:val="left" w:pos="831"/>
              </w:tabs>
              <w:spacing w:before="9" w:line="253" w:lineRule="auto"/>
              <w:ind w:hanging="361"/>
              <w:rPr>
                <w:color w:val="000000"/>
              </w:rPr>
            </w:pPr>
            <w:r>
              <w:rPr>
                <w:color w:val="000000"/>
                <w:sz w:val="20"/>
                <w:szCs w:val="20"/>
              </w:rPr>
              <w:t>Presentación sobre diagnóstico e idea de proyecto</w:t>
            </w:r>
          </w:p>
        </w:tc>
        <w:tc>
          <w:tcPr>
            <w:tcW w:w="4252" w:type="dxa"/>
          </w:tcPr>
          <w:p w14:paraId="3D3F2662" w14:textId="77777777" w:rsidR="00005096" w:rsidRDefault="00000000">
            <w:pPr>
              <w:pBdr>
                <w:top w:val="nil"/>
                <w:left w:val="nil"/>
                <w:bottom w:val="nil"/>
                <w:right w:val="nil"/>
                <w:between w:val="nil"/>
              </w:pBdr>
              <w:spacing w:before="6"/>
              <w:ind w:left="465"/>
              <w:rPr>
                <w:color w:val="000000"/>
                <w:sz w:val="20"/>
                <w:szCs w:val="20"/>
              </w:rPr>
            </w:pPr>
            <w:r>
              <w:rPr>
                <w:color w:val="000000"/>
                <w:sz w:val="20"/>
                <w:szCs w:val="20"/>
              </w:rPr>
              <w:t>2</w:t>
            </w:r>
            <w:r>
              <w:rPr>
                <w:sz w:val="20"/>
                <w:szCs w:val="20"/>
              </w:rPr>
              <w:t>5</w:t>
            </w:r>
            <w:r>
              <w:rPr>
                <w:color w:val="000000"/>
                <w:sz w:val="20"/>
                <w:szCs w:val="20"/>
              </w:rPr>
              <w:t>%</w:t>
            </w:r>
          </w:p>
        </w:tc>
      </w:tr>
      <w:tr w:rsidR="00005096" w14:paraId="047B27C3" w14:textId="77777777">
        <w:trPr>
          <w:trHeight w:val="277"/>
          <w:jc w:val="center"/>
        </w:trPr>
        <w:tc>
          <w:tcPr>
            <w:tcW w:w="4669" w:type="dxa"/>
          </w:tcPr>
          <w:p w14:paraId="1842D0CE" w14:textId="77777777" w:rsidR="00005096" w:rsidRDefault="00000000">
            <w:pPr>
              <w:numPr>
                <w:ilvl w:val="0"/>
                <w:numId w:val="1"/>
              </w:numPr>
              <w:pBdr>
                <w:top w:val="nil"/>
                <w:left w:val="nil"/>
                <w:bottom w:val="nil"/>
                <w:right w:val="nil"/>
                <w:between w:val="nil"/>
              </w:pBdr>
              <w:tabs>
                <w:tab w:val="left" w:pos="830"/>
                <w:tab w:val="left" w:pos="831"/>
              </w:tabs>
              <w:spacing w:before="9" w:line="249" w:lineRule="auto"/>
              <w:ind w:hanging="361"/>
              <w:rPr>
                <w:color w:val="000000"/>
              </w:rPr>
            </w:pPr>
            <w:bookmarkStart w:id="0" w:name="_heading=h.gjdgxs" w:colFirst="0" w:colLast="0"/>
            <w:bookmarkEnd w:id="0"/>
            <w:r>
              <w:rPr>
                <w:color w:val="000000"/>
                <w:sz w:val="20"/>
                <w:szCs w:val="20"/>
              </w:rPr>
              <w:t>Entrega de portafolio y presentación grupal</w:t>
            </w:r>
            <w:r>
              <w:rPr>
                <w:color w:val="000000"/>
                <w:sz w:val="20"/>
                <w:szCs w:val="20"/>
                <w:u w:val="single"/>
              </w:rPr>
              <w:t xml:space="preserve"> </w:t>
            </w:r>
            <w:r>
              <w:rPr>
                <w:color w:val="000000"/>
                <w:sz w:val="20"/>
                <w:szCs w:val="20"/>
              </w:rPr>
              <w:t>final</w:t>
            </w:r>
          </w:p>
        </w:tc>
        <w:tc>
          <w:tcPr>
            <w:tcW w:w="4252" w:type="dxa"/>
          </w:tcPr>
          <w:p w14:paraId="5651356B" w14:textId="77777777" w:rsidR="00005096" w:rsidRDefault="00000000">
            <w:pPr>
              <w:pBdr>
                <w:top w:val="nil"/>
                <w:left w:val="nil"/>
                <w:bottom w:val="nil"/>
                <w:right w:val="nil"/>
                <w:between w:val="nil"/>
              </w:pBdr>
              <w:spacing w:before="6" w:line="252" w:lineRule="auto"/>
              <w:ind w:left="465"/>
              <w:rPr>
                <w:color w:val="000000"/>
                <w:sz w:val="20"/>
                <w:szCs w:val="20"/>
              </w:rPr>
            </w:pPr>
            <w:r>
              <w:rPr>
                <w:sz w:val="20"/>
                <w:szCs w:val="20"/>
              </w:rPr>
              <w:t>50</w:t>
            </w:r>
            <w:r>
              <w:rPr>
                <w:color w:val="000000"/>
                <w:sz w:val="20"/>
                <w:szCs w:val="20"/>
              </w:rPr>
              <w:t>%</w:t>
            </w:r>
          </w:p>
        </w:tc>
      </w:tr>
      <w:tr w:rsidR="00005096" w14:paraId="4996091B" w14:textId="77777777">
        <w:trPr>
          <w:trHeight w:val="282"/>
          <w:jc w:val="center"/>
        </w:trPr>
        <w:tc>
          <w:tcPr>
            <w:tcW w:w="4669" w:type="dxa"/>
          </w:tcPr>
          <w:p w14:paraId="03B107CF" w14:textId="77777777" w:rsidR="00005096" w:rsidRDefault="00000000">
            <w:pPr>
              <w:numPr>
                <w:ilvl w:val="0"/>
                <w:numId w:val="3"/>
              </w:numPr>
              <w:pBdr>
                <w:top w:val="nil"/>
                <w:left w:val="nil"/>
                <w:bottom w:val="nil"/>
                <w:right w:val="nil"/>
                <w:between w:val="nil"/>
              </w:pBdr>
              <w:tabs>
                <w:tab w:val="left" w:pos="830"/>
                <w:tab w:val="left" w:pos="831"/>
              </w:tabs>
              <w:spacing w:before="9" w:line="253" w:lineRule="auto"/>
              <w:ind w:hanging="361"/>
              <w:rPr>
                <w:color w:val="000000"/>
              </w:rPr>
            </w:pPr>
            <w:r>
              <w:rPr>
                <w:color w:val="000000"/>
                <w:sz w:val="20"/>
                <w:szCs w:val="20"/>
              </w:rPr>
              <w:t xml:space="preserve">Co-evaluación </w:t>
            </w:r>
          </w:p>
        </w:tc>
        <w:tc>
          <w:tcPr>
            <w:tcW w:w="4252" w:type="dxa"/>
          </w:tcPr>
          <w:p w14:paraId="39854ADE" w14:textId="77777777" w:rsidR="00005096" w:rsidRDefault="00000000">
            <w:pPr>
              <w:pBdr>
                <w:top w:val="nil"/>
                <w:left w:val="nil"/>
                <w:bottom w:val="nil"/>
                <w:right w:val="nil"/>
                <w:between w:val="nil"/>
              </w:pBdr>
              <w:spacing w:before="6"/>
              <w:ind w:left="465"/>
              <w:rPr>
                <w:color w:val="000000"/>
                <w:sz w:val="20"/>
                <w:szCs w:val="20"/>
              </w:rPr>
            </w:pPr>
            <w:r>
              <w:rPr>
                <w:color w:val="000000"/>
                <w:sz w:val="20"/>
                <w:szCs w:val="20"/>
              </w:rPr>
              <w:t>1</w:t>
            </w:r>
            <w:r>
              <w:rPr>
                <w:sz w:val="20"/>
                <w:szCs w:val="20"/>
              </w:rPr>
              <w:t>5</w:t>
            </w:r>
            <w:r>
              <w:rPr>
                <w:color w:val="000000"/>
                <w:sz w:val="20"/>
                <w:szCs w:val="20"/>
              </w:rPr>
              <w:t>%</w:t>
            </w:r>
          </w:p>
        </w:tc>
      </w:tr>
      <w:tr w:rsidR="00005096" w14:paraId="34CBED5C" w14:textId="77777777">
        <w:trPr>
          <w:trHeight w:val="278"/>
          <w:jc w:val="center"/>
        </w:trPr>
        <w:tc>
          <w:tcPr>
            <w:tcW w:w="4669" w:type="dxa"/>
          </w:tcPr>
          <w:p w14:paraId="1BE81E36" w14:textId="77777777" w:rsidR="00005096" w:rsidRDefault="00000000">
            <w:pPr>
              <w:numPr>
                <w:ilvl w:val="0"/>
                <w:numId w:val="15"/>
              </w:numPr>
              <w:pBdr>
                <w:top w:val="nil"/>
                <w:left w:val="nil"/>
                <w:bottom w:val="nil"/>
                <w:right w:val="nil"/>
                <w:between w:val="nil"/>
              </w:pBdr>
              <w:tabs>
                <w:tab w:val="left" w:pos="830"/>
                <w:tab w:val="left" w:pos="831"/>
              </w:tabs>
              <w:spacing w:before="9" w:line="249" w:lineRule="auto"/>
              <w:ind w:hanging="361"/>
              <w:rPr>
                <w:color w:val="000000"/>
              </w:rPr>
            </w:pPr>
            <w:r>
              <w:rPr>
                <w:color w:val="000000"/>
                <w:sz w:val="20"/>
                <w:szCs w:val="20"/>
              </w:rPr>
              <w:t xml:space="preserve">Autoevaluación </w:t>
            </w:r>
          </w:p>
        </w:tc>
        <w:tc>
          <w:tcPr>
            <w:tcW w:w="4252" w:type="dxa"/>
          </w:tcPr>
          <w:p w14:paraId="32DBC972" w14:textId="77777777" w:rsidR="00005096" w:rsidRDefault="00000000">
            <w:pPr>
              <w:pBdr>
                <w:top w:val="nil"/>
                <w:left w:val="nil"/>
                <w:bottom w:val="nil"/>
                <w:right w:val="nil"/>
                <w:between w:val="nil"/>
              </w:pBdr>
              <w:spacing w:before="6" w:line="252" w:lineRule="auto"/>
              <w:ind w:left="465"/>
              <w:rPr>
                <w:color w:val="000000"/>
                <w:sz w:val="20"/>
                <w:szCs w:val="20"/>
              </w:rPr>
            </w:pPr>
            <w:r>
              <w:rPr>
                <w:color w:val="000000"/>
                <w:sz w:val="20"/>
                <w:szCs w:val="20"/>
              </w:rPr>
              <w:t>10%</w:t>
            </w:r>
          </w:p>
        </w:tc>
      </w:tr>
    </w:tbl>
    <w:p w14:paraId="0E5DBF30" w14:textId="77777777" w:rsidR="00005096" w:rsidRDefault="00005096">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D7C42F8" w14:textId="77777777" w:rsidR="00005096" w:rsidRDefault="00000000">
      <w:pPr>
        <w:pBdr>
          <w:top w:val="nil"/>
          <w:left w:val="nil"/>
          <w:bottom w:val="nil"/>
          <w:right w:val="nil"/>
          <w:between w:val="nil"/>
        </w:pBdr>
        <w:spacing w:after="0" w:line="240" w:lineRule="auto"/>
        <w:jc w:val="both"/>
        <w:rPr>
          <w:b/>
          <w:color w:val="000000"/>
          <w:sz w:val="18"/>
          <w:szCs w:val="18"/>
        </w:rPr>
      </w:pPr>
      <w:r>
        <w:rPr>
          <w:b/>
          <w:color w:val="000000"/>
          <w:sz w:val="18"/>
          <w:szCs w:val="18"/>
        </w:rPr>
        <w:t>Descripción general:</w:t>
      </w:r>
    </w:p>
    <w:p w14:paraId="6321F637" w14:textId="77777777" w:rsidR="00005096"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Si la nota final de la asignatura calculada en base a la ponderación descrita en la sección 2.5 es igual o superior a 4,0 (cuatro coma cero), el estudiante aprueba la asignatura. Por otra parte, si la nota final de la asignatura es inferior a 3,5 (tres coma cinco), el estudiante reprueba la asignatura.</w:t>
      </w:r>
    </w:p>
    <w:p w14:paraId="28EF78D1" w14:textId="77777777" w:rsidR="00005096"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Finalmente, si la nota final se encuentra entre 3,5 (tres coma cinco) y 3,9 (tres coma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ponderará por el 70% y la calificación de la sumativa extraordinaria que se ponderará por el 30%. La nota final de la asignatura es el resultado de la ponderación precedente en caso de ser inferior a 4,0 (cuatro coma cero), en caso que resulte igual o superior a 4,0 (cuatro coma cero), el estudiante aprobará la asignatura con nota 4,0 (cuatro coma cero).</w:t>
      </w:r>
    </w:p>
    <w:p w14:paraId="05FAC5CB" w14:textId="77777777" w:rsidR="00005096" w:rsidRDefault="00000000">
      <w:pPr>
        <w:pBdr>
          <w:top w:val="nil"/>
          <w:left w:val="nil"/>
          <w:bottom w:val="nil"/>
          <w:right w:val="nil"/>
          <w:between w:val="nil"/>
        </w:pBdr>
        <w:spacing w:after="0" w:line="240" w:lineRule="auto"/>
        <w:jc w:val="both"/>
        <w:rPr>
          <w:b/>
          <w:color w:val="000000"/>
          <w:sz w:val="18"/>
          <w:szCs w:val="18"/>
        </w:rPr>
      </w:pPr>
      <w:r>
        <w:rPr>
          <w:b/>
          <w:color w:val="000000"/>
          <w:sz w:val="18"/>
          <w:szCs w:val="18"/>
        </w:rPr>
        <w:t>Evaluaciones recuperativas</w:t>
      </w:r>
    </w:p>
    <w:p w14:paraId="0082A463" w14:textId="77777777" w:rsidR="00005096" w:rsidRDefault="00000000">
      <w:pPr>
        <w:pBdr>
          <w:top w:val="nil"/>
          <w:left w:val="nil"/>
          <w:bottom w:val="nil"/>
          <w:right w:val="nil"/>
          <w:between w:val="nil"/>
        </w:pBdr>
        <w:spacing w:after="0" w:line="240" w:lineRule="auto"/>
        <w:jc w:val="both"/>
        <w:rPr>
          <w:color w:val="000000"/>
          <w:sz w:val="20"/>
          <w:szCs w:val="20"/>
        </w:rPr>
      </w:pPr>
      <w:r>
        <w:rPr>
          <w:color w:val="000000"/>
          <w:sz w:val="20"/>
          <w:szCs w:val="20"/>
        </w:rPr>
        <w:t>En caso de que un estudiante no rinda una evaluación de manera justificada (certificado médico u otro informado a secretaría de estudios y autorizada por el jefe de carrera), se definirá una nueva fecha para que el estudiante rinda la evaluación a la que faltó. Esta evaluación tendrá la misma ponderación que la evaluación no rendida.</w:t>
      </w:r>
    </w:p>
    <w:p w14:paraId="2EE920D0" w14:textId="77777777" w:rsidR="00005096" w:rsidRDefault="00005096">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E2DC6C8" w14:textId="77777777" w:rsidR="006B6765" w:rsidRDefault="006B676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0C6E288" w14:textId="77777777" w:rsidR="006B6765" w:rsidRDefault="006B676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508B6E7" w14:textId="77777777" w:rsidR="006B6765" w:rsidRDefault="006B676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765F5B0" w14:textId="77777777" w:rsidR="006B6765" w:rsidRDefault="006B676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84DB2CE" w14:textId="77777777" w:rsidR="006B6765" w:rsidRDefault="006B676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09CA3E8" w14:textId="77777777" w:rsidR="00005096" w:rsidRDefault="00005096">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448C02D" w14:textId="77777777" w:rsidR="00005096" w:rsidRDefault="00000000">
      <w:pPr>
        <w:numPr>
          <w:ilvl w:val="0"/>
          <w:numId w:val="18"/>
        </w:numPr>
        <w:pBdr>
          <w:top w:val="nil"/>
          <w:left w:val="nil"/>
          <w:bottom w:val="nil"/>
          <w:right w:val="nil"/>
          <w:between w:val="nil"/>
        </w:pBdr>
        <w:spacing w:after="0" w:line="240" w:lineRule="auto"/>
        <w:jc w:val="both"/>
        <w:rPr>
          <w:color w:val="000000"/>
        </w:rPr>
      </w:pPr>
      <w:r>
        <w:rPr>
          <w:b/>
          <w:color w:val="000000"/>
          <w:sz w:val="24"/>
          <w:szCs w:val="24"/>
        </w:rPr>
        <w:lastRenderedPageBreak/>
        <w:t>RECURSOS PARA EL APRENDIZAJE:</w:t>
      </w:r>
    </w:p>
    <w:p w14:paraId="06016C1F" w14:textId="77777777" w:rsidR="00005096" w:rsidRDefault="0000509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F9D98B5" w14:textId="77777777" w:rsidR="00005096" w:rsidRDefault="00000000">
      <w:pPr>
        <w:numPr>
          <w:ilvl w:val="1"/>
          <w:numId w:val="19"/>
        </w:numPr>
        <w:pBdr>
          <w:top w:val="nil"/>
          <w:left w:val="nil"/>
          <w:bottom w:val="nil"/>
          <w:right w:val="nil"/>
          <w:between w:val="nil"/>
        </w:pBdr>
        <w:tabs>
          <w:tab w:val="center" w:pos="2174"/>
        </w:tabs>
        <w:spacing w:after="0" w:line="240" w:lineRule="auto"/>
        <w:jc w:val="both"/>
        <w:rPr>
          <w:color w:val="000000"/>
        </w:rPr>
      </w:pPr>
      <w:r>
        <w:rPr>
          <w:b/>
          <w:color w:val="000000"/>
          <w:sz w:val="24"/>
          <w:szCs w:val="24"/>
        </w:rPr>
        <w:t xml:space="preserve">BIBLIOGRAFÍA: </w:t>
      </w:r>
    </w:p>
    <w:p w14:paraId="5BF8417A" w14:textId="77777777" w:rsidR="00005096" w:rsidRDefault="00005096">
      <w:pPr>
        <w:pBdr>
          <w:top w:val="nil"/>
          <w:left w:val="nil"/>
          <w:bottom w:val="nil"/>
          <w:right w:val="nil"/>
          <w:between w:val="nil"/>
        </w:pBdr>
        <w:tabs>
          <w:tab w:val="center" w:pos="2174"/>
        </w:tabs>
        <w:spacing w:after="0" w:line="240" w:lineRule="auto"/>
        <w:ind w:left="357"/>
        <w:jc w:val="both"/>
        <w:rPr>
          <w:rFonts w:ascii="Times New Roman" w:eastAsia="Times New Roman" w:hAnsi="Times New Roman" w:cs="Times New Roman"/>
          <w:color w:val="000000"/>
          <w:sz w:val="24"/>
          <w:szCs w:val="24"/>
        </w:rPr>
      </w:pPr>
    </w:p>
    <w:tbl>
      <w:tblPr>
        <w:tblStyle w:val="af6"/>
        <w:tblW w:w="970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
        <w:gridCol w:w="1417"/>
        <w:gridCol w:w="1701"/>
        <w:gridCol w:w="1276"/>
        <w:gridCol w:w="851"/>
        <w:gridCol w:w="2126"/>
        <w:gridCol w:w="1984"/>
      </w:tblGrid>
      <w:tr w:rsidR="00005096" w14:paraId="130B45E9" w14:textId="77777777">
        <w:trPr>
          <w:trHeight w:val="295"/>
        </w:trPr>
        <w:tc>
          <w:tcPr>
            <w:tcW w:w="9709" w:type="dxa"/>
            <w:gridSpan w:val="7"/>
            <w:vAlign w:val="center"/>
          </w:tcPr>
          <w:p w14:paraId="5DF4CA8C" w14:textId="77777777" w:rsidR="00005096" w:rsidRDefault="00000000">
            <w:pPr>
              <w:rPr>
                <w:b/>
                <w:sz w:val="16"/>
                <w:szCs w:val="16"/>
              </w:rPr>
            </w:pPr>
            <w:r>
              <w:rPr>
                <w:b/>
              </w:rPr>
              <w:t>BIBLIOGRAFÍA BÁSICA OBLIGATORIA:</w:t>
            </w:r>
          </w:p>
        </w:tc>
      </w:tr>
      <w:tr w:rsidR="00005096" w14:paraId="61246BF5" w14:textId="77777777">
        <w:trPr>
          <w:trHeight w:val="295"/>
        </w:trPr>
        <w:tc>
          <w:tcPr>
            <w:tcW w:w="354" w:type="dxa"/>
            <w:vAlign w:val="center"/>
          </w:tcPr>
          <w:p w14:paraId="3285C872" w14:textId="77777777" w:rsidR="00005096" w:rsidRDefault="00005096">
            <w:pPr>
              <w:jc w:val="center"/>
              <w:rPr>
                <w:b/>
                <w:sz w:val="16"/>
                <w:szCs w:val="16"/>
              </w:rPr>
            </w:pPr>
          </w:p>
        </w:tc>
        <w:tc>
          <w:tcPr>
            <w:tcW w:w="1417" w:type="dxa"/>
            <w:vAlign w:val="center"/>
          </w:tcPr>
          <w:p w14:paraId="51679E38" w14:textId="77777777" w:rsidR="00005096" w:rsidRDefault="00000000">
            <w:pPr>
              <w:jc w:val="center"/>
              <w:rPr>
                <w:b/>
                <w:sz w:val="16"/>
                <w:szCs w:val="16"/>
              </w:rPr>
            </w:pPr>
            <w:r>
              <w:rPr>
                <w:b/>
                <w:sz w:val="16"/>
                <w:szCs w:val="16"/>
              </w:rPr>
              <w:t>Autor</w:t>
            </w:r>
          </w:p>
        </w:tc>
        <w:tc>
          <w:tcPr>
            <w:tcW w:w="1701" w:type="dxa"/>
            <w:vAlign w:val="center"/>
          </w:tcPr>
          <w:p w14:paraId="0F2DBE43" w14:textId="77777777" w:rsidR="00005096" w:rsidRDefault="00000000">
            <w:pPr>
              <w:jc w:val="center"/>
              <w:rPr>
                <w:b/>
                <w:sz w:val="16"/>
                <w:szCs w:val="16"/>
              </w:rPr>
            </w:pPr>
            <w:r>
              <w:rPr>
                <w:b/>
                <w:sz w:val="16"/>
                <w:szCs w:val="16"/>
              </w:rPr>
              <w:t>Título</w:t>
            </w:r>
          </w:p>
        </w:tc>
        <w:tc>
          <w:tcPr>
            <w:tcW w:w="1276" w:type="dxa"/>
            <w:vAlign w:val="center"/>
          </w:tcPr>
          <w:p w14:paraId="68E8C3BD" w14:textId="77777777" w:rsidR="00005096" w:rsidRDefault="00000000">
            <w:pPr>
              <w:jc w:val="center"/>
              <w:rPr>
                <w:b/>
                <w:sz w:val="16"/>
                <w:szCs w:val="16"/>
              </w:rPr>
            </w:pPr>
            <w:r>
              <w:rPr>
                <w:b/>
                <w:sz w:val="16"/>
                <w:szCs w:val="16"/>
              </w:rPr>
              <w:t>Editorial</w:t>
            </w:r>
          </w:p>
        </w:tc>
        <w:tc>
          <w:tcPr>
            <w:tcW w:w="851" w:type="dxa"/>
            <w:vAlign w:val="center"/>
          </w:tcPr>
          <w:p w14:paraId="44AA1ABA" w14:textId="77777777" w:rsidR="00005096" w:rsidRDefault="00000000">
            <w:pPr>
              <w:jc w:val="center"/>
              <w:rPr>
                <w:b/>
                <w:color w:val="000000"/>
                <w:sz w:val="16"/>
                <w:szCs w:val="16"/>
              </w:rPr>
            </w:pPr>
            <w:r>
              <w:rPr>
                <w:b/>
                <w:color w:val="000000"/>
                <w:sz w:val="16"/>
                <w:szCs w:val="16"/>
              </w:rPr>
              <w:t>Año</w:t>
            </w:r>
          </w:p>
        </w:tc>
        <w:tc>
          <w:tcPr>
            <w:tcW w:w="2126" w:type="dxa"/>
            <w:vAlign w:val="center"/>
          </w:tcPr>
          <w:p w14:paraId="4CD02F15" w14:textId="77777777" w:rsidR="00005096" w:rsidRDefault="00000000">
            <w:pPr>
              <w:jc w:val="center"/>
              <w:rPr>
                <w:b/>
                <w:color w:val="000000"/>
                <w:sz w:val="16"/>
                <w:szCs w:val="16"/>
              </w:rPr>
            </w:pPr>
            <w:r>
              <w:rPr>
                <w:b/>
                <w:color w:val="000000"/>
                <w:sz w:val="16"/>
                <w:szCs w:val="16"/>
              </w:rPr>
              <w:t>ISBN</w:t>
            </w:r>
          </w:p>
        </w:tc>
        <w:tc>
          <w:tcPr>
            <w:tcW w:w="1984" w:type="dxa"/>
            <w:vAlign w:val="center"/>
          </w:tcPr>
          <w:p w14:paraId="69AB067A" w14:textId="77777777" w:rsidR="00005096" w:rsidRDefault="00000000">
            <w:pPr>
              <w:jc w:val="center"/>
              <w:rPr>
                <w:b/>
                <w:color w:val="000000"/>
                <w:sz w:val="16"/>
                <w:szCs w:val="16"/>
              </w:rPr>
            </w:pPr>
            <w:r>
              <w:rPr>
                <w:b/>
                <w:sz w:val="16"/>
                <w:szCs w:val="16"/>
              </w:rPr>
              <w:t>Nº Ejemplares Disponibles</w:t>
            </w:r>
            <w:r>
              <w:rPr>
                <w:b/>
                <w:color w:val="000000"/>
                <w:sz w:val="16"/>
                <w:szCs w:val="16"/>
              </w:rPr>
              <w:t xml:space="preserve"> en Biblioteca de la Carrera</w:t>
            </w:r>
          </w:p>
        </w:tc>
      </w:tr>
      <w:tr w:rsidR="00005096" w14:paraId="557E2512" w14:textId="77777777">
        <w:trPr>
          <w:trHeight w:val="637"/>
        </w:trPr>
        <w:tc>
          <w:tcPr>
            <w:tcW w:w="354" w:type="dxa"/>
            <w:tcBorders>
              <w:top w:val="single" w:sz="4" w:space="0" w:color="000000"/>
              <w:left w:val="single" w:sz="4" w:space="0" w:color="000000"/>
              <w:bottom w:val="single" w:sz="4" w:space="0" w:color="000000"/>
              <w:right w:val="single" w:sz="4" w:space="0" w:color="000000"/>
            </w:tcBorders>
          </w:tcPr>
          <w:p w14:paraId="4D4E7696" w14:textId="77777777" w:rsidR="00005096" w:rsidRDefault="00000000">
            <w:pPr>
              <w:jc w:val="center"/>
              <w:rPr>
                <w:sz w:val="16"/>
                <w:szCs w:val="16"/>
              </w:rPr>
            </w:pPr>
            <w:r>
              <w:rPr>
                <w:sz w:val="16"/>
                <w:szCs w:val="16"/>
              </w:rPr>
              <w:t>1</w:t>
            </w:r>
          </w:p>
        </w:tc>
        <w:tc>
          <w:tcPr>
            <w:tcW w:w="1417" w:type="dxa"/>
            <w:tcBorders>
              <w:top w:val="single" w:sz="4" w:space="0" w:color="000000"/>
              <w:left w:val="single" w:sz="4" w:space="0" w:color="000000"/>
              <w:bottom w:val="single" w:sz="4" w:space="0" w:color="000000"/>
              <w:right w:val="single" w:sz="4" w:space="0" w:color="000000"/>
            </w:tcBorders>
          </w:tcPr>
          <w:p w14:paraId="56283780" w14:textId="77777777" w:rsidR="00005096" w:rsidRDefault="00000000">
            <w:pPr>
              <w:jc w:val="center"/>
              <w:rPr>
                <w:sz w:val="16"/>
                <w:szCs w:val="16"/>
              </w:rPr>
            </w:pPr>
            <w:r>
              <w:rPr>
                <w:sz w:val="16"/>
                <w:szCs w:val="16"/>
              </w:rPr>
              <w:t>Galo Bilbao, Javier Fuertes, and José María Guibert</w:t>
            </w:r>
          </w:p>
        </w:tc>
        <w:tc>
          <w:tcPr>
            <w:tcW w:w="1701" w:type="dxa"/>
            <w:tcBorders>
              <w:top w:val="single" w:sz="4" w:space="0" w:color="000000"/>
              <w:left w:val="single" w:sz="4" w:space="0" w:color="000000"/>
              <w:bottom w:val="single" w:sz="4" w:space="0" w:color="000000"/>
              <w:right w:val="single" w:sz="4" w:space="0" w:color="000000"/>
            </w:tcBorders>
          </w:tcPr>
          <w:p w14:paraId="5FE60FA0" w14:textId="77777777" w:rsidR="00005096" w:rsidRDefault="00000000">
            <w:pPr>
              <w:jc w:val="center"/>
              <w:rPr>
                <w:sz w:val="16"/>
                <w:szCs w:val="16"/>
              </w:rPr>
            </w:pPr>
            <w:r>
              <w:rPr>
                <w:sz w:val="16"/>
                <w:szCs w:val="16"/>
              </w:rPr>
              <w:t>Ética para ingenieros</w:t>
            </w:r>
          </w:p>
        </w:tc>
        <w:tc>
          <w:tcPr>
            <w:tcW w:w="1276" w:type="dxa"/>
            <w:tcBorders>
              <w:top w:val="single" w:sz="4" w:space="0" w:color="000000"/>
              <w:left w:val="single" w:sz="4" w:space="0" w:color="000000"/>
              <w:bottom w:val="single" w:sz="4" w:space="0" w:color="000000"/>
              <w:right w:val="single" w:sz="4" w:space="0" w:color="000000"/>
            </w:tcBorders>
          </w:tcPr>
          <w:p w14:paraId="17F25D12" w14:textId="77777777" w:rsidR="00005096" w:rsidRDefault="00000000">
            <w:pPr>
              <w:jc w:val="center"/>
              <w:rPr>
                <w:sz w:val="16"/>
                <w:szCs w:val="16"/>
              </w:rPr>
            </w:pPr>
            <w:r>
              <w:rPr>
                <w:sz w:val="16"/>
                <w:szCs w:val="16"/>
              </w:rPr>
              <w:t>Editorial Desclée de Brouwer</w:t>
            </w:r>
          </w:p>
        </w:tc>
        <w:tc>
          <w:tcPr>
            <w:tcW w:w="851" w:type="dxa"/>
            <w:tcBorders>
              <w:top w:val="single" w:sz="4" w:space="0" w:color="000000"/>
              <w:left w:val="single" w:sz="4" w:space="0" w:color="000000"/>
              <w:bottom w:val="single" w:sz="4" w:space="0" w:color="000000"/>
              <w:right w:val="single" w:sz="4" w:space="0" w:color="000000"/>
            </w:tcBorders>
          </w:tcPr>
          <w:p w14:paraId="47E93D40" w14:textId="77777777" w:rsidR="00005096" w:rsidRDefault="00005096">
            <w:pPr>
              <w:jc w:val="center"/>
              <w:rPr>
                <w:color w:val="000000"/>
                <w:sz w:val="16"/>
                <w:szCs w:val="16"/>
              </w:rPr>
            </w:pPr>
          </w:p>
          <w:p w14:paraId="59DFA58D" w14:textId="77777777" w:rsidR="00005096" w:rsidRDefault="00000000">
            <w:pPr>
              <w:jc w:val="center"/>
              <w:rPr>
                <w:color w:val="000000"/>
                <w:sz w:val="16"/>
                <w:szCs w:val="16"/>
              </w:rPr>
            </w:pPr>
            <w:r>
              <w:rPr>
                <w:color w:val="000000"/>
                <w:sz w:val="16"/>
                <w:szCs w:val="16"/>
              </w:rPr>
              <w:t>2009</w:t>
            </w:r>
          </w:p>
        </w:tc>
        <w:tc>
          <w:tcPr>
            <w:tcW w:w="2126" w:type="dxa"/>
            <w:tcBorders>
              <w:top w:val="single" w:sz="4" w:space="0" w:color="000000"/>
              <w:left w:val="single" w:sz="4" w:space="0" w:color="000000"/>
              <w:bottom w:val="single" w:sz="4" w:space="0" w:color="000000"/>
              <w:right w:val="single" w:sz="4" w:space="0" w:color="000000"/>
            </w:tcBorders>
          </w:tcPr>
          <w:p w14:paraId="73DF023D" w14:textId="77777777" w:rsidR="00005096" w:rsidRDefault="00000000">
            <w:pPr>
              <w:jc w:val="center"/>
              <w:rPr>
                <w:color w:val="000000"/>
                <w:sz w:val="16"/>
                <w:szCs w:val="16"/>
              </w:rPr>
            </w:pPr>
            <w:r>
              <w:rPr>
                <w:color w:val="000000"/>
                <w:sz w:val="16"/>
                <w:szCs w:val="16"/>
              </w:rPr>
              <w:t>9788433034083</w:t>
            </w:r>
          </w:p>
        </w:tc>
        <w:tc>
          <w:tcPr>
            <w:tcW w:w="1984" w:type="dxa"/>
            <w:tcBorders>
              <w:top w:val="single" w:sz="4" w:space="0" w:color="000000"/>
              <w:left w:val="single" w:sz="4" w:space="0" w:color="000000"/>
              <w:bottom w:val="single" w:sz="4" w:space="0" w:color="000000"/>
              <w:right w:val="single" w:sz="4" w:space="0" w:color="000000"/>
            </w:tcBorders>
          </w:tcPr>
          <w:p w14:paraId="4D65CD34" w14:textId="77777777" w:rsidR="00005096" w:rsidRDefault="00000000">
            <w:pPr>
              <w:jc w:val="center"/>
              <w:rPr>
                <w:sz w:val="16"/>
                <w:szCs w:val="16"/>
              </w:rPr>
            </w:pPr>
            <w:r>
              <w:rPr>
                <w:sz w:val="16"/>
                <w:szCs w:val="16"/>
              </w:rPr>
              <w:t>Ejemplares virtuales multiusuario</w:t>
            </w:r>
          </w:p>
        </w:tc>
      </w:tr>
      <w:tr w:rsidR="00005096" w14:paraId="6A043737" w14:textId="77777777">
        <w:trPr>
          <w:trHeight w:val="315"/>
        </w:trPr>
        <w:tc>
          <w:tcPr>
            <w:tcW w:w="354" w:type="dxa"/>
            <w:vAlign w:val="center"/>
          </w:tcPr>
          <w:p w14:paraId="636113EE" w14:textId="77777777" w:rsidR="00005096" w:rsidRDefault="00000000">
            <w:pPr>
              <w:jc w:val="center"/>
              <w:rPr>
                <w:color w:val="000000"/>
                <w:sz w:val="16"/>
                <w:szCs w:val="16"/>
              </w:rPr>
            </w:pPr>
            <w:r>
              <w:rPr>
                <w:color w:val="000000"/>
                <w:sz w:val="16"/>
                <w:szCs w:val="16"/>
              </w:rPr>
              <w:t>2</w:t>
            </w:r>
          </w:p>
        </w:tc>
        <w:tc>
          <w:tcPr>
            <w:tcW w:w="1417" w:type="dxa"/>
            <w:vAlign w:val="center"/>
          </w:tcPr>
          <w:p w14:paraId="1E467CFC" w14:textId="77777777" w:rsidR="00005096" w:rsidRDefault="00005096">
            <w:pPr>
              <w:rPr>
                <w:color w:val="000000"/>
                <w:sz w:val="16"/>
                <w:szCs w:val="16"/>
              </w:rPr>
            </w:pPr>
          </w:p>
        </w:tc>
        <w:tc>
          <w:tcPr>
            <w:tcW w:w="1701" w:type="dxa"/>
            <w:vAlign w:val="center"/>
          </w:tcPr>
          <w:p w14:paraId="11359C20" w14:textId="77777777" w:rsidR="00005096" w:rsidRDefault="00005096">
            <w:pPr>
              <w:rPr>
                <w:color w:val="000000"/>
                <w:sz w:val="16"/>
                <w:szCs w:val="16"/>
              </w:rPr>
            </w:pPr>
          </w:p>
        </w:tc>
        <w:tc>
          <w:tcPr>
            <w:tcW w:w="1276" w:type="dxa"/>
            <w:vAlign w:val="center"/>
          </w:tcPr>
          <w:p w14:paraId="50B34387" w14:textId="77777777" w:rsidR="00005096" w:rsidRDefault="00005096">
            <w:pPr>
              <w:rPr>
                <w:color w:val="000000"/>
                <w:sz w:val="16"/>
                <w:szCs w:val="16"/>
              </w:rPr>
            </w:pPr>
          </w:p>
        </w:tc>
        <w:tc>
          <w:tcPr>
            <w:tcW w:w="851" w:type="dxa"/>
            <w:vAlign w:val="center"/>
          </w:tcPr>
          <w:p w14:paraId="08326BF6" w14:textId="77777777" w:rsidR="00005096" w:rsidRDefault="00005096">
            <w:pPr>
              <w:jc w:val="center"/>
              <w:rPr>
                <w:color w:val="000000"/>
                <w:sz w:val="16"/>
                <w:szCs w:val="16"/>
              </w:rPr>
            </w:pPr>
          </w:p>
        </w:tc>
        <w:tc>
          <w:tcPr>
            <w:tcW w:w="2126" w:type="dxa"/>
            <w:vAlign w:val="center"/>
          </w:tcPr>
          <w:p w14:paraId="11646EA6" w14:textId="77777777" w:rsidR="00005096" w:rsidRDefault="00005096">
            <w:pPr>
              <w:rPr>
                <w:color w:val="000000"/>
                <w:sz w:val="16"/>
                <w:szCs w:val="16"/>
              </w:rPr>
            </w:pPr>
          </w:p>
        </w:tc>
        <w:tc>
          <w:tcPr>
            <w:tcW w:w="1984" w:type="dxa"/>
            <w:vAlign w:val="center"/>
          </w:tcPr>
          <w:p w14:paraId="54F58535" w14:textId="77777777" w:rsidR="00005096" w:rsidRDefault="00005096">
            <w:pPr>
              <w:jc w:val="center"/>
              <w:rPr>
                <w:sz w:val="16"/>
                <w:szCs w:val="16"/>
              </w:rPr>
            </w:pPr>
          </w:p>
        </w:tc>
      </w:tr>
    </w:tbl>
    <w:p w14:paraId="3EC72793" w14:textId="77777777" w:rsidR="00005096" w:rsidRDefault="00005096"/>
    <w:tbl>
      <w:tblPr>
        <w:tblStyle w:val="af7"/>
        <w:tblW w:w="970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
        <w:gridCol w:w="1417"/>
        <w:gridCol w:w="1701"/>
        <w:gridCol w:w="1276"/>
        <w:gridCol w:w="851"/>
        <w:gridCol w:w="2126"/>
        <w:gridCol w:w="1984"/>
      </w:tblGrid>
      <w:tr w:rsidR="00005096" w14:paraId="0FE5F179" w14:textId="77777777">
        <w:trPr>
          <w:trHeight w:val="315"/>
        </w:trPr>
        <w:tc>
          <w:tcPr>
            <w:tcW w:w="9709" w:type="dxa"/>
            <w:gridSpan w:val="7"/>
            <w:vAlign w:val="center"/>
          </w:tcPr>
          <w:p w14:paraId="79461022" w14:textId="77777777" w:rsidR="00005096" w:rsidRDefault="00000000">
            <w:pPr>
              <w:rPr>
                <w:b/>
                <w:sz w:val="16"/>
                <w:szCs w:val="16"/>
              </w:rPr>
            </w:pPr>
            <w:r>
              <w:rPr>
                <w:b/>
              </w:rPr>
              <w:t>BIBLIOGRAFÍA COMPLEMENTARIA:</w:t>
            </w:r>
          </w:p>
        </w:tc>
      </w:tr>
      <w:tr w:rsidR="00005096" w14:paraId="4866A7AC" w14:textId="77777777">
        <w:trPr>
          <w:trHeight w:val="315"/>
        </w:trPr>
        <w:tc>
          <w:tcPr>
            <w:tcW w:w="354" w:type="dxa"/>
            <w:vAlign w:val="center"/>
          </w:tcPr>
          <w:p w14:paraId="036D71DF" w14:textId="77777777" w:rsidR="00005096" w:rsidRDefault="00005096">
            <w:pPr>
              <w:jc w:val="center"/>
              <w:rPr>
                <w:color w:val="000000"/>
                <w:sz w:val="16"/>
                <w:szCs w:val="16"/>
              </w:rPr>
            </w:pPr>
          </w:p>
        </w:tc>
        <w:tc>
          <w:tcPr>
            <w:tcW w:w="1417" w:type="dxa"/>
            <w:vAlign w:val="center"/>
          </w:tcPr>
          <w:p w14:paraId="18B6335C" w14:textId="77777777" w:rsidR="00005096" w:rsidRDefault="00000000">
            <w:pPr>
              <w:jc w:val="center"/>
              <w:rPr>
                <w:b/>
                <w:sz w:val="16"/>
                <w:szCs w:val="16"/>
              </w:rPr>
            </w:pPr>
            <w:r>
              <w:rPr>
                <w:b/>
                <w:sz w:val="16"/>
                <w:szCs w:val="16"/>
              </w:rPr>
              <w:t>Autor</w:t>
            </w:r>
          </w:p>
        </w:tc>
        <w:tc>
          <w:tcPr>
            <w:tcW w:w="1701" w:type="dxa"/>
            <w:vAlign w:val="center"/>
          </w:tcPr>
          <w:p w14:paraId="20DCFE81" w14:textId="77777777" w:rsidR="00005096" w:rsidRDefault="00000000">
            <w:pPr>
              <w:jc w:val="center"/>
              <w:rPr>
                <w:b/>
                <w:sz w:val="16"/>
                <w:szCs w:val="16"/>
              </w:rPr>
            </w:pPr>
            <w:r>
              <w:rPr>
                <w:b/>
                <w:sz w:val="16"/>
                <w:szCs w:val="16"/>
              </w:rPr>
              <w:t>Título</w:t>
            </w:r>
          </w:p>
        </w:tc>
        <w:tc>
          <w:tcPr>
            <w:tcW w:w="1276" w:type="dxa"/>
            <w:vAlign w:val="center"/>
          </w:tcPr>
          <w:p w14:paraId="591C6989" w14:textId="77777777" w:rsidR="00005096" w:rsidRDefault="00000000">
            <w:pPr>
              <w:jc w:val="center"/>
              <w:rPr>
                <w:b/>
                <w:sz w:val="16"/>
                <w:szCs w:val="16"/>
              </w:rPr>
            </w:pPr>
            <w:r>
              <w:rPr>
                <w:b/>
                <w:sz w:val="16"/>
                <w:szCs w:val="16"/>
              </w:rPr>
              <w:t>Editorial</w:t>
            </w:r>
          </w:p>
        </w:tc>
        <w:tc>
          <w:tcPr>
            <w:tcW w:w="851" w:type="dxa"/>
            <w:vAlign w:val="center"/>
          </w:tcPr>
          <w:p w14:paraId="3209A255" w14:textId="77777777" w:rsidR="00005096" w:rsidRDefault="00000000">
            <w:pPr>
              <w:jc w:val="center"/>
              <w:rPr>
                <w:b/>
                <w:color w:val="000000"/>
                <w:sz w:val="16"/>
                <w:szCs w:val="16"/>
              </w:rPr>
            </w:pPr>
            <w:r>
              <w:rPr>
                <w:b/>
                <w:color w:val="000000"/>
                <w:sz w:val="16"/>
                <w:szCs w:val="16"/>
              </w:rPr>
              <w:t>Año</w:t>
            </w:r>
          </w:p>
        </w:tc>
        <w:tc>
          <w:tcPr>
            <w:tcW w:w="2126" w:type="dxa"/>
            <w:vAlign w:val="center"/>
          </w:tcPr>
          <w:p w14:paraId="36A5707E" w14:textId="77777777" w:rsidR="00005096" w:rsidRDefault="00000000">
            <w:pPr>
              <w:jc w:val="center"/>
              <w:rPr>
                <w:b/>
                <w:color w:val="000000"/>
                <w:sz w:val="16"/>
                <w:szCs w:val="16"/>
              </w:rPr>
            </w:pPr>
            <w:r>
              <w:rPr>
                <w:b/>
                <w:color w:val="000000"/>
                <w:sz w:val="16"/>
                <w:szCs w:val="16"/>
              </w:rPr>
              <w:t>ISBN</w:t>
            </w:r>
          </w:p>
        </w:tc>
        <w:tc>
          <w:tcPr>
            <w:tcW w:w="1984" w:type="dxa"/>
            <w:vAlign w:val="center"/>
          </w:tcPr>
          <w:p w14:paraId="03D974E8" w14:textId="77777777" w:rsidR="00005096" w:rsidRDefault="00000000">
            <w:pPr>
              <w:jc w:val="center"/>
              <w:rPr>
                <w:b/>
                <w:color w:val="000000"/>
                <w:sz w:val="16"/>
                <w:szCs w:val="16"/>
              </w:rPr>
            </w:pPr>
            <w:r>
              <w:rPr>
                <w:b/>
                <w:sz w:val="16"/>
                <w:szCs w:val="16"/>
              </w:rPr>
              <w:t>Nº Ejemplares Disponibles</w:t>
            </w:r>
            <w:r>
              <w:rPr>
                <w:b/>
                <w:color w:val="000000"/>
                <w:sz w:val="16"/>
                <w:szCs w:val="16"/>
              </w:rPr>
              <w:t xml:space="preserve"> en Biblioteca de la Carrera</w:t>
            </w:r>
          </w:p>
        </w:tc>
      </w:tr>
      <w:tr w:rsidR="00005096" w14:paraId="4DE9EF76" w14:textId="77777777">
        <w:trPr>
          <w:trHeight w:val="870"/>
        </w:trPr>
        <w:tc>
          <w:tcPr>
            <w:tcW w:w="354" w:type="dxa"/>
            <w:tcBorders>
              <w:top w:val="single" w:sz="4" w:space="0" w:color="000000"/>
              <w:left w:val="single" w:sz="4" w:space="0" w:color="000000"/>
              <w:bottom w:val="single" w:sz="4" w:space="0" w:color="000000"/>
              <w:right w:val="single" w:sz="4" w:space="0" w:color="000000"/>
            </w:tcBorders>
            <w:vAlign w:val="center"/>
          </w:tcPr>
          <w:p w14:paraId="253B3E96" w14:textId="77777777" w:rsidR="00005096" w:rsidRDefault="00005096">
            <w:pPr>
              <w:jc w:val="center"/>
              <w:rPr>
                <w:color w:val="000000"/>
                <w:sz w:val="16"/>
                <w:szCs w:val="16"/>
              </w:rPr>
            </w:pPr>
          </w:p>
          <w:p w14:paraId="6CDCD6CF" w14:textId="77777777" w:rsidR="00005096" w:rsidRDefault="00000000">
            <w:pPr>
              <w:jc w:val="center"/>
              <w:rPr>
                <w:color w:val="000000"/>
                <w:sz w:val="16"/>
                <w:szCs w:val="16"/>
              </w:rPr>
            </w:pPr>
            <w:r>
              <w:rPr>
                <w:color w:val="000000"/>
                <w:sz w:val="16"/>
                <w:szCs w:val="16"/>
              </w:rPr>
              <w:t>1</w:t>
            </w:r>
          </w:p>
        </w:tc>
        <w:tc>
          <w:tcPr>
            <w:tcW w:w="1417" w:type="dxa"/>
            <w:tcBorders>
              <w:top w:val="single" w:sz="4" w:space="0" w:color="000000"/>
              <w:left w:val="single" w:sz="4" w:space="0" w:color="000000"/>
              <w:bottom w:val="single" w:sz="4" w:space="0" w:color="000000"/>
              <w:right w:val="single" w:sz="4" w:space="0" w:color="000000"/>
            </w:tcBorders>
            <w:vAlign w:val="center"/>
          </w:tcPr>
          <w:p w14:paraId="6F29A6A0" w14:textId="77777777" w:rsidR="00005096" w:rsidRDefault="00005096">
            <w:pPr>
              <w:jc w:val="center"/>
              <w:rPr>
                <w:sz w:val="16"/>
                <w:szCs w:val="16"/>
              </w:rPr>
            </w:pPr>
          </w:p>
          <w:p w14:paraId="2BEA49D4" w14:textId="77777777" w:rsidR="00005096" w:rsidRDefault="00005096">
            <w:pPr>
              <w:jc w:val="center"/>
              <w:rPr>
                <w:sz w:val="16"/>
                <w:szCs w:val="16"/>
              </w:rPr>
            </w:pPr>
          </w:p>
          <w:p w14:paraId="561F0DAD" w14:textId="77777777" w:rsidR="00005096" w:rsidRDefault="00000000">
            <w:pPr>
              <w:jc w:val="center"/>
              <w:rPr>
                <w:sz w:val="16"/>
                <w:szCs w:val="16"/>
              </w:rPr>
            </w:pPr>
            <w:r>
              <w:rPr>
                <w:sz w:val="16"/>
                <w:szCs w:val="16"/>
              </w:rPr>
              <w:t>Chávez Alcaraz</w:t>
            </w:r>
          </w:p>
        </w:tc>
        <w:tc>
          <w:tcPr>
            <w:tcW w:w="1701" w:type="dxa"/>
            <w:tcBorders>
              <w:top w:val="single" w:sz="4" w:space="0" w:color="000000"/>
              <w:left w:val="single" w:sz="4" w:space="0" w:color="000000"/>
              <w:bottom w:val="single" w:sz="4" w:space="0" w:color="000000"/>
              <w:right w:val="single" w:sz="4" w:space="0" w:color="000000"/>
            </w:tcBorders>
            <w:vAlign w:val="center"/>
          </w:tcPr>
          <w:p w14:paraId="005C8084" w14:textId="77777777" w:rsidR="00005096" w:rsidRDefault="00005096">
            <w:pPr>
              <w:jc w:val="center"/>
              <w:rPr>
                <w:sz w:val="16"/>
                <w:szCs w:val="16"/>
              </w:rPr>
            </w:pPr>
          </w:p>
          <w:p w14:paraId="77BAF32F" w14:textId="77777777" w:rsidR="00005096" w:rsidRDefault="00005096">
            <w:pPr>
              <w:jc w:val="center"/>
              <w:rPr>
                <w:sz w:val="16"/>
                <w:szCs w:val="16"/>
              </w:rPr>
            </w:pPr>
          </w:p>
          <w:p w14:paraId="5A104ADC" w14:textId="77777777" w:rsidR="00005096" w:rsidRDefault="00000000">
            <w:pPr>
              <w:jc w:val="center"/>
              <w:rPr>
                <w:sz w:val="16"/>
                <w:szCs w:val="16"/>
              </w:rPr>
            </w:pPr>
            <w:r>
              <w:rPr>
                <w:sz w:val="16"/>
                <w:szCs w:val="16"/>
              </w:rPr>
              <w:t>Ética para ingenieros</w:t>
            </w:r>
          </w:p>
        </w:tc>
        <w:tc>
          <w:tcPr>
            <w:tcW w:w="1276" w:type="dxa"/>
            <w:tcBorders>
              <w:top w:val="single" w:sz="4" w:space="0" w:color="000000"/>
              <w:left w:val="single" w:sz="4" w:space="0" w:color="000000"/>
              <w:bottom w:val="single" w:sz="4" w:space="0" w:color="000000"/>
              <w:right w:val="single" w:sz="4" w:space="0" w:color="000000"/>
            </w:tcBorders>
            <w:vAlign w:val="center"/>
          </w:tcPr>
          <w:p w14:paraId="3E14BAA8" w14:textId="77777777" w:rsidR="00005096" w:rsidRDefault="00005096">
            <w:pPr>
              <w:jc w:val="center"/>
              <w:rPr>
                <w:sz w:val="16"/>
                <w:szCs w:val="16"/>
              </w:rPr>
            </w:pPr>
          </w:p>
          <w:p w14:paraId="3C49859D" w14:textId="77777777" w:rsidR="00005096" w:rsidRDefault="00000000">
            <w:pPr>
              <w:jc w:val="center"/>
              <w:rPr>
                <w:sz w:val="16"/>
                <w:szCs w:val="16"/>
              </w:rPr>
            </w:pPr>
            <w:r>
              <w:rPr>
                <w:sz w:val="16"/>
                <w:szCs w:val="16"/>
              </w:rPr>
              <w:t>Grupo Editorial Patria</w:t>
            </w:r>
          </w:p>
        </w:tc>
        <w:tc>
          <w:tcPr>
            <w:tcW w:w="851" w:type="dxa"/>
            <w:tcBorders>
              <w:top w:val="single" w:sz="4" w:space="0" w:color="000000"/>
              <w:left w:val="single" w:sz="4" w:space="0" w:color="000000"/>
              <w:bottom w:val="single" w:sz="4" w:space="0" w:color="000000"/>
              <w:right w:val="single" w:sz="4" w:space="0" w:color="000000"/>
            </w:tcBorders>
            <w:vAlign w:val="center"/>
          </w:tcPr>
          <w:p w14:paraId="6B97B5EB" w14:textId="77777777" w:rsidR="00005096" w:rsidRDefault="00005096">
            <w:pPr>
              <w:jc w:val="center"/>
              <w:rPr>
                <w:color w:val="000000"/>
                <w:sz w:val="16"/>
                <w:szCs w:val="16"/>
              </w:rPr>
            </w:pPr>
          </w:p>
          <w:p w14:paraId="362AE910" w14:textId="77777777" w:rsidR="00005096" w:rsidRDefault="00000000">
            <w:pPr>
              <w:rPr>
                <w:color w:val="000000"/>
                <w:sz w:val="16"/>
                <w:szCs w:val="16"/>
              </w:rPr>
            </w:pPr>
            <w:r>
              <w:rPr>
                <w:color w:val="000000"/>
                <w:sz w:val="16"/>
                <w:szCs w:val="16"/>
              </w:rPr>
              <w:t>2014</w:t>
            </w:r>
          </w:p>
        </w:tc>
        <w:tc>
          <w:tcPr>
            <w:tcW w:w="2126" w:type="dxa"/>
            <w:tcBorders>
              <w:top w:val="single" w:sz="4" w:space="0" w:color="000000"/>
              <w:left w:val="single" w:sz="4" w:space="0" w:color="000000"/>
              <w:bottom w:val="single" w:sz="4" w:space="0" w:color="000000"/>
              <w:right w:val="single" w:sz="4" w:space="0" w:color="000000"/>
            </w:tcBorders>
            <w:vAlign w:val="center"/>
          </w:tcPr>
          <w:p w14:paraId="273BEBD9" w14:textId="77777777" w:rsidR="00005096" w:rsidRDefault="00005096">
            <w:pPr>
              <w:jc w:val="center"/>
              <w:rPr>
                <w:color w:val="000000"/>
                <w:sz w:val="16"/>
                <w:szCs w:val="16"/>
              </w:rPr>
            </w:pPr>
          </w:p>
          <w:p w14:paraId="40D39FED" w14:textId="77777777" w:rsidR="00005096" w:rsidRDefault="00000000">
            <w:pPr>
              <w:jc w:val="center"/>
              <w:rPr>
                <w:color w:val="000000"/>
                <w:sz w:val="16"/>
                <w:szCs w:val="16"/>
              </w:rPr>
            </w:pPr>
            <w:r>
              <w:rPr>
                <w:color w:val="000000"/>
                <w:sz w:val="16"/>
                <w:szCs w:val="16"/>
              </w:rPr>
              <w:t>9786074389142</w:t>
            </w:r>
          </w:p>
        </w:tc>
        <w:tc>
          <w:tcPr>
            <w:tcW w:w="1984" w:type="dxa"/>
            <w:tcBorders>
              <w:top w:val="single" w:sz="4" w:space="0" w:color="000000"/>
              <w:left w:val="single" w:sz="4" w:space="0" w:color="000000"/>
              <w:bottom w:val="single" w:sz="4" w:space="0" w:color="000000"/>
              <w:right w:val="single" w:sz="4" w:space="0" w:color="000000"/>
            </w:tcBorders>
            <w:vAlign w:val="center"/>
          </w:tcPr>
          <w:p w14:paraId="11AB1480" w14:textId="77777777" w:rsidR="00005096" w:rsidRDefault="00005096">
            <w:pPr>
              <w:jc w:val="center"/>
              <w:rPr>
                <w:sz w:val="16"/>
                <w:szCs w:val="16"/>
              </w:rPr>
            </w:pPr>
          </w:p>
          <w:p w14:paraId="6B3E3E53" w14:textId="77777777" w:rsidR="00005096" w:rsidRDefault="00000000">
            <w:pPr>
              <w:jc w:val="center"/>
              <w:rPr>
                <w:sz w:val="16"/>
                <w:szCs w:val="16"/>
              </w:rPr>
            </w:pPr>
            <w:r>
              <w:rPr>
                <w:sz w:val="16"/>
                <w:szCs w:val="16"/>
              </w:rPr>
              <w:t>Ejemplares virtuales multiusuario</w:t>
            </w:r>
          </w:p>
        </w:tc>
      </w:tr>
      <w:tr w:rsidR="00005096" w14:paraId="0C135F65" w14:textId="77777777">
        <w:trPr>
          <w:trHeight w:val="315"/>
        </w:trPr>
        <w:tc>
          <w:tcPr>
            <w:tcW w:w="354" w:type="dxa"/>
            <w:vAlign w:val="center"/>
          </w:tcPr>
          <w:p w14:paraId="22945EB5" w14:textId="77777777" w:rsidR="00005096" w:rsidRDefault="00000000">
            <w:pPr>
              <w:jc w:val="center"/>
              <w:rPr>
                <w:color w:val="000000"/>
                <w:sz w:val="16"/>
                <w:szCs w:val="16"/>
              </w:rPr>
            </w:pPr>
            <w:r>
              <w:rPr>
                <w:color w:val="000000"/>
                <w:sz w:val="16"/>
                <w:szCs w:val="16"/>
              </w:rPr>
              <w:t>2</w:t>
            </w:r>
          </w:p>
        </w:tc>
        <w:tc>
          <w:tcPr>
            <w:tcW w:w="1417" w:type="dxa"/>
            <w:vAlign w:val="center"/>
          </w:tcPr>
          <w:p w14:paraId="3101FB41" w14:textId="77777777" w:rsidR="00005096" w:rsidRDefault="00005096">
            <w:pPr>
              <w:rPr>
                <w:color w:val="000000"/>
                <w:sz w:val="16"/>
                <w:szCs w:val="16"/>
              </w:rPr>
            </w:pPr>
          </w:p>
        </w:tc>
        <w:tc>
          <w:tcPr>
            <w:tcW w:w="1701" w:type="dxa"/>
            <w:vAlign w:val="center"/>
          </w:tcPr>
          <w:p w14:paraId="3410BA9D" w14:textId="77777777" w:rsidR="00005096" w:rsidRDefault="00005096">
            <w:pPr>
              <w:rPr>
                <w:color w:val="000000"/>
                <w:sz w:val="16"/>
                <w:szCs w:val="16"/>
              </w:rPr>
            </w:pPr>
          </w:p>
        </w:tc>
        <w:tc>
          <w:tcPr>
            <w:tcW w:w="1276" w:type="dxa"/>
            <w:vAlign w:val="center"/>
          </w:tcPr>
          <w:p w14:paraId="00D3F640" w14:textId="77777777" w:rsidR="00005096" w:rsidRDefault="00005096">
            <w:pPr>
              <w:rPr>
                <w:color w:val="000000"/>
                <w:sz w:val="16"/>
                <w:szCs w:val="16"/>
              </w:rPr>
            </w:pPr>
          </w:p>
        </w:tc>
        <w:tc>
          <w:tcPr>
            <w:tcW w:w="851" w:type="dxa"/>
            <w:vAlign w:val="center"/>
          </w:tcPr>
          <w:p w14:paraId="5E9AA73A" w14:textId="77777777" w:rsidR="00005096" w:rsidRDefault="00005096">
            <w:pPr>
              <w:jc w:val="center"/>
              <w:rPr>
                <w:color w:val="000000"/>
                <w:sz w:val="16"/>
                <w:szCs w:val="16"/>
              </w:rPr>
            </w:pPr>
          </w:p>
        </w:tc>
        <w:tc>
          <w:tcPr>
            <w:tcW w:w="2126" w:type="dxa"/>
            <w:vAlign w:val="center"/>
          </w:tcPr>
          <w:p w14:paraId="6E0E3BD4" w14:textId="77777777" w:rsidR="00005096" w:rsidRDefault="00005096">
            <w:pPr>
              <w:rPr>
                <w:color w:val="000000"/>
                <w:sz w:val="16"/>
                <w:szCs w:val="16"/>
              </w:rPr>
            </w:pPr>
          </w:p>
        </w:tc>
        <w:tc>
          <w:tcPr>
            <w:tcW w:w="1984" w:type="dxa"/>
            <w:vAlign w:val="center"/>
          </w:tcPr>
          <w:p w14:paraId="331A1E91" w14:textId="77777777" w:rsidR="00005096" w:rsidRDefault="00005096">
            <w:pPr>
              <w:jc w:val="center"/>
              <w:rPr>
                <w:sz w:val="16"/>
                <w:szCs w:val="16"/>
              </w:rPr>
            </w:pPr>
          </w:p>
        </w:tc>
      </w:tr>
    </w:tbl>
    <w:p w14:paraId="5E3F5A70" w14:textId="77777777" w:rsidR="00005096" w:rsidRDefault="00005096">
      <w:pPr>
        <w:pBdr>
          <w:top w:val="nil"/>
          <w:left w:val="nil"/>
          <w:bottom w:val="nil"/>
          <w:right w:val="nil"/>
          <w:between w:val="nil"/>
        </w:pBdr>
        <w:spacing w:after="0" w:line="240" w:lineRule="auto"/>
        <w:rPr>
          <w:rFonts w:ascii="Times New Roman" w:eastAsia="Times New Roman" w:hAnsi="Times New Roman" w:cs="Times New Roman"/>
          <w:color w:val="000000"/>
        </w:rPr>
      </w:pPr>
    </w:p>
    <w:tbl>
      <w:tblPr>
        <w:tblStyle w:val="af8"/>
        <w:tblW w:w="9513" w:type="dxa"/>
        <w:tblInd w:w="-10" w:type="dxa"/>
        <w:tblBorders>
          <w:insideH w:val="single" w:sz="4" w:space="0" w:color="000000"/>
          <w:insideV w:val="single" w:sz="4" w:space="0" w:color="000000"/>
        </w:tblBorders>
        <w:tblLayout w:type="fixed"/>
        <w:tblLook w:val="0000" w:firstRow="0" w:lastRow="0" w:firstColumn="0" w:lastColumn="0" w:noHBand="0" w:noVBand="0"/>
      </w:tblPr>
      <w:tblGrid>
        <w:gridCol w:w="9513"/>
      </w:tblGrid>
      <w:tr w:rsidR="00005096" w14:paraId="4B2856C7" w14:textId="77777777">
        <w:trPr>
          <w:trHeight w:val="132"/>
        </w:trPr>
        <w:tc>
          <w:tcPr>
            <w:tcW w:w="9513" w:type="dxa"/>
            <w:tcMar>
              <w:top w:w="100" w:type="dxa"/>
              <w:left w:w="70" w:type="dxa"/>
              <w:bottom w:w="100" w:type="dxa"/>
              <w:right w:w="70" w:type="dxa"/>
            </w:tcMar>
          </w:tcPr>
          <w:p w14:paraId="3F7D7618" w14:textId="77777777" w:rsidR="00005096" w:rsidRDefault="00000000">
            <w:pPr>
              <w:widowControl/>
              <w:numPr>
                <w:ilvl w:val="1"/>
                <w:numId w:val="19"/>
              </w:numPr>
              <w:pBdr>
                <w:top w:val="nil"/>
                <w:left w:val="nil"/>
                <w:bottom w:val="nil"/>
                <w:right w:val="nil"/>
                <w:between w:val="nil"/>
              </w:pBdr>
              <w:tabs>
                <w:tab w:val="center" w:pos="2174"/>
              </w:tabs>
              <w:ind w:left="357" w:hanging="357"/>
              <w:jc w:val="both"/>
            </w:pPr>
            <w:r>
              <w:rPr>
                <w:b/>
                <w:color w:val="000000"/>
              </w:rPr>
              <w:t>LINKOGRAFÍA:</w:t>
            </w:r>
          </w:p>
        </w:tc>
      </w:tr>
    </w:tbl>
    <w:p w14:paraId="6595E4E3" w14:textId="77777777" w:rsidR="00005096" w:rsidRDefault="0000509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bl>
      <w:tblPr>
        <w:tblStyle w:val="af9"/>
        <w:tblW w:w="104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6"/>
        <w:gridCol w:w="883"/>
        <w:gridCol w:w="1693"/>
        <w:gridCol w:w="1134"/>
        <w:gridCol w:w="1276"/>
        <w:gridCol w:w="992"/>
        <w:gridCol w:w="2297"/>
        <w:gridCol w:w="1073"/>
      </w:tblGrid>
      <w:tr w:rsidR="00005096" w14:paraId="267B37D6" w14:textId="77777777">
        <w:trPr>
          <w:trHeight w:val="61"/>
          <w:jc w:val="center"/>
        </w:trPr>
        <w:tc>
          <w:tcPr>
            <w:tcW w:w="1076" w:type="dxa"/>
            <w:vAlign w:val="center"/>
          </w:tcPr>
          <w:p w14:paraId="427AB514" w14:textId="77777777" w:rsidR="00005096" w:rsidRDefault="00000000">
            <w:pPr>
              <w:widowControl/>
              <w:pBdr>
                <w:top w:val="nil"/>
                <w:left w:val="nil"/>
                <w:bottom w:val="nil"/>
                <w:right w:val="nil"/>
                <w:between w:val="nil"/>
              </w:pBdr>
              <w:jc w:val="center"/>
              <w:rPr>
                <w:b/>
                <w:color w:val="000000"/>
                <w:sz w:val="16"/>
                <w:szCs w:val="16"/>
              </w:rPr>
            </w:pPr>
            <w:r>
              <w:rPr>
                <w:b/>
                <w:color w:val="000000"/>
                <w:sz w:val="16"/>
                <w:szCs w:val="16"/>
              </w:rPr>
              <w:t>Tipo de Documento</w:t>
            </w:r>
          </w:p>
        </w:tc>
        <w:tc>
          <w:tcPr>
            <w:tcW w:w="883" w:type="dxa"/>
            <w:vAlign w:val="center"/>
          </w:tcPr>
          <w:p w14:paraId="78818738" w14:textId="77777777" w:rsidR="00005096" w:rsidRDefault="00000000">
            <w:pPr>
              <w:widowControl/>
              <w:pBdr>
                <w:top w:val="nil"/>
                <w:left w:val="nil"/>
                <w:bottom w:val="nil"/>
                <w:right w:val="nil"/>
                <w:between w:val="nil"/>
              </w:pBdr>
              <w:jc w:val="center"/>
              <w:rPr>
                <w:b/>
                <w:color w:val="000000"/>
                <w:sz w:val="16"/>
                <w:szCs w:val="16"/>
              </w:rPr>
            </w:pPr>
            <w:r>
              <w:rPr>
                <w:b/>
                <w:color w:val="000000"/>
                <w:sz w:val="16"/>
                <w:szCs w:val="16"/>
              </w:rPr>
              <w:t>Autor</w:t>
            </w:r>
          </w:p>
        </w:tc>
        <w:tc>
          <w:tcPr>
            <w:tcW w:w="1693" w:type="dxa"/>
            <w:vAlign w:val="center"/>
          </w:tcPr>
          <w:p w14:paraId="1C2D7013" w14:textId="77777777" w:rsidR="00005096" w:rsidRDefault="00000000">
            <w:pPr>
              <w:widowControl/>
              <w:pBdr>
                <w:top w:val="nil"/>
                <w:left w:val="nil"/>
                <w:bottom w:val="nil"/>
                <w:right w:val="nil"/>
                <w:between w:val="nil"/>
              </w:pBdr>
              <w:jc w:val="center"/>
              <w:rPr>
                <w:b/>
                <w:color w:val="000000"/>
                <w:sz w:val="16"/>
                <w:szCs w:val="16"/>
              </w:rPr>
            </w:pPr>
            <w:r>
              <w:rPr>
                <w:b/>
                <w:color w:val="000000"/>
                <w:sz w:val="16"/>
                <w:szCs w:val="16"/>
              </w:rPr>
              <w:t>Título Artículo, Documento o Sitio Web</w:t>
            </w:r>
          </w:p>
        </w:tc>
        <w:tc>
          <w:tcPr>
            <w:tcW w:w="1134" w:type="dxa"/>
            <w:vAlign w:val="center"/>
          </w:tcPr>
          <w:p w14:paraId="16313EA1" w14:textId="77777777" w:rsidR="00005096" w:rsidRDefault="00000000">
            <w:pPr>
              <w:widowControl/>
              <w:pBdr>
                <w:top w:val="nil"/>
                <w:left w:val="nil"/>
                <w:bottom w:val="nil"/>
                <w:right w:val="nil"/>
                <w:between w:val="nil"/>
              </w:pBdr>
              <w:jc w:val="center"/>
              <w:rPr>
                <w:b/>
                <w:color w:val="000000"/>
                <w:sz w:val="16"/>
                <w:szCs w:val="16"/>
              </w:rPr>
            </w:pPr>
            <w:r>
              <w:rPr>
                <w:b/>
                <w:color w:val="000000"/>
                <w:sz w:val="16"/>
                <w:szCs w:val="16"/>
              </w:rPr>
              <w:t>Año Edición o Actualización o Copyright</w:t>
            </w:r>
          </w:p>
        </w:tc>
        <w:tc>
          <w:tcPr>
            <w:tcW w:w="1276" w:type="dxa"/>
            <w:vAlign w:val="center"/>
          </w:tcPr>
          <w:p w14:paraId="7A3C6307" w14:textId="77777777" w:rsidR="00005096" w:rsidRDefault="00000000">
            <w:pPr>
              <w:widowControl/>
              <w:pBdr>
                <w:top w:val="nil"/>
                <w:left w:val="nil"/>
                <w:bottom w:val="nil"/>
                <w:right w:val="nil"/>
                <w:between w:val="nil"/>
              </w:pBdr>
              <w:jc w:val="center"/>
              <w:rPr>
                <w:b/>
                <w:color w:val="000000"/>
                <w:sz w:val="16"/>
                <w:szCs w:val="16"/>
              </w:rPr>
            </w:pPr>
            <w:r>
              <w:rPr>
                <w:b/>
                <w:color w:val="000000"/>
                <w:sz w:val="16"/>
                <w:szCs w:val="16"/>
              </w:rPr>
              <w:t>Título e-Revista o e-Libro</w:t>
            </w:r>
          </w:p>
        </w:tc>
        <w:tc>
          <w:tcPr>
            <w:tcW w:w="992" w:type="dxa"/>
            <w:vAlign w:val="center"/>
          </w:tcPr>
          <w:p w14:paraId="79AFFAC0" w14:textId="77777777" w:rsidR="00005096" w:rsidRDefault="00000000">
            <w:pPr>
              <w:widowControl/>
              <w:pBdr>
                <w:top w:val="nil"/>
                <w:left w:val="nil"/>
                <w:bottom w:val="nil"/>
                <w:right w:val="nil"/>
                <w:between w:val="nil"/>
              </w:pBdr>
              <w:jc w:val="center"/>
              <w:rPr>
                <w:b/>
                <w:color w:val="000000"/>
                <w:sz w:val="16"/>
                <w:szCs w:val="16"/>
              </w:rPr>
            </w:pPr>
            <w:r>
              <w:rPr>
                <w:b/>
                <w:color w:val="000000"/>
                <w:sz w:val="16"/>
                <w:szCs w:val="16"/>
              </w:rPr>
              <w:t>Vol(Nº)</w:t>
            </w:r>
          </w:p>
        </w:tc>
        <w:tc>
          <w:tcPr>
            <w:tcW w:w="2297" w:type="dxa"/>
            <w:vAlign w:val="center"/>
          </w:tcPr>
          <w:p w14:paraId="6F3397A6" w14:textId="77777777" w:rsidR="00005096" w:rsidRDefault="00000000">
            <w:pPr>
              <w:widowControl/>
              <w:pBdr>
                <w:top w:val="nil"/>
                <w:left w:val="nil"/>
                <w:bottom w:val="nil"/>
                <w:right w:val="nil"/>
                <w:between w:val="nil"/>
              </w:pBdr>
              <w:jc w:val="center"/>
              <w:rPr>
                <w:b/>
                <w:color w:val="000000"/>
                <w:sz w:val="16"/>
                <w:szCs w:val="16"/>
              </w:rPr>
            </w:pPr>
            <w:r>
              <w:rPr>
                <w:b/>
                <w:color w:val="000000"/>
                <w:sz w:val="16"/>
                <w:szCs w:val="16"/>
              </w:rPr>
              <w:t>Dirección Electrónica (URL)</w:t>
            </w:r>
          </w:p>
        </w:tc>
        <w:tc>
          <w:tcPr>
            <w:tcW w:w="1073" w:type="dxa"/>
            <w:vAlign w:val="center"/>
          </w:tcPr>
          <w:p w14:paraId="294DBDE8" w14:textId="77777777" w:rsidR="00005096" w:rsidRDefault="00000000">
            <w:pPr>
              <w:widowControl/>
              <w:pBdr>
                <w:top w:val="nil"/>
                <w:left w:val="nil"/>
                <w:bottom w:val="nil"/>
                <w:right w:val="nil"/>
                <w:between w:val="nil"/>
              </w:pBdr>
              <w:jc w:val="center"/>
              <w:rPr>
                <w:b/>
                <w:color w:val="000000"/>
                <w:sz w:val="16"/>
                <w:szCs w:val="16"/>
              </w:rPr>
            </w:pPr>
            <w:r>
              <w:rPr>
                <w:b/>
                <w:color w:val="000000"/>
                <w:sz w:val="16"/>
                <w:szCs w:val="16"/>
              </w:rPr>
              <w:t>Disponible en</w:t>
            </w:r>
          </w:p>
        </w:tc>
      </w:tr>
      <w:tr w:rsidR="00005096" w14:paraId="63F885D4" w14:textId="77777777">
        <w:trPr>
          <w:trHeight w:val="387"/>
          <w:jc w:val="center"/>
        </w:trPr>
        <w:tc>
          <w:tcPr>
            <w:tcW w:w="1076" w:type="dxa"/>
            <w:vAlign w:val="center"/>
          </w:tcPr>
          <w:p w14:paraId="6019DC50" w14:textId="77777777" w:rsidR="00005096" w:rsidRDefault="00005096">
            <w:pPr>
              <w:widowControl/>
              <w:pBdr>
                <w:top w:val="nil"/>
                <w:left w:val="nil"/>
                <w:bottom w:val="nil"/>
                <w:right w:val="nil"/>
                <w:between w:val="nil"/>
              </w:pBdr>
              <w:rPr>
                <w:color w:val="000000"/>
                <w:sz w:val="16"/>
                <w:szCs w:val="16"/>
              </w:rPr>
            </w:pPr>
          </w:p>
        </w:tc>
        <w:tc>
          <w:tcPr>
            <w:tcW w:w="883" w:type="dxa"/>
            <w:vAlign w:val="center"/>
          </w:tcPr>
          <w:p w14:paraId="5B25E584" w14:textId="77777777" w:rsidR="00005096" w:rsidRDefault="00005096">
            <w:pPr>
              <w:widowControl/>
              <w:pBdr>
                <w:top w:val="nil"/>
                <w:left w:val="nil"/>
                <w:bottom w:val="nil"/>
                <w:right w:val="nil"/>
                <w:between w:val="nil"/>
              </w:pBdr>
              <w:rPr>
                <w:color w:val="000000"/>
                <w:sz w:val="16"/>
                <w:szCs w:val="16"/>
              </w:rPr>
            </w:pPr>
          </w:p>
        </w:tc>
        <w:tc>
          <w:tcPr>
            <w:tcW w:w="1693" w:type="dxa"/>
            <w:vAlign w:val="center"/>
          </w:tcPr>
          <w:p w14:paraId="57E2EDD7" w14:textId="77777777" w:rsidR="00005096" w:rsidRDefault="00005096">
            <w:pPr>
              <w:widowControl/>
              <w:pBdr>
                <w:top w:val="nil"/>
                <w:left w:val="nil"/>
                <w:bottom w:val="nil"/>
                <w:right w:val="nil"/>
                <w:between w:val="nil"/>
              </w:pBdr>
              <w:rPr>
                <w:color w:val="000000"/>
                <w:sz w:val="16"/>
                <w:szCs w:val="16"/>
              </w:rPr>
            </w:pPr>
          </w:p>
        </w:tc>
        <w:tc>
          <w:tcPr>
            <w:tcW w:w="1134" w:type="dxa"/>
            <w:vAlign w:val="center"/>
          </w:tcPr>
          <w:p w14:paraId="37CB38BB" w14:textId="77777777" w:rsidR="00005096" w:rsidRDefault="00005096">
            <w:pPr>
              <w:widowControl/>
              <w:pBdr>
                <w:top w:val="nil"/>
                <w:left w:val="nil"/>
                <w:bottom w:val="nil"/>
                <w:right w:val="nil"/>
                <w:between w:val="nil"/>
              </w:pBdr>
              <w:jc w:val="center"/>
              <w:rPr>
                <w:color w:val="000000"/>
                <w:sz w:val="16"/>
                <w:szCs w:val="16"/>
              </w:rPr>
            </w:pPr>
          </w:p>
        </w:tc>
        <w:tc>
          <w:tcPr>
            <w:tcW w:w="1276" w:type="dxa"/>
            <w:vAlign w:val="center"/>
          </w:tcPr>
          <w:p w14:paraId="0A4C3FCB" w14:textId="77777777" w:rsidR="00005096" w:rsidRDefault="00005096">
            <w:pPr>
              <w:widowControl/>
              <w:pBdr>
                <w:top w:val="nil"/>
                <w:left w:val="nil"/>
                <w:bottom w:val="nil"/>
                <w:right w:val="nil"/>
                <w:between w:val="nil"/>
              </w:pBdr>
              <w:rPr>
                <w:color w:val="000000"/>
                <w:sz w:val="16"/>
                <w:szCs w:val="16"/>
              </w:rPr>
            </w:pPr>
          </w:p>
        </w:tc>
        <w:tc>
          <w:tcPr>
            <w:tcW w:w="992" w:type="dxa"/>
            <w:vAlign w:val="center"/>
          </w:tcPr>
          <w:p w14:paraId="2A380AC4" w14:textId="77777777" w:rsidR="00005096" w:rsidRDefault="00005096">
            <w:pPr>
              <w:widowControl/>
              <w:pBdr>
                <w:top w:val="nil"/>
                <w:left w:val="nil"/>
                <w:bottom w:val="nil"/>
                <w:right w:val="nil"/>
                <w:between w:val="nil"/>
              </w:pBdr>
              <w:rPr>
                <w:color w:val="000000"/>
                <w:sz w:val="16"/>
                <w:szCs w:val="16"/>
              </w:rPr>
            </w:pPr>
          </w:p>
        </w:tc>
        <w:tc>
          <w:tcPr>
            <w:tcW w:w="2297" w:type="dxa"/>
            <w:vAlign w:val="center"/>
          </w:tcPr>
          <w:p w14:paraId="4301C7A3" w14:textId="77777777" w:rsidR="00005096" w:rsidRDefault="00005096">
            <w:pPr>
              <w:widowControl/>
              <w:pBdr>
                <w:top w:val="nil"/>
                <w:left w:val="nil"/>
                <w:bottom w:val="nil"/>
                <w:right w:val="nil"/>
                <w:between w:val="nil"/>
              </w:pBdr>
              <w:rPr>
                <w:color w:val="0070C0"/>
                <w:sz w:val="16"/>
                <w:szCs w:val="16"/>
              </w:rPr>
            </w:pPr>
          </w:p>
        </w:tc>
        <w:tc>
          <w:tcPr>
            <w:tcW w:w="1073" w:type="dxa"/>
            <w:vAlign w:val="center"/>
          </w:tcPr>
          <w:p w14:paraId="3654882A" w14:textId="77777777" w:rsidR="00005096" w:rsidRDefault="00005096">
            <w:pPr>
              <w:widowControl/>
              <w:pBdr>
                <w:top w:val="nil"/>
                <w:left w:val="nil"/>
                <w:bottom w:val="nil"/>
                <w:right w:val="nil"/>
                <w:between w:val="nil"/>
              </w:pBdr>
              <w:rPr>
                <w:color w:val="000000"/>
                <w:sz w:val="16"/>
                <w:szCs w:val="16"/>
              </w:rPr>
            </w:pPr>
          </w:p>
        </w:tc>
      </w:tr>
    </w:tbl>
    <w:p w14:paraId="5032F64C" w14:textId="77777777" w:rsidR="00005096" w:rsidRDefault="00005096">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E1FAB1C" w14:textId="77777777" w:rsidR="00005096" w:rsidRDefault="00000000">
      <w:pPr>
        <w:numPr>
          <w:ilvl w:val="1"/>
          <w:numId w:val="7"/>
        </w:numPr>
        <w:pBdr>
          <w:top w:val="nil"/>
          <w:left w:val="nil"/>
          <w:bottom w:val="nil"/>
          <w:right w:val="nil"/>
          <w:between w:val="nil"/>
        </w:pBdr>
        <w:tabs>
          <w:tab w:val="center" w:pos="2174"/>
        </w:tabs>
        <w:spacing w:after="0" w:line="240" w:lineRule="auto"/>
        <w:jc w:val="both"/>
      </w:pPr>
      <w:r>
        <w:rPr>
          <w:b/>
          <w:color w:val="000000"/>
        </w:rPr>
        <w:t>OTROS RECURSOS:</w:t>
      </w:r>
    </w:p>
    <w:tbl>
      <w:tblPr>
        <w:tblStyle w:val="afa"/>
        <w:tblW w:w="9578"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8"/>
      </w:tblGrid>
      <w:tr w:rsidR="00005096" w14:paraId="43B2F451" w14:textId="77777777">
        <w:trPr>
          <w:trHeight w:val="290"/>
        </w:trPr>
        <w:tc>
          <w:tcPr>
            <w:tcW w:w="9578" w:type="dxa"/>
            <w:tcMar>
              <w:top w:w="100" w:type="dxa"/>
              <w:left w:w="70" w:type="dxa"/>
              <w:bottom w:w="100" w:type="dxa"/>
              <w:right w:w="70" w:type="dxa"/>
            </w:tcMar>
          </w:tcPr>
          <w:p w14:paraId="2FF4216C" w14:textId="77777777" w:rsidR="00005096" w:rsidRDefault="00005096">
            <w:pPr>
              <w:widowControl/>
              <w:pBdr>
                <w:top w:val="nil"/>
                <w:left w:val="nil"/>
                <w:bottom w:val="nil"/>
                <w:right w:val="nil"/>
                <w:between w:val="nil"/>
              </w:pBdr>
              <w:tabs>
                <w:tab w:val="center" w:pos="2174"/>
              </w:tabs>
              <w:jc w:val="both"/>
              <w:rPr>
                <w:rFonts w:ascii="Times New Roman" w:eastAsia="Times New Roman" w:hAnsi="Times New Roman" w:cs="Times New Roman"/>
                <w:color w:val="000000"/>
                <w:sz w:val="24"/>
                <w:szCs w:val="24"/>
              </w:rPr>
            </w:pPr>
          </w:p>
        </w:tc>
      </w:tr>
    </w:tbl>
    <w:p w14:paraId="43539739" w14:textId="77777777" w:rsidR="00005096" w:rsidRDefault="0000509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8DD50B4" w14:textId="77777777" w:rsidR="00005096" w:rsidRDefault="00000000">
      <w:pPr>
        <w:numPr>
          <w:ilvl w:val="0"/>
          <w:numId w:val="7"/>
        </w:numPr>
        <w:pBdr>
          <w:top w:val="nil"/>
          <w:left w:val="nil"/>
          <w:bottom w:val="nil"/>
          <w:right w:val="nil"/>
          <w:between w:val="nil"/>
        </w:pBdr>
        <w:spacing w:after="0" w:line="240" w:lineRule="auto"/>
        <w:jc w:val="both"/>
        <w:rPr>
          <w:color w:val="000000"/>
        </w:rPr>
      </w:pPr>
      <w:r>
        <w:rPr>
          <w:b/>
          <w:color w:val="000000"/>
        </w:rPr>
        <w:t xml:space="preserve">DATOS ACTUALIZACIÓN: </w:t>
      </w:r>
    </w:p>
    <w:p w14:paraId="5D6DF1EA" w14:textId="77777777" w:rsidR="00005096" w:rsidRDefault="00005096">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tbl>
      <w:tblPr>
        <w:tblStyle w:val="afb"/>
        <w:tblW w:w="9653"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7"/>
        <w:gridCol w:w="6466"/>
      </w:tblGrid>
      <w:tr w:rsidR="00005096" w14:paraId="40C8C378" w14:textId="77777777">
        <w:tc>
          <w:tcPr>
            <w:tcW w:w="3187" w:type="dxa"/>
          </w:tcPr>
          <w:p w14:paraId="5DE686D5" w14:textId="77777777" w:rsidR="00005096" w:rsidRDefault="00000000">
            <w:pPr>
              <w:widowControl/>
              <w:pBdr>
                <w:top w:val="nil"/>
                <w:left w:val="nil"/>
                <w:bottom w:val="nil"/>
                <w:right w:val="nil"/>
                <w:between w:val="nil"/>
              </w:pBdr>
              <w:rPr>
                <w:b/>
                <w:color w:val="000000"/>
                <w:sz w:val="24"/>
                <w:szCs w:val="24"/>
              </w:rPr>
            </w:pPr>
            <w:r>
              <w:rPr>
                <w:b/>
                <w:color w:val="000000"/>
                <w:sz w:val="24"/>
                <w:szCs w:val="24"/>
              </w:rPr>
              <w:t>Responsable(s) del programa de asignatura:</w:t>
            </w:r>
          </w:p>
        </w:tc>
        <w:tc>
          <w:tcPr>
            <w:tcW w:w="6466" w:type="dxa"/>
          </w:tcPr>
          <w:p w14:paraId="6FCF77A3" w14:textId="77777777" w:rsidR="00005096" w:rsidRDefault="00000000">
            <w:pPr>
              <w:widowControl/>
              <w:pBdr>
                <w:top w:val="nil"/>
                <w:left w:val="nil"/>
                <w:bottom w:val="nil"/>
                <w:right w:val="nil"/>
                <w:between w:val="nil"/>
              </w:pBdr>
              <w:jc w:val="both"/>
              <w:rPr>
                <w:color w:val="000000"/>
                <w:sz w:val="24"/>
                <w:szCs w:val="24"/>
              </w:rPr>
            </w:pPr>
            <w:r>
              <w:rPr>
                <w:color w:val="000000"/>
                <w:sz w:val="24"/>
                <w:szCs w:val="24"/>
              </w:rPr>
              <w:t xml:space="preserve">Comité Curricular Permanente- Coordinación de Docencia </w:t>
            </w:r>
          </w:p>
          <w:p w14:paraId="052D9564" w14:textId="77777777" w:rsidR="00005096" w:rsidRDefault="00005096">
            <w:pPr>
              <w:widowControl/>
              <w:pBdr>
                <w:top w:val="nil"/>
                <w:left w:val="nil"/>
                <w:bottom w:val="nil"/>
                <w:right w:val="nil"/>
                <w:between w:val="nil"/>
              </w:pBdr>
              <w:jc w:val="both"/>
              <w:rPr>
                <w:color w:val="000000"/>
                <w:sz w:val="24"/>
                <w:szCs w:val="24"/>
              </w:rPr>
            </w:pPr>
          </w:p>
        </w:tc>
      </w:tr>
      <w:tr w:rsidR="00005096" w14:paraId="73F47B9A" w14:textId="77777777">
        <w:tc>
          <w:tcPr>
            <w:tcW w:w="3187" w:type="dxa"/>
          </w:tcPr>
          <w:p w14:paraId="70FF9786" w14:textId="77777777" w:rsidR="00005096" w:rsidRDefault="00000000">
            <w:pPr>
              <w:widowControl/>
              <w:pBdr>
                <w:top w:val="nil"/>
                <w:left w:val="nil"/>
                <w:bottom w:val="nil"/>
                <w:right w:val="nil"/>
                <w:between w:val="nil"/>
              </w:pBdr>
              <w:rPr>
                <w:b/>
                <w:color w:val="000000"/>
                <w:sz w:val="24"/>
                <w:szCs w:val="24"/>
              </w:rPr>
            </w:pPr>
            <w:r>
              <w:rPr>
                <w:b/>
                <w:color w:val="000000"/>
                <w:sz w:val="24"/>
                <w:szCs w:val="24"/>
              </w:rPr>
              <w:t>Docente(s) a cargo:</w:t>
            </w:r>
          </w:p>
        </w:tc>
        <w:tc>
          <w:tcPr>
            <w:tcW w:w="6466" w:type="dxa"/>
          </w:tcPr>
          <w:p w14:paraId="1864F415" w14:textId="1A023A3C" w:rsidR="00005096" w:rsidRDefault="00000000">
            <w:pPr>
              <w:widowControl/>
              <w:pBdr>
                <w:top w:val="nil"/>
                <w:left w:val="nil"/>
                <w:bottom w:val="nil"/>
                <w:right w:val="nil"/>
                <w:between w:val="nil"/>
              </w:pBdr>
              <w:jc w:val="both"/>
              <w:rPr>
                <w:color w:val="000000"/>
                <w:sz w:val="24"/>
                <w:szCs w:val="24"/>
              </w:rPr>
            </w:pPr>
            <w:r>
              <w:rPr>
                <w:sz w:val="24"/>
                <w:szCs w:val="24"/>
              </w:rPr>
              <w:t>Andrea Jimenez, Daniel Quiroz</w:t>
            </w:r>
          </w:p>
        </w:tc>
      </w:tr>
      <w:tr w:rsidR="00005096" w14:paraId="7DF060DE" w14:textId="77777777">
        <w:tc>
          <w:tcPr>
            <w:tcW w:w="3187" w:type="dxa"/>
          </w:tcPr>
          <w:p w14:paraId="0536C912" w14:textId="77777777" w:rsidR="00005096" w:rsidRDefault="00000000">
            <w:pPr>
              <w:widowControl/>
              <w:pBdr>
                <w:top w:val="nil"/>
                <w:left w:val="nil"/>
                <w:bottom w:val="nil"/>
                <w:right w:val="nil"/>
                <w:between w:val="nil"/>
              </w:pBdr>
              <w:rPr>
                <w:b/>
                <w:color w:val="000000"/>
                <w:sz w:val="24"/>
                <w:szCs w:val="24"/>
              </w:rPr>
            </w:pPr>
            <w:r>
              <w:rPr>
                <w:b/>
                <w:color w:val="000000"/>
                <w:sz w:val="24"/>
                <w:szCs w:val="24"/>
              </w:rPr>
              <w:t>Versión:</w:t>
            </w:r>
          </w:p>
          <w:p w14:paraId="21CC7043" w14:textId="77777777" w:rsidR="00005096" w:rsidRDefault="00000000">
            <w:pPr>
              <w:widowControl/>
              <w:pBdr>
                <w:top w:val="nil"/>
                <w:left w:val="nil"/>
                <w:bottom w:val="nil"/>
                <w:right w:val="nil"/>
                <w:between w:val="nil"/>
              </w:pBdr>
              <w:rPr>
                <w:b/>
                <w:color w:val="000000"/>
                <w:sz w:val="24"/>
                <w:szCs w:val="24"/>
              </w:rPr>
            </w:pPr>
            <w:r>
              <w:rPr>
                <w:b/>
                <w:color w:val="000000"/>
                <w:sz w:val="24"/>
                <w:szCs w:val="24"/>
              </w:rPr>
              <w:t>Fecha de Actualización:</w:t>
            </w:r>
          </w:p>
        </w:tc>
        <w:tc>
          <w:tcPr>
            <w:tcW w:w="6466" w:type="dxa"/>
          </w:tcPr>
          <w:p w14:paraId="5D937B5C" w14:textId="0F92E047" w:rsidR="00005096" w:rsidRDefault="006B6765">
            <w:pPr>
              <w:widowControl/>
              <w:pBdr>
                <w:top w:val="nil"/>
                <w:left w:val="nil"/>
                <w:bottom w:val="nil"/>
                <w:right w:val="nil"/>
                <w:between w:val="nil"/>
              </w:pBdr>
              <w:jc w:val="both"/>
              <w:rPr>
                <w:color w:val="000000"/>
                <w:sz w:val="24"/>
                <w:szCs w:val="24"/>
              </w:rPr>
            </w:pPr>
            <w:r>
              <w:rPr>
                <w:color w:val="000000"/>
                <w:sz w:val="24"/>
                <w:szCs w:val="24"/>
              </w:rPr>
              <w:t>Marzo de 2026</w:t>
            </w:r>
          </w:p>
        </w:tc>
      </w:tr>
    </w:tbl>
    <w:p w14:paraId="09C12CCC" w14:textId="77777777" w:rsidR="00005096" w:rsidRDefault="0000509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sectPr w:rsidR="00005096">
      <w:headerReference w:type="even" r:id="rId11"/>
      <w:headerReference w:type="default" r:id="rId12"/>
      <w:footerReference w:type="even" r:id="rId13"/>
      <w:footerReference w:type="default" r:id="rId14"/>
      <w:headerReference w:type="first" r:id="rId15"/>
      <w:footerReference w:type="first" r:id="rId16"/>
      <w:pgSz w:w="12240" w:h="15840"/>
      <w:pgMar w:top="1134"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8131" w14:textId="77777777" w:rsidR="00F02896" w:rsidRDefault="00F02896">
      <w:pPr>
        <w:spacing w:after="0" w:line="240" w:lineRule="auto"/>
      </w:pPr>
      <w:r>
        <w:separator/>
      </w:r>
    </w:p>
  </w:endnote>
  <w:endnote w:type="continuationSeparator" w:id="0">
    <w:p w14:paraId="7AC88FE2" w14:textId="77777777" w:rsidR="00F02896" w:rsidRDefault="00F02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F7DDF" w14:textId="77777777" w:rsidR="00BA73A5" w:rsidRDefault="00BA73A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9E49" w14:textId="77777777" w:rsidR="00005096" w:rsidRDefault="00005096">
    <w:pPr>
      <w:pBdr>
        <w:top w:val="nil"/>
        <w:left w:val="nil"/>
        <w:bottom w:val="nil"/>
        <w:right w:val="nil"/>
        <w:between w:val="nil"/>
      </w:pBdr>
      <w:tabs>
        <w:tab w:val="center" w:pos="4419"/>
        <w:tab w:val="right" w:pos="8838"/>
      </w:tabs>
      <w:spacing w:after="0" w:line="240" w:lineRule="auto"/>
      <w:rPr>
        <w:color w:val="000000"/>
      </w:rPr>
    </w:pPr>
  </w:p>
  <w:p w14:paraId="56815C44" w14:textId="77777777" w:rsidR="00005096" w:rsidRDefault="00005096">
    <w:pPr>
      <w:pBdr>
        <w:top w:val="nil"/>
        <w:left w:val="nil"/>
        <w:bottom w:val="nil"/>
        <w:right w:val="nil"/>
        <w:between w:val="nil"/>
      </w:pBdr>
      <w:tabs>
        <w:tab w:val="center" w:pos="4419"/>
        <w:tab w:val="right" w:pos="8838"/>
      </w:tabs>
      <w:spacing w:after="0" w:line="240" w:lineRule="auto"/>
      <w:rPr>
        <w:color w:val="000000"/>
      </w:rPr>
    </w:pPr>
  </w:p>
  <w:p w14:paraId="3BBD7F62" w14:textId="77777777" w:rsidR="00005096" w:rsidRDefault="00005096">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2897" w14:textId="77777777" w:rsidR="00BA73A5" w:rsidRDefault="00BA73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817E9" w14:textId="77777777" w:rsidR="00F02896" w:rsidRDefault="00F02896">
      <w:pPr>
        <w:spacing w:after="0" w:line="240" w:lineRule="auto"/>
      </w:pPr>
      <w:r>
        <w:separator/>
      </w:r>
    </w:p>
  </w:footnote>
  <w:footnote w:type="continuationSeparator" w:id="0">
    <w:p w14:paraId="4E82E5E5" w14:textId="77777777" w:rsidR="00F02896" w:rsidRDefault="00F02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0AC5" w14:textId="77777777" w:rsidR="00BA73A5" w:rsidRDefault="00BA73A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1120" w14:textId="77777777" w:rsidR="00005096" w:rsidRDefault="00005096">
    <w:pPr>
      <w:pBdr>
        <w:top w:val="nil"/>
        <w:left w:val="nil"/>
        <w:bottom w:val="nil"/>
        <w:right w:val="nil"/>
        <w:between w:val="nil"/>
      </w:pBdr>
      <w:rPr>
        <w:rFonts w:ascii="Times New Roman" w:eastAsia="Times New Roman" w:hAnsi="Times New Roman" w:cs="Times New Roman"/>
        <w:color w:val="000000"/>
        <w:sz w:val="24"/>
        <w:szCs w:val="24"/>
      </w:rPr>
    </w:pPr>
  </w:p>
  <w:tbl>
    <w:tblPr>
      <w:tblStyle w:val="afc"/>
      <w:tblW w:w="972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4500"/>
      <w:gridCol w:w="5220"/>
    </w:tblGrid>
    <w:tr w:rsidR="00005096" w14:paraId="04D91C45" w14:textId="77777777">
      <w:trPr>
        <w:trHeight w:val="880"/>
      </w:trPr>
      <w:tc>
        <w:tcPr>
          <w:tcW w:w="4500" w:type="dxa"/>
          <w:tcMar>
            <w:top w:w="100" w:type="dxa"/>
            <w:left w:w="70" w:type="dxa"/>
            <w:bottom w:w="100" w:type="dxa"/>
            <w:right w:w="70" w:type="dxa"/>
          </w:tcMar>
        </w:tcPr>
        <w:p w14:paraId="505DE63F" w14:textId="77777777" w:rsidR="00005096" w:rsidRDefault="00000000">
          <w:pPr>
            <w:widowControl/>
            <w:pBdr>
              <w:top w:val="nil"/>
              <w:left w:val="nil"/>
              <w:bottom w:val="nil"/>
              <w:right w:val="nil"/>
              <w:between w:val="nil"/>
            </w:pBdr>
            <w:tabs>
              <w:tab w:val="center" w:pos="4252"/>
              <w:tab w:val="right" w:pos="8504"/>
            </w:tabs>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DA1BECD" wp14:editId="51218E7F">
                <wp:extent cx="1206500" cy="66675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6500" cy="666750"/>
                        </a:xfrm>
                        <a:prstGeom prst="rect">
                          <a:avLst/>
                        </a:prstGeom>
                        <a:ln/>
                      </pic:spPr>
                    </pic:pic>
                  </a:graphicData>
                </a:graphic>
              </wp:inline>
            </w:drawing>
          </w:r>
        </w:p>
      </w:tc>
      <w:tc>
        <w:tcPr>
          <w:tcW w:w="5220" w:type="dxa"/>
          <w:tcMar>
            <w:top w:w="100" w:type="dxa"/>
            <w:left w:w="70" w:type="dxa"/>
            <w:bottom w:w="100" w:type="dxa"/>
            <w:right w:w="70" w:type="dxa"/>
          </w:tcMar>
        </w:tcPr>
        <w:p w14:paraId="3D56CEC3" w14:textId="77777777" w:rsidR="00005096" w:rsidRDefault="00005096">
          <w:pPr>
            <w:widowControl/>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sz w:val="24"/>
              <w:szCs w:val="24"/>
            </w:rPr>
          </w:pPr>
        </w:p>
        <w:p w14:paraId="4646DA71" w14:textId="77777777" w:rsidR="00005096" w:rsidRDefault="00000000">
          <w:pPr>
            <w:widowControl/>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sz w:val="24"/>
              <w:szCs w:val="24"/>
            </w:rPr>
          </w:pPr>
          <w:r>
            <w:rPr>
              <w:rFonts w:ascii="Arial Black" w:eastAsia="Arial Black" w:hAnsi="Arial Black" w:cs="Arial Black"/>
              <w:u w:val="single"/>
            </w:rPr>
            <w:t>VICERRECTORÍA</w:t>
          </w:r>
          <w:r>
            <w:rPr>
              <w:rFonts w:ascii="Arial Black" w:eastAsia="Arial Black" w:hAnsi="Arial Black" w:cs="Arial Black"/>
              <w:color w:val="000000"/>
              <w:u w:val="single"/>
            </w:rPr>
            <w:t xml:space="preserve"> ACADÉMICA</w:t>
          </w:r>
        </w:p>
        <w:p w14:paraId="27370575" w14:textId="77777777" w:rsidR="00005096" w:rsidRDefault="00005096">
          <w:pPr>
            <w:widowControl/>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sz w:val="24"/>
              <w:szCs w:val="24"/>
            </w:rPr>
          </w:pPr>
        </w:p>
      </w:tc>
    </w:tr>
  </w:tbl>
  <w:p w14:paraId="181E307A" w14:textId="77777777" w:rsidR="00005096" w:rsidRDefault="00005096">
    <w:pPr>
      <w:pBdr>
        <w:top w:val="nil"/>
        <w:left w:val="nil"/>
        <w:bottom w:val="nil"/>
        <w:right w:val="nil"/>
        <w:between w:val="nil"/>
      </w:pBdr>
      <w:tabs>
        <w:tab w:val="center" w:pos="4252"/>
        <w:tab w:val="right" w:pos="8504"/>
      </w:tabs>
      <w:spacing w:after="0" w:line="240" w:lineRule="auto"/>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0E1D" w14:textId="77777777" w:rsidR="00BA73A5" w:rsidRDefault="00BA73A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88E"/>
    <w:multiLevelType w:val="multilevel"/>
    <w:tmpl w:val="58A2D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2D1C80"/>
    <w:multiLevelType w:val="multilevel"/>
    <w:tmpl w:val="0A362FE0"/>
    <w:lvl w:ilvl="0">
      <w:start w:val="1"/>
      <w:numFmt w:val="bullet"/>
      <w:lvlText w:val="-"/>
      <w:lvlJc w:val="left"/>
      <w:pPr>
        <w:ind w:left="725" w:hanging="360"/>
      </w:pPr>
      <w:rPr>
        <w:rFonts w:ascii="Calibri" w:eastAsia="Calibri" w:hAnsi="Calibri" w:cs="Calibri"/>
        <w:b/>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2" w15:restartNumberingAfterBreak="0">
    <w:nsid w:val="0CDD20E8"/>
    <w:multiLevelType w:val="multilevel"/>
    <w:tmpl w:val="3F98F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94467B"/>
    <w:multiLevelType w:val="multilevel"/>
    <w:tmpl w:val="1F68624E"/>
    <w:lvl w:ilvl="0">
      <w:start w:val="1"/>
      <w:numFmt w:val="bullet"/>
      <w:lvlText w:val="●"/>
      <w:lvlJc w:val="left"/>
      <w:pPr>
        <w:ind w:left="830" w:hanging="360"/>
      </w:pPr>
      <w:rPr>
        <w:rFonts w:ascii="Noto Sans Symbols" w:eastAsia="Noto Sans Symbols" w:hAnsi="Noto Sans Symbols" w:cs="Noto Sans Symbols"/>
        <w:sz w:val="21"/>
        <w:szCs w:val="21"/>
      </w:rPr>
    </w:lvl>
    <w:lvl w:ilvl="1">
      <w:start w:val="1"/>
      <w:numFmt w:val="bullet"/>
      <w:lvlText w:val="•"/>
      <w:lvlJc w:val="left"/>
      <w:pPr>
        <w:ind w:left="1234" w:hanging="360"/>
      </w:pPr>
    </w:lvl>
    <w:lvl w:ilvl="2">
      <w:start w:val="1"/>
      <w:numFmt w:val="bullet"/>
      <w:lvlText w:val="•"/>
      <w:lvlJc w:val="left"/>
      <w:pPr>
        <w:ind w:left="1629" w:hanging="360"/>
      </w:pPr>
    </w:lvl>
    <w:lvl w:ilvl="3">
      <w:start w:val="1"/>
      <w:numFmt w:val="bullet"/>
      <w:lvlText w:val="•"/>
      <w:lvlJc w:val="left"/>
      <w:pPr>
        <w:ind w:left="2023" w:hanging="360"/>
      </w:pPr>
    </w:lvl>
    <w:lvl w:ilvl="4">
      <w:start w:val="1"/>
      <w:numFmt w:val="bullet"/>
      <w:lvlText w:val="•"/>
      <w:lvlJc w:val="left"/>
      <w:pPr>
        <w:ind w:left="2418" w:hanging="360"/>
      </w:pPr>
    </w:lvl>
    <w:lvl w:ilvl="5">
      <w:start w:val="1"/>
      <w:numFmt w:val="bullet"/>
      <w:lvlText w:val="•"/>
      <w:lvlJc w:val="left"/>
      <w:pPr>
        <w:ind w:left="2812" w:hanging="360"/>
      </w:pPr>
    </w:lvl>
    <w:lvl w:ilvl="6">
      <w:start w:val="1"/>
      <w:numFmt w:val="bullet"/>
      <w:lvlText w:val="•"/>
      <w:lvlJc w:val="left"/>
      <w:pPr>
        <w:ind w:left="3207" w:hanging="360"/>
      </w:pPr>
    </w:lvl>
    <w:lvl w:ilvl="7">
      <w:start w:val="1"/>
      <w:numFmt w:val="bullet"/>
      <w:lvlText w:val="•"/>
      <w:lvlJc w:val="left"/>
      <w:pPr>
        <w:ind w:left="3601" w:hanging="360"/>
      </w:pPr>
    </w:lvl>
    <w:lvl w:ilvl="8">
      <w:start w:val="1"/>
      <w:numFmt w:val="bullet"/>
      <w:lvlText w:val="•"/>
      <w:lvlJc w:val="left"/>
      <w:pPr>
        <w:ind w:left="3996" w:hanging="360"/>
      </w:pPr>
    </w:lvl>
  </w:abstractNum>
  <w:abstractNum w:abstractNumId="4" w15:restartNumberingAfterBreak="0">
    <w:nsid w:val="1E3A4520"/>
    <w:multiLevelType w:val="multilevel"/>
    <w:tmpl w:val="43CEAEB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EC02DF"/>
    <w:multiLevelType w:val="multilevel"/>
    <w:tmpl w:val="A27A9AD2"/>
    <w:lvl w:ilvl="0">
      <w:start w:val="6"/>
      <w:numFmt w:val="decimal"/>
      <w:lvlText w:val="%1."/>
      <w:lvlJc w:val="left"/>
      <w:pPr>
        <w:ind w:left="360" w:hanging="360"/>
      </w:pPr>
      <w:rPr>
        <w:rFonts w:ascii="Calibri" w:eastAsia="Calibri" w:hAnsi="Calibri" w:cs="Calibri"/>
        <w:b/>
        <w:sz w:val="22"/>
        <w:szCs w:val="22"/>
      </w:rPr>
    </w:lvl>
    <w:lvl w:ilvl="1">
      <w:start w:val="3"/>
      <w:numFmt w:val="decimal"/>
      <w:lvlText w:val="%1.%2."/>
      <w:lvlJc w:val="left"/>
      <w:pPr>
        <w:ind w:left="360" w:hanging="360"/>
      </w:pPr>
      <w:rPr>
        <w:rFonts w:ascii="Calibri" w:eastAsia="Calibri" w:hAnsi="Calibri" w:cs="Calibri"/>
        <w:b/>
        <w:sz w:val="22"/>
        <w:szCs w:val="22"/>
      </w:rPr>
    </w:lvl>
    <w:lvl w:ilvl="2">
      <w:start w:val="1"/>
      <w:numFmt w:val="decimal"/>
      <w:lvlText w:val="%1.%2.%3."/>
      <w:lvlJc w:val="left"/>
      <w:pPr>
        <w:ind w:left="720" w:hanging="720"/>
      </w:pPr>
      <w:rPr>
        <w:rFonts w:ascii="Calibri" w:eastAsia="Calibri" w:hAnsi="Calibri" w:cs="Calibri"/>
        <w:b/>
        <w:sz w:val="22"/>
        <w:szCs w:val="22"/>
      </w:rPr>
    </w:lvl>
    <w:lvl w:ilvl="3">
      <w:start w:val="1"/>
      <w:numFmt w:val="decimal"/>
      <w:lvlText w:val="%1.%2.%3.%4."/>
      <w:lvlJc w:val="left"/>
      <w:pPr>
        <w:ind w:left="720" w:hanging="720"/>
      </w:pPr>
      <w:rPr>
        <w:rFonts w:ascii="Calibri" w:eastAsia="Calibri" w:hAnsi="Calibri" w:cs="Calibri"/>
        <w:b/>
        <w:sz w:val="22"/>
        <w:szCs w:val="22"/>
      </w:rPr>
    </w:lvl>
    <w:lvl w:ilvl="4">
      <w:start w:val="1"/>
      <w:numFmt w:val="decimal"/>
      <w:lvlText w:val="%1.%2.%3.%4.%5."/>
      <w:lvlJc w:val="left"/>
      <w:pPr>
        <w:ind w:left="1080" w:hanging="1080"/>
      </w:pPr>
      <w:rPr>
        <w:rFonts w:ascii="Calibri" w:eastAsia="Calibri" w:hAnsi="Calibri" w:cs="Calibri"/>
        <w:b/>
        <w:sz w:val="22"/>
        <w:szCs w:val="22"/>
      </w:rPr>
    </w:lvl>
    <w:lvl w:ilvl="5">
      <w:start w:val="1"/>
      <w:numFmt w:val="decimal"/>
      <w:lvlText w:val="%1.%2.%3.%4.%5.%6."/>
      <w:lvlJc w:val="left"/>
      <w:pPr>
        <w:ind w:left="1080" w:hanging="1080"/>
      </w:pPr>
      <w:rPr>
        <w:rFonts w:ascii="Calibri" w:eastAsia="Calibri" w:hAnsi="Calibri" w:cs="Calibri"/>
        <w:b/>
        <w:sz w:val="22"/>
        <w:szCs w:val="22"/>
      </w:rPr>
    </w:lvl>
    <w:lvl w:ilvl="6">
      <w:start w:val="1"/>
      <w:numFmt w:val="decimal"/>
      <w:lvlText w:val="%1.%2.%3.%4.%5.%6.%7."/>
      <w:lvlJc w:val="left"/>
      <w:pPr>
        <w:ind w:left="1440" w:hanging="1440"/>
      </w:pPr>
      <w:rPr>
        <w:rFonts w:ascii="Calibri" w:eastAsia="Calibri" w:hAnsi="Calibri" w:cs="Calibri"/>
        <w:b/>
        <w:sz w:val="22"/>
        <w:szCs w:val="22"/>
      </w:rPr>
    </w:lvl>
    <w:lvl w:ilvl="7">
      <w:start w:val="1"/>
      <w:numFmt w:val="decimal"/>
      <w:lvlText w:val="%1.%2.%3.%4.%5.%6.%7.%8."/>
      <w:lvlJc w:val="left"/>
      <w:pPr>
        <w:ind w:left="1440" w:hanging="1440"/>
      </w:pPr>
      <w:rPr>
        <w:rFonts w:ascii="Calibri" w:eastAsia="Calibri" w:hAnsi="Calibri" w:cs="Calibri"/>
        <w:b/>
        <w:sz w:val="22"/>
        <w:szCs w:val="22"/>
      </w:rPr>
    </w:lvl>
    <w:lvl w:ilvl="8">
      <w:start w:val="1"/>
      <w:numFmt w:val="decimal"/>
      <w:lvlText w:val="%1.%2.%3.%4.%5.%6.%7.%8.%9."/>
      <w:lvlJc w:val="left"/>
      <w:pPr>
        <w:ind w:left="1800" w:hanging="1800"/>
      </w:pPr>
      <w:rPr>
        <w:rFonts w:ascii="Calibri" w:eastAsia="Calibri" w:hAnsi="Calibri" w:cs="Calibri"/>
        <w:b/>
        <w:sz w:val="22"/>
        <w:szCs w:val="22"/>
      </w:rPr>
    </w:lvl>
  </w:abstractNum>
  <w:abstractNum w:abstractNumId="6" w15:restartNumberingAfterBreak="0">
    <w:nsid w:val="2E2462D1"/>
    <w:multiLevelType w:val="multilevel"/>
    <w:tmpl w:val="80C23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5D457A"/>
    <w:multiLevelType w:val="multilevel"/>
    <w:tmpl w:val="58542A6E"/>
    <w:lvl w:ilvl="0">
      <w:start w:val="1"/>
      <w:numFmt w:val="bullet"/>
      <w:lvlText w:val="●"/>
      <w:lvlJc w:val="left"/>
      <w:pPr>
        <w:ind w:left="830" w:hanging="360"/>
      </w:pPr>
      <w:rPr>
        <w:rFonts w:ascii="Noto Sans Symbols" w:eastAsia="Noto Sans Symbols" w:hAnsi="Noto Sans Symbols" w:cs="Noto Sans Symbols"/>
        <w:sz w:val="21"/>
        <w:szCs w:val="21"/>
      </w:rPr>
    </w:lvl>
    <w:lvl w:ilvl="1">
      <w:start w:val="1"/>
      <w:numFmt w:val="bullet"/>
      <w:lvlText w:val="•"/>
      <w:lvlJc w:val="left"/>
      <w:pPr>
        <w:ind w:left="1234" w:hanging="360"/>
      </w:pPr>
    </w:lvl>
    <w:lvl w:ilvl="2">
      <w:start w:val="1"/>
      <w:numFmt w:val="bullet"/>
      <w:lvlText w:val="•"/>
      <w:lvlJc w:val="left"/>
      <w:pPr>
        <w:ind w:left="1629" w:hanging="360"/>
      </w:pPr>
    </w:lvl>
    <w:lvl w:ilvl="3">
      <w:start w:val="1"/>
      <w:numFmt w:val="bullet"/>
      <w:lvlText w:val="•"/>
      <w:lvlJc w:val="left"/>
      <w:pPr>
        <w:ind w:left="2023" w:hanging="360"/>
      </w:pPr>
    </w:lvl>
    <w:lvl w:ilvl="4">
      <w:start w:val="1"/>
      <w:numFmt w:val="bullet"/>
      <w:lvlText w:val="•"/>
      <w:lvlJc w:val="left"/>
      <w:pPr>
        <w:ind w:left="2418" w:hanging="360"/>
      </w:pPr>
    </w:lvl>
    <w:lvl w:ilvl="5">
      <w:start w:val="1"/>
      <w:numFmt w:val="bullet"/>
      <w:lvlText w:val="•"/>
      <w:lvlJc w:val="left"/>
      <w:pPr>
        <w:ind w:left="2812" w:hanging="360"/>
      </w:pPr>
    </w:lvl>
    <w:lvl w:ilvl="6">
      <w:start w:val="1"/>
      <w:numFmt w:val="bullet"/>
      <w:lvlText w:val="•"/>
      <w:lvlJc w:val="left"/>
      <w:pPr>
        <w:ind w:left="3207" w:hanging="360"/>
      </w:pPr>
    </w:lvl>
    <w:lvl w:ilvl="7">
      <w:start w:val="1"/>
      <w:numFmt w:val="bullet"/>
      <w:lvlText w:val="•"/>
      <w:lvlJc w:val="left"/>
      <w:pPr>
        <w:ind w:left="3601" w:hanging="360"/>
      </w:pPr>
    </w:lvl>
    <w:lvl w:ilvl="8">
      <w:start w:val="1"/>
      <w:numFmt w:val="bullet"/>
      <w:lvlText w:val="•"/>
      <w:lvlJc w:val="left"/>
      <w:pPr>
        <w:ind w:left="3996" w:hanging="360"/>
      </w:pPr>
    </w:lvl>
  </w:abstractNum>
  <w:abstractNum w:abstractNumId="8" w15:restartNumberingAfterBreak="0">
    <w:nsid w:val="324C42CB"/>
    <w:multiLevelType w:val="multilevel"/>
    <w:tmpl w:val="31A27032"/>
    <w:lvl w:ilvl="0">
      <w:start w:val="1"/>
      <w:numFmt w:val="decimal"/>
      <w:lvlText w:val="%1."/>
      <w:lvlJc w:val="left"/>
      <w:pPr>
        <w:ind w:left="720" w:hanging="360"/>
      </w:pPr>
      <w:rPr>
        <w:rFonts w:ascii="Calibri" w:eastAsia="Calibri" w:hAnsi="Calibri" w:cs="Calibri"/>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2BA47B2"/>
    <w:multiLevelType w:val="multilevel"/>
    <w:tmpl w:val="6396F482"/>
    <w:lvl w:ilvl="0">
      <w:start w:val="1"/>
      <w:numFmt w:val="bullet"/>
      <w:lvlText w:val="●"/>
      <w:lvlJc w:val="left"/>
      <w:pPr>
        <w:ind w:left="830" w:hanging="360"/>
      </w:pPr>
      <w:rPr>
        <w:rFonts w:ascii="Noto Sans Symbols" w:eastAsia="Noto Sans Symbols" w:hAnsi="Noto Sans Symbols" w:cs="Noto Sans Symbols"/>
        <w:sz w:val="21"/>
        <w:szCs w:val="21"/>
      </w:rPr>
    </w:lvl>
    <w:lvl w:ilvl="1">
      <w:start w:val="1"/>
      <w:numFmt w:val="bullet"/>
      <w:lvlText w:val="•"/>
      <w:lvlJc w:val="left"/>
      <w:pPr>
        <w:ind w:left="1234" w:hanging="360"/>
      </w:pPr>
    </w:lvl>
    <w:lvl w:ilvl="2">
      <w:start w:val="1"/>
      <w:numFmt w:val="bullet"/>
      <w:lvlText w:val="•"/>
      <w:lvlJc w:val="left"/>
      <w:pPr>
        <w:ind w:left="1629" w:hanging="360"/>
      </w:pPr>
    </w:lvl>
    <w:lvl w:ilvl="3">
      <w:start w:val="1"/>
      <w:numFmt w:val="bullet"/>
      <w:lvlText w:val="•"/>
      <w:lvlJc w:val="left"/>
      <w:pPr>
        <w:ind w:left="2023" w:hanging="360"/>
      </w:pPr>
    </w:lvl>
    <w:lvl w:ilvl="4">
      <w:start w:val="1"/>
      <w:numFmt w:val="bullet"/>
      <w:lvlText w:val="•"/>
      <w:lvlJc w:val="left"/>
      <w:pPr>
        <w:ind w:left="2418" w:hanging="360"/>
      </w:pPr>
    </w:lvl>
    <w:lvl w:ilvl="5">
      <w:start w:val="1"/>
      <w:numFmt w:val="bullet"/>
      <w:lvlText w:val="•"/>
      <w:lvlJc w:val="left"/>
      <w:pPr>
        <w:ind w:left="2812" w:hanging="360"/>
      </w:pPr>
    </w:lvl>
    <w:lvl w:ilvl="6">
      <w:start w:val="1"/>
      <w:numFmt w:val="bullet"/>
      <w:lvlText w:val="•"/>
      <w:lvlJc w:val="left"/>
      <w:pPr>
        <w:ind w:left="3207" w:hanging="360"/>
      </w:pPr>
    </w:lvl>
    <w:lvl w:ilvl="7">
      <w:start w:val="1"/>
      <w:numFmt w:val="bullet"/>
      <w:lvlText w:val="•"/>
      <w:lvlJc w:val="left"/>
      <w:pPr>
        <w:ind w:left="3601" w:hanging="360"/>
      </w:pPr>
    </w:lvl>
    <w:lvl w:ilvl="8">
      <w:start w:val="1"/>
      <w:numFmt w:val="bullet"/>
      <w:lvlText w:val="•"/>
      <w:lvlJc w:val="left"/>
      <w:pPr>
        <w:ind w:left="3996" w:hanging="360"/>
      </w:pPr>
    </w:lvl>
  </w:abstractNum>
  <w:abstractNum w:abstractNumId="10" w15:restartNumberingAfterBreak="0">
    <w:nsid w:val="3BDB0CB9"/>
    <w:multiLevelType w:val="multilevel"/>
    <w:tmpl w:val="AFF85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FE156B1"/>
    <w:multiLevelType w:val="multilevel"/>
    <w:tmpl w:val="20560E5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2A734B5"/>
    <w:multiLevelType w:val="multilevel"/>
    <w:tmpl w:val="6988173E"/>
    <w:lvl w:ilvl="0">
      <w:start w:val="3"/>
      <w:numFmt w:val="bullet"/>
      <w:lvlText w:val="-"/>
      <w:lvlJc w:val="left"/>
      <w:pPr>
        <w:ind w:left="720" w:hanging="360"/>
      </w:pPr>
      <w:rPr>
        <w:rFonts w:ascii="Calibri" w:eastAsia="Calibri" w:hAnsi="Calibri" w:cs="Calibri"/>
        <w:b w:val="0"/>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AF44076"/>
    <w:multiLevelType w:val="multilevel"/>
    <w:tmpl w:val="40543F84"/>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eastAsia="Calibri" w:hAnsi="Calibri" w:cs="Calibri"/>
        <w:b/>
        <w:sz w:val="24"/>
        <w:szCs w:val="24"/>
      </w:rPr>
    </w:lvl>
    <w:lvl w:ilvl="2">
      <w:start w:val="1"/>
      <w:numFmt w:val="decimal"/>
      <w:lvlText w:val="%1.%2.%3."/>
      <w:lvlJc w:val="left"/>
      <w:pPr>
        <w:ind w:left="1080" w:hanging="720"/>
      </w:pPr>
      <w:rPr>
        <w:rFonts w:ascii="Calibri" w:eastAsia="Calibri" w:hAnsi="Calibri" w:cs="Calibri"/>
        <w:b/>
        <w:sz w:val="22"/>
        <w:szCs w:val="22"/>
      </w:rPr>
    </w:lvl>
    <w:lvl w:ilvl="3">
      <w:start w:val="1"/>
      <w:numFmt w:val="decimal"/>
      <w:lvlText w:val="%1.%2.%3.%4."/>
      <w:lvlJc w:val="left"/>
      <w:pPr>
        <w:ind w:left="1080" w:hanging="720"/>
      </w:pPr>
      <w:rPr>
        <w:rFonts w:ascii="Calibri" w:eastAsia="Calibri" w:hAnsi="Calibri" w:cs="Calibri"/>
        <w:b/>
        <w:sz w:val="22"/>
        <w:szCs w:val="22"/>
      </w:rPr>
    </w:lvl>
    <w:lvl w:ilvl="4">
      <w:start w:val="1"/>
      <w:numFmt w:val="decimal"/>
      <w:lvlText w:val="%1.%2.%3.%4.%5."/>
      <w:lvlJc w:val="left"/>
      <w:pPr>
        <w:ind w:left="1440" w:hanging="1080"/>
      </w:pPr>
      <w:rPr>
        <w:rFonts w:ascii="Calibri" w:eastAsia="Calibri" w:hAnsi="Calibri" w:cs="Calibri"/>
        <w:b/>
        <w:sz w:val="22"/>
        <w:szCs w:val="22"/>
      </w:rPr>
    </w:lvl>
    <w:lvl w:ilvl="5">
      <w:start w:val="1"/>
      <w:numFmt w:val="decimal"/>
      <w:lvlText w:val="%1.%2.%3.%4.%5.%6."/>
      <w:lvlJc w:val="left"/>
      <w:pPr>
        <w:ind w:left="1440" w:hanging="1080"/>
      </w:pPr>
      <w:rPr>
        <w:rFonts w:ascii="Calibri" w:eastAsia="Calibri" w:hAnsi="Calibri" w:cs="Calibri"/>
        <w:b/>
        <w:sz w:val="22"/>
        <w:szCs w:val="22"/>
      </w:rPr>
    </w:lvl>
    <w:lvl w:ilvl="6">
      <w:start w:val="1"/>
      <w:numFmt w:val="decimal"/>
      <w:lvlText w:val="%1.%2.%3.%4.%5.%6.%7."/>
      <w:lvlJc w:val="left"/>
      <w:pPr>
        <w:ind w:left="1800" w:hanging="1440"/>
      </w:pPr>
      <w:rPr>
        <w:rFonts w:ascii="Calibri" w:eastAsia="Calibri" w:hAnsi="Calibri" w:cs="Calibri"/>
        <w:b/>
        <w:sz w:val="22"/>
        <w:szCs w:val="22"/>
      </w:rPr>
    </w:lvl>
    <w:lvl w:ilvl="7">
      <w:start w:val="1"/>
      <w:numFmt w:val="decimal"/>
      <w:lvlText w:val="%1.%2.%3.%4.%5.%6.%7.%8."/>
      <w:lvlJc w:val="left"/>
      <w:pPr>
        <w:ind w:left="1800" w:hanging="1440"/>
      </w:pPr>
      <w:rPr>
        <w:rFonts w:ascii="Calibri" w:eastAsia="Calibri" w:hAnsi="Calibri" w:cs="Calibri"/>
        <w:b/>
        <w:sz w:val="22"/>
        <w:szCs w:val="22"/>
      </w:rPr>
    </w:lvl>
    <w:lvl w:ilvl="8">
      <w:start w:val="1"/>
      <w:numFmt w:val="decimal"/>
      <w:lvlText w:val="%1.%2.%3.%4.%5.%6.%7.%8.%9."/>
      <w:lvlJc w:val="left"/>
      <w:pPr>
        <w:ind w:left="2160" w:hanging="1800"/>
      </w:pPr>
      <w:rPr>
        <w:rFonts w:ascii="Calibri" w:eastAsia="Calibri" w:hAnsi="Calibri" w:cs="Calibri"/>
        <w:b/>
        <w:sz w:val="22"/>
        <w:szCs w:val="22"/>
      </w:rPr>
    </w:lvl>
  </w:abstractNum>
  <w:abstractNum w:abstractNumId="14" w15:restartNumberingAfterBreak="0">
    <w:nsid w:val="5A2D27EC"/>
    <w:multiLevelType w:val="hybridMultilevel"/>
    <w:tmpl w:val="5E88FD42"/>
    <w:lvl w:ilvl="0" w:tplc="5A20E38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E4F56AD"/>
    <w:multiLevelType w:val="multilevel"/>
    <w:tmpl w:val="0C66F11E"/>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E5238CE"/>
    <w:multiLevelType w:val="multilevel"/>
    <w:tmpl w:val="D0049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E91161"/>
    <w:multiLevelType w:val="multilevel"/>
    <w:tmpl w:val="BAAAA2EE"/>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158389A"/>
    <w:multiLevelType w:val="multilevel"/>
    <w:tmpl w:val="70FAB7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49F6C71"/>
    <w:multiLevelType w:val="multilevel"/>
    <w:tmpl w:val="F8126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A64392"/>
    <w:multiLevelType w:val="multilevel"/>
    <w:tmpl w:val="D346D838"/>
    <w:lvl w:ilvl="0">
      <w:start w:val="1"/>
      <w:numFmt w:val="bullet"/>
      <w:lvlText w:val="●"/>
      <w:lvlJc w:val="left"/>
      <w:pPr>
        <w:ind w:left="830" w:hanging="360"/>
      </w:pPr>
      <w:rPr>
        <w:rFonts w:ascii="Noto Sans Symbols" w:eastAsia="Noto Sans Symbols" w:hAnsi="Noto Sans Symbols" w:cs="Noto Sans Symbols"/>
        <w:sz w:val="21"/>
        <w:szCs w:val="21"/>
      </w:rPr>
    </w:lvl>
    <w:lvl w:ilvl="1">
      <w:start w:val="1"/>
      <w:numFmt w:val="bullet"/>
      <w:lvlText w:val="•"/>
      <w:lvlJc w:val="left"/>
      <w:pPr>
        <w:ind w:left="1234" w:hanging="360"/>
      </w:pPr>
    </w:lvl>
    <w:lvl w:ilvl="2">
      <w:start w:val="1"/>
      <w:numFmt w:val="bullet"/>
      <w:lvlText w:val="•"/>
      <w:lvlJc w:val="left"/>
      <w:pPr>
        <w:ind w:left="1629" w:hanging="360"/>
      </w:pPr>
    </w:lvl>
    <w:lvl w:ilvl="3">
      <w:start w:val="1"/>
      <w:numFmt w:val="bullet"/>
      <w:lvlText w:val="•"/>
      <w:lvlJc w:val="left"/>
      <w:pPr>
        <w:ind w:left="2023" w:hanging="360"/>
      </w:pPr>
    </w:lvl>
    <w:lvl w:ilvl="4">
      <w:start w:val="1"/>
      <w:numFmt w:val="bullet"/>
      <w:lvlText w:val="•"/>
      <w:lvlJc w:val="left"/>
      <w:pPr>
        <w:ind w:left="2418" w:hanging="360"/>
      </w:pPr>
    </w:lvl>
    <w:lvl w:ilvl="5">
      <w:start w:val="1"/>
      <w:numFmt w:val="bullet"/>
      <w:lvlText w:val="•"/>
      <w:lvlJc w:val="left"/>
      <w:pPr>
        <w:ind w:left="2812" w:hanging="360"/>
      </w:pPr>
    </w:lvl>
    <w:lvl w:ilvl="6">
      <w:start w:val="1"/>
      <w:numFmt w:val="bullet"/>
      <w:lvlText w:val="•"/>
      <w:lvlJc w:val="left"/>
      <w:pPr>
        <w:ind w:left="3207" w:hanging="360"/>
      </w:pPr>
    </w:lvl>
    <w:lvl w:ilvl="7">
      <w:start w:val="1"/>
      <w:numFmt w:val="bullet"/>
      <w:lvlText w:val="•"/>
      <w:lvlJc w:val="left"/>
      <w:pPr>
        <w:ind w:left="3601" w:hanging="360"/>
      </w:pPr>
    </w:lvl>
    <w:lvl w:ilvl="8">
      <w:start w:val="1"/>
      <w:numFmt w:val="bullet"/>
      <w:lvlText w:val="•"/>
      <w:lvlJc w:val="left"/>
      <w:pPr>
        <w:ind w:left="3996" w:hanging="360"/>
      </w:pPr>
    </w:lvl>
  </w:abstractNum>
  <w:abstractNum w:abstractNumId="21" w15:restartNumberingAfterBreak="0">
    <w:nsid w:val="7FCE5566"/>
    <w:multiLevelType w:val="multilevel"/>
    <w:tmpl w:val="C420AF66"/>
    <w:lvl w:ilvl="0">
      <w:start w:val="6"/>
      <w:numFmt w:val="decimal"/>
      <w:lvlText w:val="%1."/>
      <w:lvlJc w:val="left"/>
      <w:pPr>
        <w:ind w:left="360" w:hanging="360"/>
      </w:pPr>
      <w:rPr>
        <w:rFonts w:ascii="Calibri" w:eastAsia="Calibri" w:hAnsi="Calibri" w:cs="Calibri"/>
        <w:b/>
        <w:sz w:val="24"/>
        <w:szCs w:val="24"/>
      </w:rPr>
    </w:lvl>
    <w:lvl w:ilvl="1">
      <w:start w:val="1"/>
      <w:numFmt w:val="decimal"/>
      <w:lvlText w:val="%1.%2."/>
      <w:lvlJc w:val="left"/>
      <w:pPr>
        <w:ind w:left="360" w:hanging="360"/>
      </w:pPr>
      <w:rPr>
        <w:rFonts w:ascii="Calibri" w:eastAsia="Calibri" w:hAnsi="Calibri" w:cs="Calibri"/>
        <w:b/>
        <w:sz w:val="22"/>
        <w:szCs w:val="22"/>
      </w:rPr>
    </w:lvl>
    <w:lvl w:ilvl="2">
      <w:start w:val="1"/>
      <w:numFmt w:val="decimal"/>
      <w:lvlText w:val="%1.%2.%3."/>
      <w:lvlJc w:val="left"/>
      <w:pPr>
        <w:ind w:left="720" w:hanging="720"/>
      </w:pPr>
      <w:rPr>
        <w:rFonts w:ascii="Calibri" w:eastAsia="Calibri" w:hAnsi="Calibri" w:cs="Calibri"/>
        <w:b/>
        <w:sz w:val="22"/>
        <w:szCs w:val="22"/>
      </w:rPr>
    </w:lvl>
    <w:lvl w:ilvl="3">
      <w:start w:val="1"/>
      <w:numFmt w:val="decimal"/>
      <w:lvlText w:val="%1.%2.%3.%4."/>
      <w:lvlJc w:val="left"/>
      <w:pPr>
        <w:ind w:left="720" w:hanging="720"/>
      </w:pPr>
      <w:rPr>
        <w:rFonts w:ascii="Calibri" w:eastAsia="Calibri" w:hAnsi="Calibri" w:cs="Calibri"/>
        <w:b/>
        <w:sz w:val="22"/>
        <w:szCs w:val="22"/>
      </w:rPr>
    </w:lvl>
    <w:lvl w:ilvl="4">
      <w:start w:val="1"/>
      <w:numFmt w:val="decimal"/>
      <w:lvlText w:val="%1.%2.%3.%4.%5."/>
      <w:lvlJc w:val="left"/>
      <w:pPr>
        <w:ind w:left="1080" w:hanging="1080"/>
      </w:pPr>
      <w:rPr>
        <w:rFonts w:ascii="Calibri" w:eastAsia="Calibri" w:hAnsi="Calibri" w:cs="Calibri"/>
        <w:b/>
        <w:sz w:val="22"/>
        <w:szCs w:val="22"/>
      </w:rPr>
    </w:lvl>
    <w:lvl w:ilvl="5">
      <w:start w:val="1"/>
      <w:numFmt w:val="decimal"/>
      <w:lvlText w:val="%1.%2.%3.%4.%5.%6."/>
      <w:lvlJc w:val="left"/>
      <w:pPr>
        <w:ind w:left="1080" w:hanging="1080"/>
      </w:pPr>
      <w:rPr>
        <w:rFonts w:ascii="Calibri" w:eastAsia="Calibri" w:hAnsi="Calibri" w:cs="Calibri"/>
        <w:b/>
        <w:sz w:val="22"/>
        <w:szCs w:val="22"/>
      </w:rPr>
    </w:lvl>
    <w:lvl w:ilvl="6">
      <w:start w:val="1"/>
      <w:numFmt w:val="decimal"/>
      <w:lvlText w:val="%1.%2.%3.%4.%5.%6.%7."/>
      <w:lvlJc w:val="left"/>
      <w:pPr>
        <w:ind w:left="1440" w:hanging="1440"/>
      </w:pPr>
      <w:rPr>
        <w:rFonts w:ascii="Calibri" w:eastAsia="Calibri" w:hAnsi="Calibri" w:cs="Calibri"/>
        <w:b/>
        <w:sz w:val="22"/>
        <w:szCs w:val="22"/>
      </w:rPr>
    </w:lvl>
    <w:lvl w:ilvl="7">
      <w:start w:val="1"/>
      <w:numFmt w:val="decimal"/>
      <w:lvlText w:val="%1.%2.%3.%4.%5.%6.%7.%8."/>
      <w:lvlJc w:val="left"/>
      <w:pPr>
        <w:ind w:left="1440" w:hanging="1440"/>
      </w:pPr>
      <w:rPr>
        <w:rFonts w:ascii="Calibri" w:eastAsia="Calibri" w:hAnsi="Calibri" w:cs="Calibri"/>
        <w:b/>
        <w:sz w:val="22"/>
        <w:szCs w:val="22"/>
      </w:rPr>
    </w:lvl>
    <w:lvl w:ilvl="8">
      <w:start w:val="1"/>
      <w:numFmt w:val="decimal"/>
      <w:lvlText w:val="%1.%2.%3.%4.%5.%6.%7.%8.%9."/>
      <w:lvlJc w:val="left"/>
      <w:pPr>
        <w:ind w:left="1800" w:hanging="1800"/>
      </w:pPr>
      <w:rPr>
        <w:rFonts w:ascii="Calibri" w:eastAsia="Calibri" w:hAnsi="Calibri" w:cs="Calibri"/>
        <w:b/>
        <w:sz w:val="22"/>
        <w:szCs w:val="22"/>
      </w:rPr>
    </w:lvl>
  </w:abstractNum>
  <w:num w:numId="1" w16cid:durableId="1797720558">
    <w:abstractNumId w:val="9"/>
  </w:num>
  <w:num w:numId="2" w16cid:durableId="221448577">
    <w:abstractNumId w:val="11"/>
  </w:num>
  <w:num w:numId="3" w16cid:durableId="618686401">
    <w:abstractNumId w:val="20"/>
  </w:num>
  <w:num w:numId="4" w16cid:durableId="1661689793">
    <w:abstractNumId w:val="10"/>
  </w:num>
  <w:num w:numId="5" w16cid:durableId="271324623">
    <w:abstractNumId w:val="1"/>
  </w:num>
  <w:num w:numId="6" w16cid:durableId="241913816">
    <w:abstractNumId w:val="17"/>
  </w:num>
  <w:num w:numId="7" w16cid:durableId="1435007356">
    <w:abstractNumId w:val="5"/>
  </w:num>
  <w:num w:numId="8" w16cid:durableId="106705035">
    <w:abstractNumId w:val="16"/>
  </w:num>
  <w:num w:numId="9" w16cid:durableId="2094466394">
    <w:abstractNumId w:val="2"/>
  </w:num>
  <w:num w:numId="10" w16cid:durableId="1982031168">
    <w:abstractNumId w:val="12"/>
  </w:num>
  <w:num w:numId="11" w16cid:durableId="1756635350">
    <w:abstractNumId w:val="3"/>
  </w:num>
  <w:num w:numId="12" w16cid:durableId="1655990857">
    <w:abstractNumId w:val="15"/>
  </w:num>
  <w:num w:numId="13" w16cid:durableId="458035204">
    <w:abstractNumId w:val="6"/>
  </w:num>
  <w:num w:numId="14" w16cid:durableId="1845318861">
    <w:abstractNumId w:val="18"/>
  </w:num>
  <w:num w:numId="15" w16cid:durableId="1310744385">
    <w:abstractNumId w:val="7"/>
  </w:num>
  <w:num w:numId="16" w16cid:durableId="1311210939">
    <w:abstractNumId w:val="8"/>
  </w:num>
  <w:num w:numId="17" w16cid:durableId="1087657271">
    <w:abstractNumId w:val="4"/>
  </w:num>
  <w:num w:numId="18" w16cid:durableId="1969049657">
    <w:abstractNumId w:val="13"/>
  </w:num>
  <w:num w:numId="19" w16cid:durableId="761146083">
    <w:abstractNumId w:val="21"/>
  </w:num>
  <w:num w:numId="20" w16cid:durableId="41291309">
    <w:abstractNumId w:val="0"/>
  </w:num>
  <w:num w:numId="21" w16cid:durableId="851452707">
    <w:abstractNumId w:val="19"/>
  </w:num>
  <w:num w:numId="22" w16cid:durableId="19471536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096"/>
    <w:rsid w:val="00005096"/>
    <w:rsid w:val="006B6765"/>
    <w:rsid w:val="00953CC2"/>
    <w:rsid w:val="009A2B8B"/>
    <w:rsid w:val="00BA73A5"/>
    <w:rsid w:val="00C851F1"/>
    <w:rsid w:val="00F0289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D93D3"/>
  <w15:docId w15:val="{14443CB2-C33B-1B48-A67C-164CA69DD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120" w:line="240" w:lineRule="auto"/>
      <w:outlineLvl w:val="0"/>
    </w:pPr>
    <w:rPr>
      <w:rFonts w:ascii="Times New Roman" w:eastAsia="Times New Roman" w:hAnsi="Times New Roman" w:cs="Times New Roman"/>
      <w:b/>
      <w:color w:val="000000"/>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360" w:after="80" w:line="240" w:lineRule="auto"/>
      <w:outlineLvl w:val="1"/>
    </w:pPr>
    <w:rPr>
      <w:rFonts w:ascii="Times New Roman" w:eastAsia="Times New Roman" w:hAnsi="Times New Roman" w:cs="Times New Roman"/>
      <w:b/>
      <w:color w:val="000000"/>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80" w:after="80" w:line="240" w:lineRule="auto"/>
      <w:outlineLvl w:val="2"/>
    </w:pPr>
    <w:rPr>
      <w:rFonts w:ascii="Times New Roman" w:eastAsia="Times New Roman" w:hAnsi="Times New Roman" w:cs="Times New Roman"/>
      <w:b/>
      <w:color w:val="000000"/>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40" w:after="40" w:line="240" w:lineRule="auto"/>
      <w:outlineLvl w:val="3"/>
    </w:pPr>
    <w:rPr>
      <w:rFonts w:ascii="Times New Roman" w:eastAsia="Times New Roman" w:hAnsi="Times New Roman" w:cs="Times New Roman"/>
      <w:b/>
      <w:color w:val="000000"/>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20" w:after="40" w:line="240" w:lineRule="auto"/>
      <w:outlineLvl w:val="4"/>
    </w:pPr>
    <w:rPr>
      <w:rFonts w:ascii="Times New Roman" w:eastAsia="Times New Roman" w:hAnsi="Times New Roman" w:cs="Times New Roman"/>
      <w:b/>
      <w:color w:val="000000"/>
    </w:rPr>
  </w:style>
  <w:style w:type="paragraph" w:styleId="Ttulo6">
    <w:name w:val="heading 6"/>
    <w:basedOn w:val="Normal"/>
    <w:next w:val="Normal"/>
    <w:uiPriority w:val="9"/>
    <w:semiHidden/>
    <w:unhideWhenUsed/>
    <w:qFormat/>
    <w:pPr>
      <w:pBdr>
        <w:top w:val="nil"/>
        <w:left w:val="nil"/>
        <w:bottom w:val="nil"/>
        <w:right w:val="nil"/>
        <w:between w:val="nil"/>
      </w:pBdr>
      <w:spacing w:before="200" w:after="40" w:line="240" w:lineRule="auto"/>
      <w:outlineLvl w:val="5"/>
    </w:pPr>
    <w:rPr>
      <w:rFonts w:ascii="Times New Roman" w:eastAsia="Times New Roman" w:hAnsi="Times New Roman" w:cs="Times New Roman"/>
      <w:b/>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top w:val="nil"/>
        <w:left w:val="nil"/>
        <w:bottom w:val="nil"/>
        <w:right w:val="nil"/>
        <w:between w:val="nil"/>
      </w:pBdr>
      <w:spacing w:before="480" w:after="120" w:line="240" w:lineRule="auto"/>
    </w:pPr>
    <w:rPr>
      <w:rFonts w:ascii="Times New Roman" w:eastAsia="Times New Roman" w:hAnsi="Times New Roman" w:cs="Times New Roman"/>
      <w:b/>
      <w:color w:val="000000"/>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table" w:customStyle="1" w:styleId="a">
    <w:basedOn w:val="TableNormal0"/>
    <w:pPr>
      <w:widowControl w:val="0"/>
      <w:spacing w:after="0" w:line="240" w:lineRule="auto"/>
    </w:pPr>
    <w:tblPr>
      <w:tblStyleRowBandSize w:val="1"/>
      <w:tblStyleColBandSize w:val="1"/>
      <w:tblCellMar>
        <w:left w:w="10" w:type="dxa"/>
        <w:right w:w="10" w:type="dxa"/>
      </w:tblCellMar>
    </w:tblPr>
  </w:style>
  <w:style w:type="table" w:customStyle="1" w:styleId="a0">
    <w:basedOn w:val="TableNormal0"/>
    <w:pPr>
      <w:widowControl w:val="0"/>
      <w:spacing w:after="0" w:line="240" w:lineRule="auto"/>
    </w:pPr>
    <w:tblPr>
      <w:tblStyleRowBandSize w:val="1"/>
      <w:tblStyleColBandSize w:val="1"/>
      <w:tblCellMar>
        <w:left w:w="10" w:type="dxa"/>
        <w:right w:w="10" w:type="dxa"/>
      </w:tblCellMar>
    </w:tblPr>
  </w:style>
  <w:style w:type="table" w:customStyle="1" w:styleId="a1">
    <w:basedOn w:val="TableNormal0"/>
    <w:pPr>
      <w:widowControl w:val="0"/>
      <w:spacing w:after="0" w:line="240" w:lineRule="auto"/>
    </w:pPr>
    <w:tblPr>
      <w:tblStyleRowBandSize w:val="1"/>
      <w:tblStyleColBandSize w:val="1"/>
      <w:tblCellMar>
        <w:left w:w="10" w:type="dxa"/>
        <w:right w:w="10" w:type="dxa"/>
      </w:tblCellMar>
    </w:tblPr>
  </w:style>
  <w:style w:type="table" w:customStyle="1" w:styleId="a2">
    <w:basedOn w:val="TableNormal0"/>
    <w:pPr>
      <w:widowControl w:val="0"/>
      <w:spacing w:after="0" w:line="240" w:lineRule="auto"/>
    </w:pPr>
    <w:tblPr>
      <w:tblStyleRowBandSize w:val="1"/>
      <w:tblStyleColBandSize w:val="1"/>
      <w:tblCellMar>
        <w:left w:w="10" w:type="dxa"/>
        <w:right w:w="10" w:type="dxa"/>
      </w:tblCellMar>
    </w:tblPr>
  </w:style>
  <w:style w:type="table" w:customStyle="1" w:styleId="a3">
    <w:basedOn w:val="TableNormal0"/>
    <w:pPr>
      <w:widowControl w:val="0"/>
      <w:spacing w:after="0" w:line="240" w:lineRule="auto"/>
    </w:pPr>
    <w:tblPr>
      <w:tblStyleRowBandSize w:val="1"/>
      <w:tblStyleColBandSize w:val="1"/>
      <w:tblCellMar>
        <w:left w:w="10" w:type="dxa"/>
        <w:right w:w="10" w:type="dxa"/>
      </w:tblCellMar>
    </w:tblPr>
  </w:style>
  <w:style w:type="table" w:customStyle="1" w:styleId="a4">
    <w:basedOn w:val="TableNormal0"/>
    <w:pPr>
      <w:widowControl w:val="0"/>
      <w:spacing w:after="0" w:line="240" w:lineRule="auto"/>
    </w:pPr>
    <w:tblPr>
      <w:tblStyleRowBandSize w:val="1"/>
      <w:tblStyleColBandSize w:val="1"/>
      <w:tblCellMar>
        <w:left w:w="10" w:type="dxa"/>
        <w:right w:w="10" w:type="dxa"/>
      </w:tblCellMar>
    </w:tblPr>
  </w:style>
  <w:style w:type="table" w:customStyle="1" w:styleId="a5">
    <w:basedOn w:val="TableNormal0"/>
    <w:pPr>
      <w:widowControl w:val="0"/>
      <w:spacing w:after="0" w:line="240" w:lineRule="auto"/>
    </w:pPr>
    <w:tblPr>
      <w:tblStyleRowBandSize w:val="1"/>
      <w:tblStyleColBandSize w:val="1"/>
      <w:tblCellMar>
        <w:left w:w="10" w:type="dxa"/>
        <w:right w:w="10" w:type="dxa"/>
      </w:tblCellMar>
    </w:tblPr>
  </w:style>
  <w:style w:type="table" w:customStyle="1" w:styleId="a6">
    <w:basedOn w:val="TableNormal0"/>
    <w:pPr>
      <w:widowControl w:val="0"/>
      <w:spacing w:after="0" w:line="240" w:lineRule="auto"/>
    </w:pPr>
    <w:tblPr>
      <w:tblStyleRowBandSize w:val="1"/>
      <w:tblStyleColBandSize w:val="1"/>
      <w:tblCellMar>
        <w:left w:w="10" w:type="dxa"/>
        <w:right w:w="10" w:type="dxa"/>
      </w:tblCellMar>
    </w:tblPr>
  </w:style>
  <w:style w:type="table" w:customStyle="1" w:styleId="a7">
    <w:basedOn w:val="TableNormal0"/>
    <w:pPr>
      <w:widowControl w:val="0"/>
      <w:spacing w:after="0" w:line="240" w:lineRule="auto"/>
    </w:pPr>
    <w:tblPr>
      <w:tblStyleRowBandSize w:val="1"/>
      <w:tblStyleColBandSize w:val="1"/>
      <w:tblCellMar>
        <w:left w:w="10" w:type="dxa"/>
        <w:right w:w="10" w:type="dxa"/>
      </w:tblCellMar>
    </w:tblPr>
  </w:style>
  <w:style w:type="table" w:customStyle="1" w:styleId="a8">
    <w:basedOn w:val="TableNormal0"/>
    <w:pPr>
      <w:widowControl w:val="0"/>
      <w:spacing w:after="0" w:line="240" w:lineRule="auto"/>
    </w:pPr>
    <w:tblPr>
      <w:tblStyleRowBandSize w:val="1"/>
      <w:tblStyleColBandSize w:val="1"/>
      <w:tblCellMar>
        <w:left w:w="10" w:type="dxa"/>
        <w:right w:w="10" w:type="dxa"/>
      </w:tblCellMar>
    </w:tblPr>
  </w:style>
  <w:style w:type="table" w:customStyle="1" w:styleId="a9">
    <w:basedOn w:val="TableNormal0"/>
    <w:pPr>
      <w:widowControl w:val="0"/>
      <w:spacing w:after="0" w:line="240" w:lineRule="auto"/>
    </w:pPr>
    <w:tblPr>
      <w:tblStyleRowBandSize w:val="1"/>
      <w:tblStyleColBandSize w:val="1"/>
      <w:tblCellMar>
        <w:left w:w="10" w:type="dxa"/>
        <w:right w:w="10" w:type="dxa"/>
      </w:tblCellMar>
    </w:tblPr>
  </w:style>
  <w:style w:type="table" w:customStyle="1" w:styleId="aa">
    <w:basedOn w:val="TableNormal0"/>
    <w:pPr>
      <w:widowControl w:val="0"/>
      <w:spacing w:after="0" w:line="240" w:lineRule="auto"/>
    </w:pPr>
    <w:tblPr>
      <w:tblStyleRowBandSize w:val="1"/>
      <w:tblStyleColBandSize w:val="1"/>
      <w:tblCellMar>
        <w:left w:w="10" w:type="dxa"/>
        <w:right w:w="10" w:type="dxa"/>
      </w:tblCellMar>
    </w:tblPr>
  </w:style>
  <w:style w:type="table" w:customStyle="1" w:styleId="ab">
    <w:basedOn w:val="TableNormal0"/>
    <w:pPr>
      <w:widowControl w:val="0"/>
      <w:spacing w:after="0" w:line="240" w:lineRule="auto"/>
    </w:pPr>
    <w:tblPr>
      <w:tblStyleRowBandSize w:val="1"/>
      <w:tblStyleColBandSize w:val="1"/>
      <w:tblCellMar>
        <w:left w:w="10" w:type="dxa"/>
        <w:right w:w="10" w:type="dxa"/>
      </w:tblCellMar>
    </w:tblPr>
  </w:style>
  <w:style w:type="table" w:customStyle="1" w:styleId="ac">
    <w:basedOn w:val="TableNormal0"/>
    <w:pPr>
      <w:widowControl w:val="0"/>
      <w:spacing w:after="0" w:line="240" w:lineRule="auto"/>
    </w:pPr>
    <w:tblPr>
      <w:tblStyleRowBandSize w:val="1"/>
      <w:tblStyleColBandSize w:val="1"/>
      <w:tblCellMar>
        <w:left w:w="10" w:type="dxa"/>
        <w:right w:w="10" w:type="dxa"/>
      </w:tblCellMar>
    </w:tblPr>
  </w:style>
  <w:style w:type="table" w:customStyle="1" w:styleId="ad">
    <w:basedOn w:val="TableNormal0"/>
    <w:pPr>
      <w:widowControl w:val="0"/>
      <w:spacing w:after="0" w:line="240" w:lineRule="auto"/>
    </w:pPr>
    <w:tblPr>
      <w:tblStyleRowBandSize w:val="1"/>
      <w:tblStyleColBandSize w:val="1"/>
      <w:tblCellMar>
        <w:left w:w="10" w:type="dxa"/>
        <w:right w:w="10" w:type="dxa"/>
      </w:tblCellMar>
    </w:tblPr>
  </w:style>
  <w:style w:type="table" w:customStyle="1" w:styleId="ae">
    <w:basedOn w:val="TableNormal0"/>
    <w:pPr>
      <w:widowControl w:val="0"/>
      <w:spacing w:after="0" w:line="240" w:lineRule="auto"/>
    </w:pPr>
    <w:tblPr>
      <w:tblStyleRowBandSize w:val="1"/>
      <w:tblStyleColBandSize w:val="1"/>
      <w:tblCellMar>
        <w:left w:w="10" w:type="dxa"/>
        <w:right w:w="10" w:type="dxa"/>
      </w:tblCellMar>
    </w:tblPr>
  </w:style>
  <w:style w:type="table" w:customStyle="1" w:styleId="af">
    <w:basedOn w:val="TableNormal0"/>
    <w:pPr>
      <w:widowControl w:val="0"/>
      <w:spacing w:after="0" w:line="240" w:lineRule="auto"/>
    </w:pPr>
    <w:tblPr>
      <w:tblStyleRowBandSize w:val="1"/>
      <w:tblStyleColBandSize w:val="1"/>
      <w:tblCellMar>
        <w:left w:w="10" w:type="dxa"/>
        <w:right w:w="10" w:type="dxa"/>
      </w:tblCellMar>
    </w:tblPr>
  </w:style>
  <w:style w:type="table" w:customStyle="1" w:styleId="af0">
    <w:basedOn w:val="TableNormal0"/>
    <w:pPr>
      <w:widowControl w:val="0"/>
      <w:spacing w:after="0" w:line="240" w:lineRule="auto"/>
    </w:pPr>
    <w:tblPr>
      <w:tblStyleRowBandSize w:val="1"/>
      <w:tblStyleColBandSize w:val="1"/>
      <w:tblCellMar>
        <w:left w:w="10" w:type="dxa"/>
        <w:right w:w="10" w:type="dxa"/>
      </w:tblCellMar>
    </w:tblPr>
  </w:style>
  <w:style w:type="table" w:customStyle="1" w:styleId="af1">
    <w:basedOn w:val="TableNormal0"/>
    <w:pPr>
      <w:widowControl w:val="0"/>
      <w:spacing w:after="0" w:line="240" w:lineRule="auto"/>
    </w:pPr>
    <w:tblPr>
      <w:tblStyleRowBandSize w:val="1"/>
      <w:tblStyleColBandSize w:val="1"/>
      <w:tblCellMar>
        <w:left w:w="10" w:type="dxa"/>
        <w:right w:w="10" w:type="dxa"/>
      </w:tblCellMar>
    </w:tblPr>
  </w:style>
  <w:style w:type="table" w:customStyle="1" w:styleId="af2">
    <w:basedOn w:val="TableNormal0"/>
    <w:pPr>
      <w:widowControl w:val="0"/>
      <w:spacing w:after="0" w:line="240" w:lineRule="auto"/>
    </w:pPr>
    <w:tblPr>
      <w:tblStyleRowBandSize w:val="1"/>
      <w:tblStyleColBandSize w:val="1"/>
      <w:tblCellMar>
        <w:left w:w="10" w:type="dxa"/>
        <w:right w:w="10" w:type="dxa"/>
      </w:tblCellMar>
    </w:tblPr>
  </w:style>
  <w:style w:type="table" w:customStyle="1" w:styleId="af3">
    <w:basedOn w:val="TableNormal0"/>
    <w:pPr>
      <w:widowControl w:val="0"/>
      <w:spacing w:after="0" w:line="240" w:lineRule="auto"/>
    </w:pPr>
    <w:tblPr>
      <w:tblStyleRowBandSize w:val="1"/>
      <w:tblStyleColBandSize w:val="1"/>
      <w:tblCellMar>
        <w:left w:w="10" w:type="dxa"/>
        <w:right w:w="10" w:type="dxa"/>
      </w:tblCellMar>
    </w:tblPr>
  </w:style>
  <w:style w:type="table" w:customStyle="1" w:styleId="af4">
    <w:basedOn w:val="TableNormal0"/>
    <w:pPr>
      <w:widowControl w:val="0"/>
      <w:spacing w:after="0" w:line="240" w:lineRule="auto"/>
    </w:pPr>
    <w:tblPr>
      <w:tblStyleRowBandSize w:val="1"/>
      <w:tblStyleColBandSize w:val="1"/>
      <w:tblCellMar>
        <w:left w:w="10" w:type="dxa"/>
        <w:right w:w="10" w:type="dxa"/>
      </w:tblCellMar>
    </w:tblPr>
  </w:style>
  <w:style w:type="table" w:customStyle="1" w:styleId="af5">
    <w:basedOn w:val="TableNormal0"/>
    <w:pPr>
      <w:widowControl w:val="0"/>
      <w:spacing w:after="0" w:line="240" w:lineRule="auto"/>
    </w:pPr>
    <w:tblPr>
      <w:tblStyleRowBandSize w:val="1"/>
      <w:tblStyleColBandSize w:val="1"/>
      <w:tblCellMar>
        <w:left w:w="10" w:type="dxa"/>
        <w:right w:w="10" w:type="dxa"/>
      </w:tblCellMar>
    </w:tblPr>
  </w:style>
  <w:style w:type="table" w:customStyle="1" w:styleId="af6">
    <w:basedOn w:val="TableNormal0"/>
    <w:pPr>
      <w:widowControl w:val="0"/>
      <w:spacing w:after="0" w:line="240" w:lineRule="auto"/>
    </w:pPr>
    <w:tblPr>
      <w:tblStyleRowBandSize w:val="1"/>
      <w:tblStyleColBandSize w:val="1"/>
      <w:tblCellMar>
        <w:left w:w="10" w:type="dxa"/>
        <w:right w:w="10" w:type="dxa"/>
      </w:tblCellMar>
    </w:tblPr>
  </w:style>
  <w:style w:type="table" w:customStyle="1" w:styleId="af7">
    <w:basedOn w:val="TableNormal0"/>
    <w:pPr>
      <w:widowControl w:val="0"/>
      <w:spacing w:after="0" w:line="240" w:lineRule="auto"/>
    </w:pPr>
    <w:tblPr>
      <w:tblStyleRowBandSize w:val="1"/>
      <w:tblStyleColBandSize w:val="1"/>
      <w:tblCellMar>
        <w:left w:w="10" w:type="dxa"/>
        <w:right w:w="10" w:type="dxa"/>
      </w:tblCellMar>
    </w:tblPr>
  </w:style>
  <w:style w:type="table" w:customStyle="1" w:styleId="af8">
    <w:basedOn w:val="TableNormal0"/>
    <w:pPr>
      <w:widowControl w:val="0"/>
      <w:spacing w:after="0" w:line="240" w:lineRule="auto"/>
    </w:pPr>
    <w:tblPr>
      <w:tblStyleRowBandSize w:val="1"/>
      <w:tblStyleColBandSize w:val="1"/>
      <w:tblCellMar>
        <w:left w:w="10" w:type="dxa"/>
        <w:right w:w="10" w:type="dxa"/>
      </w:tblCellMar>
    </w:tblPr>
  </w:style>
  <w:style w:type="table" w:customStyle="1" w:styleId="af9">
    <w:basedOn w:val="TableNormal0"/>
    <w:pPr>
      <w:widowControl w:val="0"/>
      <w:spacing w:after="0" w:line="240" w:lineRule="auto"/>
    </w:pPr>
    <w:tblPr>
      <w:tblStyleRowBandSize w:val="1"/>
      <w:tblStyleColBandSize w:val="1"/>
      <w:tblCellMar>
        <w:left w:w="10" w:type="dxa"/>
        <w:right w:w="10" w:type="dxa"/>
      </w:tblCellMar>
    </w:tblPr>
  </w:style>
  <w:style w:type="table" w:customStyle="1" w:styleId="afa">
    <w:basedOn w:val="TableNormal0"/>
    <w:pPr>
      <w:widowControl w:val="0"/>
      <w:spacing w:after="0" w:line="240" w:lineRule="auto"/>
    </w:pPr>
    <w:tblPr>
      <w:tblStyleRowBandSize w:val="1"/>
      <w:tblStyleColBandSize w:val="1"/>
      <w:tblCellMar>
        <w:left w:w="10" w:type="dxa"/>
        <w:right w:w="10" w:type="dxa"/>
      </w:tblCellMar>
    </w:tblPr>
  </w:style>
  <w:style w:type="table" w:customStyle="1" w:styleId="afb">
    <w:basedOn w:val="TableNormal0"/>
    <w:pPr>
      <w:widowControl w:val="0"/>
      <w:spacing w:after="0" w:line="240" w:lineRule="auto"/>
    </w:pPr>
    <w:tblPr>
      <w:tblStyleRowBandSize w:val="1"/>
      <w:tblStyleColBandSize w:val="1"/>
      <w:tblCellMar>
        <w:left w:w="10" w:type="dxa"/>
        <w:right w:w="10" w:type="dxa"/>
      </w:tblCellMar>
    </w:tblPr>
  </w:style>
  <w:style w:type="table" w:customStyle="1" w:styleId="afc">
    <w:basedOn w:val="TableNormal0"/>
    <w:pPr>
      <w:widowControl w:val="0"/>
      <w:spacing w:after="0" w:line="240" w:lineRule="auto"/>
    </w:pPr>
    <w:tblPr>
      <w:tblStyleRowBandSize w:val="1"/>
      <w:tblStyleColBandSize w:val="1"/>
      <w:tblCellMar>
        <w:left w:w="10" w:type="dxa"/>
        <w:right w:w="10" w:type="dxa"/>
      </w:tblCellMar>
    </w:tblPr>
  </w:style>
  <w:style w:type="paragraph" w:styleId="Encabezado">
    <w:name w:val="header"/>
    <w:basedOn w:val="Normal"/>
    <w:link w:val="EncabezadoCar"/>
    <w:uiPriority w:val="99"/>
    <w:unhideWhenUsed/>
    <w:rsid w:val="00BA73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A73A5"/>
  </w:style>
  <w:style w:type="paragraph" w:styleId="Piedepgina">
    <w:name w:val="footer"/>
    <w:basedOn w:val="Normal"/>
    <w:link w:val="PiedepginaCar"/>
    <w:uiPriority w:val="99"/>
    <w:unhideWhenUsed/>
    <w:rsid w:val="00BA73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A7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FbEYQ1bWm6E5WyVBR02UI4syYg==">CgMxLjAyCGguZ2pkZ3hzOAByITE5NXV0dVFOTGxUNWtIVnZ6RTd5S3VJcUdsTmFCWlo3cA==</go:docsCustomData>
</go:gDocsCustomXmlDataStorage>
</file>

<file path=customXml/itemProps1.xml><?xml version="1.0" encoding="utf-8"?>
<ds:datastoreItem xmlns:ds="http://schemas.openxmlformats.org/officeDocument/2006/customXml" ds:itemID="{0ECABB69-033B-4714-833B-391786C155AF}">
  <ds:schemaRefs>
    <ds:schemaRef ds:uri="http://schemas.microsoft.com/office/2006/metadata/properties"/>
    <ds:schemaRef ds:uri="http://schemas.microsoft.com/office/infopath/2007/PartnerControls"/>
    <ds:schemaRef ds:uri="ca1929ea-88ef-4af4-a42a-49ae23bc053b"/>
    <ds:schemaRef ds:uri="e21a8dd0-391d-4a60-8e1f-429aefc5cca6"/>
  </ds:schemaRefs>
</ds:datastoreItem>
</file>

<file path=customXml/itemProps2.xml><?xml version="1.0" encoding="utf-8"?>
<ds:datastoreItem xmlns:ds="http://schemas.openxmlformats.org/officeDocument/2006/customXml" ds:itemID="{FCE7E525-B6EE-43C0-A3FF-BF34B63F387F}">
  <ds:schemaRefs>
    <ds:schemaRef ds:uri="http://schemas.microsoft.com/sharepoint/v3/contenttype/forms"/>
  </ds:schemaRefs>
</ds:datastoreItem>
</file>

<file path=customXml/itemProps3.xml><?xml version="1.0" encoding="utf-8"?>
<ds:datastoreItem xmlns:ds="http://schemas.openxmlformats.org/officeDocument/2006/customXml" ds:itemID="{BB649B72-299B-487F-8C73-D59FD61BD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1478</Words>
  <Characters>8134</Characters>
  <Application>Microsoft Office Word</Application>
  <DocSecurity>0</DocSecurity>
  <Lines>67</Lines>
  <Paragraphs>19</Paragraphs>
  <ScaleCrop>false</ScaleCrop>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karine bertin</cp:lastModifiedBy>
  <cp:revision>3</cp:revision>
  <dcterms:created xsi:type="dcterms:W3CDTF">2026-04-08T16:23:00Z</dcterms:created>
  <dcterms:modified xsi:type="dcterms:W3CDTF">2026-04-08T16:30:00Z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MediaServiceImageTags">
    <vt:lpwstr/>
  </property>
</Properties>
</file>