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4C93F9" w14:textId="77777777" w:rsidR="00E2660F" w:rsidRDefault="00E2660F" w:rsidP="00DE5922">
      <w:pPr>
        <w:pStyle w:val="Normal1"/>
        <w:jc w:val="center"/>
        <w:rPr>
          <w:rFonts w:ascii="Calibri" w:eastAsia="Cambria" w:hAnsi="Calibri" w:cs="Calibri"/>
          <w:b/>
          <w:color w:val="365F91"/>
          <w:sz w:val="28"/>
        </w:rPr>
      </w:pPr>
      <w:r>
        <w:rPr>
          <w:rFonts w:ascii="Calibri" w:eastAsia="Cambria" w:hAnsi="Calibri" w:cs="Calibri"/>
          <w:b/>
          <w:color w:val="365F91"/>
          <w:sz w:val="32"/>
          <w:szCs w:val="32"/>
        </w:rPr>
        <w:t>PROGRAMA DE ASIGNATURA UV</w:t>
      </w:r>
    </w:p>
    <w:p w14:paraId="2D6B86FC" w14:textId="77777777" w:rsidR="00E2660F" w:rsidRDefault="00E2660F" w:rsidP="00BC647B">
      <w:pPr>
        <w:pStyle w:val="Normal1"/>
        <w:spacing w:before="480"/>
        <w:rPr>
          <w:rFonts w:ascii="Calibri" w:hAnsi="Calibri" w:cs="Calibri"/>
        </w:rPr>
      </w:pPr>
      <w:r>
        <w:rPr>
          <w:rFonts w:ascii="Calibri" w:eastAsia="Cambria" w:hAnsi="Calibri" w:cs="Calibri"/>
          <w:b/>
          <w:color w:val="365F91"/>
          <w:sz w:val="28"/>
        </w:rPr>
        <w:t>DESCRIPCIÓN GENERAL DE LA ASIGNATURA</w:t>
      </w:r>
    </w:p>
    <w:p w14:paraId="672A6659" w14:textId="77777777" w:rsidR="00BC647B" w:rsidRDefault="00BC647B" w:rsidP="00BC647B">
      <w:pPr>
        <w:pStyle w:val="Normal1"/>
        <w:rPr>
          <w:rFonts w:ascii="Calibri" w:hAnsi="Calibri" w:cs="Calibri"/>
        </w:rPr>
      </w:pPr>
    </w:p>
    <w:p w14:paraId="3434190E" w14:textId="77777777" w:rsidR="00BC647B" w:rsidRDefault="00BC647B" w:rsidP="0009142F">
      <w:pPr>
        <w:pStyle w:val="Normal1"/>
        <w:numPr>
          <w:ilvl w:val="0"/>
          <w:numId w:val="3"/>
        </w:numPr>
        <w:suppressAutoHyphens w:val="0"/>
        <w:spacing w:after="200" w:line="276" w:lineRule="auto"/>
      </w:pPr>
      <w:r>
        <w:rPr>
          <w:rFonts w:ascii="Calibri" w:eastAsia="Calibri" w:hAnsi="Calibri" w:cs="Calibri"/>
          <w:b/>
          <w:sz w:val="22"/>
        </w:rPr>
        <w:t>IDENTIFICACIÓN DE LA ASIGNATURA:</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1815"/>
        <w:gridCol w:w="1675"/>
        <w:gridCol w:w="1184"/>
        <w:gridCol w:w="1677"/>
        <w:gridCol w:w="1820"/>
      </w:tblGrid>
      <w:tr w:rsidR="00BC647B" w14:paraId="11C0EF47" w14:textId="77777777" w:rsidTr="7E3F242D">
        <w:tc>
          <w:tcPr>
            <w:tcW w:w="1837" w:type="dxa"/>
          </w:tcPr>
          <w:p w14:paraId="78F52913" w14:textId="77777777" w:rsidR="00BC647B" w:rsidRPr="0082428B" w:rsidRDefault="00BC647B" w:rsidP="0082428B">
            <w:pPr>
              <w:pStyle w:val="Normal1"/>
              <w:spacing w:line="276" w:lineRule="auto"/>
              <w:rPr>
                <w:rFonts w:ascii="Calibri" w:hAnsi="Calibri"/>
                <w:b/>
              </w:rPr>
            </w:pPr>
            <w:r w:rsidRPr="0082428B">
              <w:rPr>
                <w:rFonts w:ascii="Calibri" w:hAnsi="Calibri"/>
                <w:b/>
              </w:rPr>
              <w:t>Facultad:</w:t>
            </w:r>
          </w:p>
        </w:tc>
        <w:tc>
          <w:tcPr>
            <w:tcW w:w="3490" w:type="dxa"/>
            <w:gridSpan w:val="2"/>
          </w:tcPr>
          <w:p w14:paraId="7CD54C8D" w14:textId="77777777" w:rsidR="00BC647B" w:rsidRPr="0082428B" w:rsidRDefault="00BC647B" w:rsidP="0082428B">
            <w:pPr>
              <w:pStyle w:val="Normal1"/>
              <w:spacing w:line="276" w:lineRule="auto"/>
              <w:rPr>
                <w:rFonts w:ascii="Calibri" w:hAnsi="Calibri"/>
              </w:rPr>
            </w:pPr>
            <w:r w:rsidRPr="0082428B">
              <w:rPr>
                <w:rFonts w:ascii="Calibri" w:hAnsi="Calibri"/>
              </w:rPr>
              <w:t>Ingeniería</w:t>
            </w:r>
          </w:p>
        </w:tc>
        <w:tc>
          <w:tcPr>
            <w:tcW w:w="1184" w:type="dxa"/>
          </w:tcPr>
          <w:p w14:paraId="7B306A5C" w14:textId="77777777" w:rsidR="00BC647B" w:rsidRPr="0082428B" w:rsidRDefault="00BC647B" w:rsidP="0082428B">
            <w:pPr>
              <w:pStyle w:val="Normal1"/>
              <w:spacing w:line="276" w:lineRule="auto"/>
              <w:rPr>
                <w:rFonts w:ascii="Calibri" w:hAnsi="Calibri"/>
                <w:b/>
              </w:rPr>
            </w:pPr>
            <w:r w:rsidRPr="0082428B">
              <w:rPr>
                <w:rFonts w:ascii="Calibri" w:hAnsi="Calibri"/>
                <w:b/>
              </w:rPr>
              <w:t>Carrera:</w:t>
            </w:r>
          </w:p>
        </w:tc>
        <w:tc>
          <w:tcPr>
            <w:tcW w:w="3497" w:type="dxa"/>
            <w:gridSpan w:val="2"/>
          </w:tcPr>
          <w:p w14:paraId="5DE4023D" w14:textId="77777777" w:rsidR="00BC647B" w:rsidRPr="0082428B" w:rsidRDefault="00BC647B" w:rsidP="0082428B">
            <w:pPr>
              <w:pStyle w:val="Normal1"/>
              <w:spacing w:line="276" w:lineRule="auto"/>
              <w:rPr>
                <w:rFonts w:ascii="Calibri" w:hAnsi="Calibri"/>
              </w:rPr>
            </w:pPr>
            <w:r w:rsidRPr="0082428B">
              <w:rPr>
                <w:rFonts w:ascii="Calibri" w:hAnsi="Calibri"/>
              </w:rPr>
              <w:t xml:space="preserve">Ingeniería Civil Matemática </w:t>
            </w:r>
          </w:p>
        </w:tc>
      </w:tr>
      <w:tr w:rsidR="00BC647B" w14:paraId="74EE5AC8" w14:textId="77777777" w:rsidTr="7E3F242D">
        <w:trPr>
          <w:trHeight w:val="678"/>
        </w:trPr>
        <w:tc>
          <w:tcPr>
            <w:tcW w:w="1837" w:type="dxa"/>
          </w:tcPr>
          <w:p w14:paraId="412B133C" w14:textId="77777777" w:rsidR="00BC647B" w:rsidRPr="0082428B" w:rsidRDefault="00BC647B" w:rsidP="0082428B">
            <w:pPr>
              <w:pStyle w:val="Normal1"/>
              <w:spacing w:line="276" w:lineRule="auto"/>
              <w:rPr>
                <w:rFonts w:ascii="Calibri" w:hAnsi="Calibri"/>
                <w:b/>
              </w:rPr>
            </w:pPr>
            <w:r w:rsidRPr="0082428B">
              <w:rPr>
                <w:rFonts w:ascii="Calibri" w:hAnsi="Calibri"/>
                <w:b/>
              </w:rPr>
              <w:t>Nombre:</w:t>
            </w:r>
          </w:p>
        </w:tc>
        <w:tc>
          <w:tcPr>
            <w:tcW w:w="3490" w:type="dxa"/>
            <w:gridSpan w:val="2"/>
          </w:tcPr>
          <w:p w14:paraId="3E981068" w14:textId="77777777" w:rsidR="00BC647B" w:rsidRPr="0082428B" w:rsidRDefault="00F91AB7" w:rsidP="00DE5922">
            <w:pPr>
              <w:rPr>
                <w:rFonts w:cs="Arial"/>
                <w:color w:val="222222"/>
                <w:szCs w:val="16"/>
              </w:rPr>
            </w:pPr>
            <w:r>
              <w:rPr>
                <w:rFonts w:cs="Arial"/>
                <w:color w:val="222222"/>
                <w:szCs w:val="16"/>
              </w:rPr>
              <w:t>Teoría de la Medida</w:t>
            </w:r>
          </w:p>
        </w:tc>
        <w:tc>
          <w:tcPr>
            <w:tcW w:w="1184" w:type="dxa"/>
          </w:tcPr>
          <w:p w14:paraId="686D3AE4" w14:textId="77777777" w:rsidR="00BC647B" w:rsidRPr="0082428B" w:rsidRDefault="00BC647B" w:rsidP="0082428B">
            <w:pPr>
              <w:pStyle w:val="Normal1"/>
              <w:spacing w:line="276" w:lineRule="auto"/>
              <w:rPr>
                <w:rFonts w:ascii="Calibri" w:hAnsi="Calibri"/>
                <w:b/>
              </w:rPr>
            </w:pPr>
            <w:r w:rsidRPr="0082428B">
              <w:rPr>
                <w:rFonts w:ascii="Calibri" w:hAnsi="Calibri"/>
                <w:b/>
              </w:rPr>
              <w:t>Código:</w:t>
            </w:r>
          </w:p>
        </w:tc>
        <w:tc>
          <w:tcPr>
            <w:tcW w:w="3497" w:type="dxa"/>
            <w:gridSpan w:val="2"/>
          </w:tcPr>
          <w:p w14:paraId="703B59D5" w14:textId="77777777" w:rsidR="00BC647B" w:rsidRPr="0082428B" w:rsidRDefault="003271B4" w:rsidP="00DE5922">
            <w:pPr>
              <w:pStyle w:val="Normal1"/>
              <w:spacing w:line="276" w:lineRule="auto"/>
              <w:rPr>
                <w:rFonts w:ascii="Calibri" w:hAnsi="Calibri"/>
                <w:color w:val="auto"/>
              </w:rPr>
            </w:pPr>
            <w:r>
              <w:rPr>
                <w:rFonts w:ascii="Calibri" w:hAnsi="Calibri"/>
                <w:color w:val="auto"/>
              </w:rPr>
              <w:t>IMAT 411</w:t>
            </w:r>
          </w:p>
        </w:tc>
      </w:tr>
      <w:tr w:rsidR="00BC647B" w14:paraId="270C2136" w14:textId="77777777" w:rsidTr="7E3F242D">
        <w:tc>
          <w:tcPr>
            <w:tcW w:w="1837" w:type="dxa"/>
          </w:tcPr>
          <w:p w14:paraId="615678F1" w14:textId="77777777" w:rsidR="00BC647B" w:rsidRPr="0082428B" w:rsidRDefault="00BC647B" w:rsidP="0082428B">
            <w:pPr>
              <w:pStyle w:val="Normal1"/>
              <w:spacing w:line="276" w:lineRule="auto"/>
              <w:rPr>
                <w:rFonts w:ascii="Calibri" w:hAnsi="Calibri"/>
                <w:b/>
              </w:rPr>
            </w:pPr>
            <w:r w:rsidRPr="0082428B">
              <w:rPr>
                <w:rFonts w:ascii="Calibri" w:hAnsi="Calibri"/>
                <w:b/>
              </w:rPr>
              <w:t>Nivel:</w:t>
            </w:r>
          </w:p>
        </w:tc>
        <w:tc>
          <w:tcPr>
            <w:tcW w:w="3490" w:type="dxa"/>
            <w:gridSpan w:val="2"/>
          </w:tcPr>
          <w:p w14:paraId="05518BBE" w14:textId="352A0886" w:rsidR="00BC647B" w:rsidRPr="00860B25" w:rsidRDefault="00E250CB" w:rsidP="7E3F242D">
            <w:pPr>
              <w:pStyle w:val="Normal1"/>
              <w:spacing w:line="276" w:lineRule="auto"/>
              <w:rPr>
                <w:rFonts w:ascii="Calibri" w:hAnsi="Calibri"/>
                <w:sz w:val="22"/>
              </w:rPr>
            </w:pPr>
            <w:r w:rsidRPr="7E3F242D">
              <w:rPr>
                <w:rFonts w:ascii="Calibri" w:hAnsi="Calibri"/>
                <w:sz w:val="22"/>
              </w:rPr>
              <w:t>V</w:t>
            </w:r>
            <w:r w:rsidR="00F91AB7" w:rsidRPr="7E3F242D">
              <w:rPr>
                <w:rFonts w:ascii="Calibri" w:hAnsi="Calibri"/>
                <w:sz w:val="22"/>
              </w:rPr>
              <w:t>I Semestre</w:t>
            </w:r>
          </w:p>
        </w:tc>
        <w:tc>
          <w:tcPr>
            <w:tcW w:w="1184" w:type="dxa"/>
          </w:tcPr>
          <w:p w14:paraId="1B289772" w14:textId="77777777" w:rsidR="00BC647B" w:rsidRPr="0082428B" w:rsidRDefault="00BC647B" w:rsidP="0082428B">
            <w:pPr>
              <w:pStyle w:val="Normal1"/>
              <w:spacing w:line="276" w:lineRule="auto"/>
              <w:rPr>
                <w:rFonts w:ascii="Calibri" w:hAnsi="Calibri"/>
                <w:b/>
              </w:rPr>
            </w:pPr>
            <w:r w:rsidRPr="0082428B">
              <w:rPr>
                <w:rFonts w:ascii="Calibri" w:hAnsi="Calibri"/>
                <w:b/>
              </w:rPr>
              <w:t>Duración:</w:t>
            </w:r>
          </w:p>
        </w:tc>
        <w:tc>
          <w:tcPr>
            <w:tcW w:w="3497" w:type="dxa"/>
            <w:gridSpan w:val="2"/>
          </w:tcPr>
          <w:p w14:paraId="39E118D4" w14:textId="77777777" w:rsidR="00BC647B" w:rsidRPr="0082428B" w:rsidRDefault="00BC647B" w:rsidP="0082428B">
            <w:pPr>
              <w:pStyle w:val="Normal1"/>
              <w:spacing w:line="276" w:lineRule="auto"/>
              <w:rPr>
                <w:rFonts w:ascii="Calibri" w:hAnsi="Calibri"/>
              </w:rPr>
            </w:pPr>
            <w:r w:rsidRPr="0082428B">
              <w:rPr>
                <w:rFonts w:ascii="Calibri" w:hAnsi="Calibri"/>
              </w:rPr>
              <w:t>Semestral</w:t>
            </w:r>
          </w:p>
        </w:tc>
      </w:tr>
      <w:tr w:rsidR="00BC647B" w14:paraId="2B968CD0" w14:textId="77777777" w:rsidTr="7E3F242D">
        <w:tc>
          <w:tcPr>
            <w:tcW w:w="1837" w:type="dxa"/>
          </w:tcPr>
          <w:p w14:paraId="6CA9E182" w14:textId="77777777" w:rsidR="00BC647B" w:rsidRPr="0082428B" w:rsidRDefault="00BC647B" w:rsidP="0082428B">
            <w:pPr>
              <w:pStyle w:val="Normal1"/>
              <w:spacing w:line="276" w:lineRule="auto"/>
              <w:rPr>
                <w:rFonts w:ascii="Calibri" w:hAnsi="Calibri"/>
                <w:b/>
              </w:rPr>
            </w:pPr>
            <w:r w:rsidRPr="0082428B">
              <w:rPr>
                <w:rFonts w:ascii="Calibri" w:hAnsi="Calibri"/>
                <w:b/>
              </w:rPr>
              <w:t>Requisito(s):</w:t>
            </w:r>
          </w:p>
        </w:tc>
        <w:tc>
          <w:tcPr>
            <w:tcW w:w="8171" w:type="dxa"/>
            <w:gridSpan w:val="5"/>
          </w:tcPr>
          <w:p w14:paraId="2860F165" w14:textId="77777777" w:rsidR="00A231AD" w:rsidRPr="0082428B" w:rsidRDefault="003271B4" w:rsidP="00A231AD">
            <w:pPr>
              <w:pStyle w:val="Normal1"/>
              <w:rPr>
                <w:rFonts w:ascii="Calibri" w:hAnsi="Calibri"/>
              </w:rPr>
            </w:pPr>
            <w:r>
              <w:rPr>
                <w:rFonts w:ascii="Calibri" w:hAnsi="Calibri"/>
                <w:sz w:val="22"/>
              </w:rPr>
              <w:t>IMAT321</w:t>
            </w:r>
          </w:p>
        </w:tc>
      </w:tr>
      <w:tr w:rsidR="00BC647B" w14:paraId="54353012" w14:textId="77777777" w:rsidTr="7E3F242D">
        <w:tc>
          <w:tcPr>
            <w:tcW w:w="5327" w:type="dxa"/>
            <w:gridSpan w:val="3"/>
          </w:tcPr>
          <w:p w14:paraId="7601F984"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Horas cronológicas semanales</w:t>
            </w:r>
          </w:p>
        </w:tc>
        <w:tc>
          <w:tcPr>
            <w:tcW w:w="1184" w:type="dxa"/>
            <w:vMerge w:val="restart"/>
          </w:tcPr>
          <w:p w14:paraId="4BE632D2"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N° de semanas</w:t>
            </w:r>
          </w:p>
        </w:tc>
        <w:tc>
          <w:tcPr>
            <w:tcW w:w="1677" w:type="dxa"/>
            <w:vMerge w:val="restart"/>
          </w:tcPr>
          <w:p w14:paraId="78B3EA4B"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Total de horas semestrales</w:t>
            </w:r>
          </w:p>
        </w:tc>
        <w:tc>
          <w:tcPr>
            <w:tcW w:w="1820" w:type="dxa"/>
            <w:vMerge w:val="restart"/>
          </w:tcPr>
          <w:p w14:paraId="22A923F2"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N° de créditos</w:t>
            </w:r>
          </w:p>
        </w:tc>
      </w:tr>
      <w:tr w:rsidR="00BC647B" w14:paraId="23A7860C" w14:textId="77777777" w:rsidTr="7E3F242D">
        <w:tc>
          <w:tcPr>
            <w:tcW w:w="1837" w:type="dxa"/>
          </w:tcPr>
          <w:p w14:paraId="1C559D2D"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Docencia Directa</w:t>
            </w:r>
          </w:p>
        </w:tc>
        <w:tc>
          <w:tcPr>
            <w:tcW w:w="1815" w:type="dxa"/>
          </w:tcPr>
          <w:p w14:paraId="7F77C72C"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Trabajo Autónomo</w:t>
            </w:r>
          </w:p>
        </w:tc>
        <w:tc>
          <w:tcPr>
            <w:tcW w:w="1675" w:type="dxa"/>
          </w:tcPr>
          <w:p w14:paraId="46FE0C09"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Total</w:t>
            </w:r>
          </w:p>
        </w:tc>
        <w:tc>
          <w:tcPr>
            <w:tcW w:w="1184" w:type="dxa"/>
            <w:vMerge/>
          </w:tcPr>
          <w:p w14:paraId="0A37501D" w14:textId="77777777" w:rsidR="00BC647B" w:rsidRPr="0082428B" w:rsidRDefault="00BC647B" w:rsidP="0082428B">
            <w:pPr>
              <w:pStyle w:val="Normal1"/>
              <w:spacing w:line="276" w:lineRule="auto"/>
              <w:rPr>
                <w:rFonts w:ascii="Calibri" w:hAnsi="Calibri"/>
                <w:b/>
              </w:rPr>
            </w:pPr>
          </w:p>
        </w:tc>
        <w:tc>
          <w:tcPr>
            <w:tcW w:w="1677" w:type="dxa"/>
            <w:vMerge/>
          </w:tcPr>
          <w:p w14:paraId="5DAB6C7B" w14:textId="77777777" w:rsidR="00BC647B" w:rsidRPr="0082428B" w:rsidRDefault="00BC647B" w:rsidP="0082428B">
            <w:pPr>
              <w:pStyle w:val="Normal1"/>
              <w:spacing w:line="276" w:lineRule="auto"/>
              <w:rPr>
                <w:rFonts w:ascii="Calibri" w:hAnsi="Calibri"/>
                <w:b/>
              </w:rPr>
            </w:pPr>
          </w:p>
        </w:tc>
        <w:tc>
          <w:tcPr>
            <w:tcW w:w="1820" w:type="dxa"/>
            <w:vMerge/>
          </w:tcPr>
          <w:p w14:paraId="02EB378F" w14:textId="77777777" w:rsidR="00BC647B" w:rsidRPr="0082428B" w:rsidRDefault="00BC647B" w:rsidP="0082428B">
            <w:pPr>
              <w:pStyle w:val="Normal1"/>
              <w:spacing w:line="276" w:lineRule="auto"/>
              <w:rPr>
                <w:rFonts w:ascii="Calibri" w:hAnsi="Calibri"/>
                <w:b/>
              </w:rPr>
            </w:pPr>
          </w:p>
        </w:tc>
      </w:tr>
      <w:tr w:rsidR="00BC647B" w:rsidRPr="00EF5ED7" w14:paraId="1F34EF74" w14:textId="77777777" w:rsidTr="7E3F242D">
        <w:tc>
          <w:tcPr>
            <w:tcW w:w="1837" w:type="dxa"/>
          </w:tcPr>
          <w:p w14:paraId="58803070"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(A)</w:t>
            </w:r>
          </w:p>
        </w:tc>
        <w:tc>
          <w:tcPr>
            <w:tcW w:w="1815" w:type="dxa"/>
          </w:tcPr>
          <w:p w14:paraId="0AC4FE52"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(B)</w:t>
            </w:r>
          </w:p>
        </w:tc>
        <w:tc>
          <w:tcPr>
            <w:tcW w:w="1675" w:type="dxa"/>
          </w:tcPr>
          <w:p w14:paraId="3AE46367"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(C=A+B)</w:t>
            </w:r>
          </w:p>
        </w:tc>
        <w:tc>
          <w:tcPr>
            <w:tcW w:w="1184" w:type="dxa"/>
          </w:tcPr>
          <w:p w14:paraId="435700C7"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(D)</w:t>
            </w:r>
          </w:p>
        </w:tc>
        <w:tc>
          <w:tcPr>
            <w:tcW w:w="1677" w:type="dxa"/>
          </w:tcPr>
          <w:p w14:paraId="47E72C9E"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(E=C*D)</w:t>
            </w:r>
          </w:p>
        </w:tc>
        <w:tc>
          <w:tcPr>
            <w:tcW w:w="1820" w:type="dxa"/>
          </w:tcPr>
          <w:p w14:paraId="00D3E333" w14:textId="77777777" w:rsidR="00BC647B" w:rsidRPr="0082428B" w:rsidRDefault="00BC647B" w:rsidP="0082428B">
            <w:pPr>
              <w:pStyle w:val="Normal1"/>
              <w:spacing w:line="276" w:lineRule="auto"/>
              <w:jc w:val="center"/>
              <w:rPr>
                <w:rFonts w:ascii="Calibri" w:hAnsi="Calibri"/>
                <w:b/>
              </w:rPr>
            </w:pPr>
            <w:r w:rsidRPr="0082428B">
              <w:rPr>
                <w:rFonts w:ascii="Calibri" w:hAnsi="Calibri"/>
                <w:b/>
              </w:rPr>
              <w:t>(F=E/27)</w:t>
            </w:r>
          </w:p>
        </w:tc>
      </w:tr>
      <w:tr w:rsidR="00BC647B" w:rsidRPr="00E250CB" w14:paraId="49A0987D" w14:textId="77777777" w:rsidTr="7E3F242D">
        <w:tc>
          <w:tcPr>
            <w:tcW w:w="1837" w:type="dxa"/>
          </w:tcPr>
          <w:p w14:paraId="07C16953" w14:textId="77777777" w:rsidR="00BC647B" w:rsidRPr="00E250CB" w:rsidRDefault="00BC647B" w:rsidP="0082428B">
            <w:pPr>
              <w:pStyle w:val="Normal1"/>
              <w:spacing w:line="276" w:lineRule="auto"/>
              <w:jc w:val="center"/>
              <w:rPr>
                <w:rFonts w:ascii="Calibri" w:hAnsi="Calibri"/>
                <w:b/>
                <w:color w:val="auto"/>
              </w:rPr>
            </w:pPr>
            <w:r w:rsidRPr="00E250CB">
              <w:rPr>
                <w:rFonts w:ascii="Calibri" w:hAnsi="Calibri"/>
                <w:b/>
                <w:color w:val="auto"/>
              </w:rPr>
              <w:t>4,5</w:t>
            </w:r>
          </w:p>
        </w:tc>
        <w:tc>
          <w:tcPr>
            <w:tcW w:w="1815" w:type="dxa"/>
          </w:tcPr>
          <w:p w14:paraId="3681BBD0" w14:textId="77777777" w:rsidR="00BC647B" w:rsidRPr="00E250CB" w:rsidRDefault="00E250CB" w:rsidP="0082428B">
            <w:pPr>
              <w:pStyle w:val="Normal1"/>
              <w:spacing w:line="276" w:lineRule="auto"/>
              <w:jc w:val="center"/>
              <w:rPr>
                <w:rFonts w:ascii="Calibri" w:hAnsi="Calibri"/>
                <w:b/>
                <w:color w:val="auto"/>
              </w:rPr>
            </w:pPr>
            <w:r w:rsidRPr="00E250CB">
              <w:rPr>
                <w:rFonts w:ascii="Calibri" w:hAnsi="Calibri"/>
                <w:b/>
                <w:color w:val="auto"/>
              </w:rPr>
              <w:t>6,0</w:t>
            </w:r>
          </w:p>
        </w:tc>
        <w:tc>
          <w:tcPr>
            <w:tcW w:w="1675" w:type="dxa"/>
          </w:tcPr>
          <w:p w14:paraId="5E4D6514" w14:textId="77777777" w:rsidR="00BC647B" w:rsidRPr="00E250CB" w:rsidRDefault="00E250CB" w:rsidP="0082428B">
            <w:pPr>
              <w:pStyle w:val="Normal1"/>
              <w:spacing w:line="276" w:lineRule="auto"/>
              <w:jc w:val="center"/>
              <w:rPr>
                <w:rFonts w:ascii="Calibri" w:hAnsi="Calibri"/>
                <w:b/>
                <w:color w:val="auto"/>
              </w:rPr>
            </w:pPr>
            <w:r w:rsidRPr="00E250CB">
              <w:rPr>
                <w:rFonts w:ascii="Calibri" w:hAnsi="Calibri"/>
                <w:b/>
                <w:color w:val="auto"/>
              </w:rPr>
              <w:t>10,5</w:t>
            </w:r>
          </w:p>
        </w:tc>
        <w:tc>
          <w:tcPr>
            <w:tcW w:w="1184" w:type="dxa"/>
          </w:tcPr>
          <w:p w14:paraId="526D80A2" w14:textId="77777777" w:rsidR="00BC647B" w:rsidRPr="00E250CB" w:rsidRDefault="00BC647B" w:rsidP="0082428B">
            <w:pPr>
              <w:pStyle w:val="Normal1"/>
              <w:spacing w:line="276" w:lineRule="auto"/>
              <w:jc w:val="center"/>
              <w:rPr>
                <w:rFonts w:ascii="Calibri" w:hAnsi="Calibri"/>
                <w:b/>
                <w:color w:val="auto"/>
              </w:rPr>
            </w:pPr>
            <w:r w:rsidRPr="00E250CB">
              <w:rPr>
                <w:rFonts w:ascii="Calibri" w:hAnsi="Calibri"/>
                <w:b/>
                <w:color w:val="auto"/>
              </w:rPr>
              <w:t>18</w:t>
            </w:r>
          </w:p>
        </w:tc>
        <w:tc>
          <w:tcPr>
            <w:tcW w:w="1677" w:type="dxa"/>
          </w:tcPr>
          <w:p w14:paraId="63E8C4AE" w14:textId="77777777" w:rsidR="00BC647B" w:rsidRPr="00E250CB" w:rsidRDefault="00E250CB" w:rsidP="0082428B">
            <w:pPr>
              <w:pStyle w:val="Normal1"/>
              <w:spacing w:line="276" w:lineRule="auto"/>
              <w:jc w:val="center"/>
              <w:rPr>
                <w:rFonts w:ascii="Calibri" w:hAnsi="Calibri"/>
                <w:b/>
                <w:color w:val="auto"/>
              </w:rPr>
            </w:pPr>
            <w:r w:rsidRPr="00E250CB">
              <w:rPr>
                <w:rFonts w:ascii="Calibri" w:hAnsi="Calibri"/>
                <w:b/>
                <w:color w:val="auto"/>
              </w:rPr>
              <w:t>189</w:t>
            </w:r>
          </w:p>
        </w:tc>
        <w:tc>
          <w:tcPr>
            <w:tcW w:w="1820" w:type="dxa"/>
          </w:tcPr>
          <w:p w14:paraId="75697EEC" w14:textId="77777777" w:rsidR="00BC647B" w:rsidRPr="00E250CB" w:rsidRDefault="00E250CB" w:rsidP="0082428B">
            <w:pPr>
              <w:pStyle w:val="Normal1"/>
              <w:spacing w:line="276" w:lineRule="auto"/>
              <w:jc w:val="center"/>
              <w:rPr>
                <w:rFonts w:ascii="Calibri" w:hAnsi="Calibri"/>
                <w:b/>
                <w:color w:val="auto"/>
              </w:rPr>
            </w:pPr>
            <w:r w:rsidRPr="00E250CB">
              <w:rPr>
                <w:rFonts w:ascii="Calibri" w:hAnsi="Calibri"/>
                <w:b/>
                <w:color w:val="auto"/>
              </w:rPr>
              <w:t>7</w:t>
            </w:r>
          </w:p>
        </w:tc>
      </w:tr>
    </w:tbl>
    <w:p w14:paraId="6A05A809" w14:textId="77777777" w:rsidR="00BC647B" w:rsidRDefault="00BC647B">
      <w:pPr>
        <w:rPr>
          <w:rFonts w:eastAsia="Calibri" w:cs="Calibri"/>
          <w:b/>
        </w:rPr>
      </w:pPr>
    </w:p>
    <w:p w14:paraId="69634CE1" w14:textId="77777777" w:rsidR="00E2660F" w:rsidRPr="00BC647B" w:rsidRDefault="00BC647B" w:rsidP="0009142F">
      <w:pPr>
        <w:numPr>
          <w:ilvl w:val="0"/>
          <w:numId w:val="3"/>
        </w:numPr>
        <w:rPr>
          <w:rFonts w:eastAsia="Calibri" w:cs="Calibri"/>
          <w:b/>
          <w:color w:val="000000"/>
        </w:rPr>
      </w:pPr>
      <w:r>
        <w:rPr>
          <w:rFonts w:eastAsia="Calibri" w:cs="Calibri"/>
          <w:b/>
        </w:rPr>
        <w:t>DESCRIPCIÓN DE LA ASIGNATURA:</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31"/>
      </w:tblGrid>
      <w:tr w:rsidR="00BC647B" w:rsidRPr="0082428B" w14:paraId="55933E85" w14:textId="77777777" w:rsidTr="00DE5922">
        <w:trPr>
          <w:trHeight w:val="351"/>
        </w:trPr>
        <w:tc>
          <w:tcPr>
            <w:tcW w:w="10031" w:type="dxa"/>
          </w:tcPr>
          <w:p w14:paraId="3DA84FB8" w14:textId="4D353409" w:rsidR="00E250CB" w:rsidRDefault="00BC647B" w:rsidP="00DE5922">
            <w:pPr>
              <w:pStyle w:val="Normal1"/>
              <w:spacing w:line="276" w:lineRule="auto"/>
              <w:jc w:val="both"/>
              <w:rPr>
                <w:rFonts w:ascii="Calibri" w:hAnsi="Calibri" w:cs="Calibri"/>
                <w:sz w:val="22"/>
              </w:rPr>
            </w:pPr>
            <w:r w:rsidRPr="0082428B">
              <w:rPr>
                <w:rFonts w:ascii="Calibri" w:hAnsi="Calibri" w:cs="Calibri"/>
                <w:sz w:val="22"/>
              </w:rPr>
              <w:t xml:space="preserve">La asignatura de </w:t>
            </w:r>
            <w:r w:rsidR="003271B4">
              <w:rPr>
                <w:rFonts w:ascii="Calibri" w:hAnsi="Calibri" w:cs="Calibri"/>
                <w:sz w:val="22"/>
              </w:rPr>
              <w:t>Teoría de la Medida</w:t>
            </w:r>
            <w:r w:rsidR="00E250CB" w:rsidRPr="00E250CB">
              <w:rPr>
                <w:rFonts w:ascii="Calibri" w:hAnsi="Calibri" w:cs="Calibri"/>
                <w:sz w:val="22"/>
              </w:rPr>
              <w:t xml:space="preserve"> </w:t>
            </w:r>
            <w:r w:rsidRPr="0082428B">
              <w:rPr>
                <w:rFonts w:ascii="Calibri" w:hAnsi="Calibri" w:cs="ArialNarrow-Bold"/>
                <w:bCs/>
                <w:sz w:val="22"/>
              </w:rPr>
              <w:t xml:space="preserve">se encuentra adscrita al </w:t>
            </w:r>
            <w:r w:rsidR="001472A9" w:rsidRPr="00895917">
              <w:rPr>
                <w:rFonts w:ascii="Calibri" w:hAnsi="Calibri" w:cs="ArialNarrow-Bold"/>
                <w:b/>
                <w:bCs/>
                <w:sz w:val="22"/>
              </w:rPr>
              <w:t>segundo</w:t>
            </w:r>
            <w:r w:rsidRPr="00895917">
              <w:rPr>
                <w:rFonts w:ascii="Calibri" w:hAnsi="Calibri" w:cs="ArialNarrow-Bold"/>
                <w:b/>
                <w:bCs/>
                <w:sz w:val="22"/>
              </w:rPr>
              <w:t xml:space="preserve"> nivel de dominio</w:t>
            </w:r>
            <w:r w:rsidRPr="0082428B">
              <w:rPr>
                <w:rFonts w:ascii="Calibri" w:hAnsi="Calibri" w:cs="ArialNarrow-Bold"/>
                <w:bCs/>
                <w:sz w:val="22"/>
              </w:rPr>
              <w:t xml:space="preserve"> del plan curricular</w:t>
            </w:r>
            <w:r w:rsidRPr="0082428B">
              <w:rPr>
                <w:rFonts w:ascii="Calibri" w:hAnsi="Calibri" w:cs="Calibri"/>
                <w:sz w:val="22"/>
              </w:rPr>
              <w:t xml:space="preserve"> y se imparte en el </w:t>
            </w:r>
            <w:r w:rsidR="00F91AB7">
              <w:rPr>
                <w:rFonts w:ascii="Calibri" w:hAnsi="Calibri" w:cs="Calibri"/>
                <w:sz w:val="22"/>
              </w:rPr>
              <w:t>s</w:t>
            </w:r>
            <w:r w:rsidR="003D5718">
              <w:rPr>
                <w:rFonts w:ascii="Calibri" w:hAnsi="Calibri" w:cs="Calibri"/>
                <w:sz w:val="22"/>
              </w:rPr>
              <w:t>ext</w:t>
            </w:r>
            <w:r w:rsidR="00F91AB7">
              <w:rPr>
                <w:rFonts w:ascii="Calibri" w:hAnsi="Calibri" w:cs="Calibri"/>
                <w:sz w:val="22"/>
              </w:rPr>
              <w:t>o</w:t>
            </w:r>
            <w:r w:rsidR="00A231AD">
              <w:rPr>
                <w:rFonts w:ascii="Calibri" w:hAnsi="Calibri" w:cs="Calibri"/>
                <w:sz w:val="22"/>
              </w:rPr>
              <w:t xml:space="preserve"> </w:t>
            </w:r>
            <w:r w:rsidRPr="0082428B">
              <w:rPr>
                <w:rFonts w:ascii="Calibri" w:hAnsi="Calibri" w:cs="Calibri"/>
                <w:sz w:val="22"/>
              </w:rPr>
              <w:t xml:space="preserve">semestre del Plan de Estudios de la Carrera de Ingeniería Civil Matemática. </w:t>
            </w:r>
          </w:p>
          <w:p w14:paraId="5A39BBE3" w14:textId="77777777" w:rsidR="00E250CB" w:rsidRDefault="00E250CB" w:rsidP="00DE5922">
            <w:pPr>
              <w:pStyle w:val="Normal1"/>
              <w:spacing w:line="276" w:lineRule="auto"/>
              <w:jc w:val="both"/>
              <w:rPr>
                <w:rFonts w:ascii="Calibri" w:hAnsi="Calibri" w:cs="Calibri"/>
                <w:sz w:val="22"/>
              </w:rPr>
            </w:pPr>
          </w:p>
          <w:p w14:paraId="766A8D4E" w14:textId="77777777" w:rsidR="00A231AD" w:rsidRPr="00A231AD" w:rsidRDefault="00BC647B" w:rsidP="001472A9">
            <w:pPr>
              <w:pStyle w:val="Normal1"/>
              <w:spacing w:line="276" w:lineRule="auto"/>
              <w:jc w:val="both"/>
              <w:rPr>
                <w:rFonts w:ascii="Calibri" w:hAnsi="Calibri" w:cs="Calibri"/>
                <w:sz w:val="22"/>
              </w:rPr>
            </w:pPr>
            <w:r w:rsidRPr="0082428B">
              <w:rPr>
                <w:rFonts w:ascii="Calibri" w:hAnsi="Calibri" w:cs="Calibri"/>
                <w:sz w:val="22"/>
              </w:rPr>
              <w:t>Su modalidad de enseñanza es prese</w:t>
            </w:r>
            <w:r w:rsidR="00DE5922">
              <w:rPr>
                <w:rFonts w:ascii="Calibri" w:hAnsi="Calibri" w:cs="Calibri"/>
                <w:sz w:val="22"/>
              </w:rPr>
              <w:t xml:space="preserve">ncial con clases </w:t>
            </w:r>
            <w:r w:rsidRPr="0082428B">
              <w:rPr>
                <w:rFonts w:ascii="Calibri" w:hAnsi="Calibri" w:cs="Calibri"/>
                <w:sz w:val="22"/>
              </w:rPr>
              <w:t>teóricas</w:t>
            </w:r>
            <w:r w:rsidR="00E250CB">
              <w:rPr>
                <w:rFonts w:ascii="Calibri" w:hAnsi="Calibri" w:cs="Calibri"/>
                <w:sz w:val="22"/>
              </w:rPr>
              <w:t xml:space="preserve"> de cátedra</w:t>
            </w:r>
            <w:r w:rsidR="001472A9">
              <w:rPr>
                <w:rFonts w:ascii="Calibri" w:hAnsi="Calibri" w:cs="Calibri"/>
                <w:sz w:val="22"/>
              </w:rPr>
              <w:t xml:space="preserve"> y prácticas de taller, donde se</w:t>
            </w:r>
            <w:r w:rsidR="00A231AD" w:rsidRPr="00A231AD">
              <w:rPr>
                <w:rFonts w:ascii="Calibri" w:hAnsi="Calibri" w:cs="Calibri"/>
                <w:sz w:val="22"/>
              </w:rPr>
              <w:t xml:space="preserve"> presenta</w:t>
            </w:r>
            <w:r w:rsidR="001472A9">
              <w:rPr>
                <w:rFonts w:ascii="Calibri" w:hAnsi="Calibri" w:cs="Calibri"/>
                <w:sz w:val="22"/>
              </w:rPr>
              <w:t>n</w:t>
            </w:r>
            <w:r w:rsidR="00A231AD" w:rsidRPr="00A231AD">
              <w:rPr>
                <w:rFonts w:ascii="Calibri" w:hAnsi="Calibri" w:cs="Calibri"/>
                <w:sz w:val="22"/>
              </w:rPr>
              <w:t xml:space="preserve"> los fundamentos de la teoría de la medida sobre el espacio euclidiano.  La teoría de la medida es una rama del análisis matemático avanzado, de importancia central en varias áreas de la ingeniería matemática, así como la teoría de las probabilidades, la modelación de fenómenos aleatorios mediante procesos estocásticos, método de resolución avanzada de ecuaciones en derivadas parciales, la formulación y resolución de problemas de optimización en dimensión infinita. </w:t>
            </w:r>
          </w:p>
          <w:p w14:paraId="785F34C3" w14:textId="77777777" w:rsidR="00A231AD" w:rsidRPr="00A231AD" w:rsidRDefault="00A231AD" w:rsidP="00A231AD">
            <w:pPr>
              <w:pStyle w:val="Normal1"/>
              <w:jc w:val="both"/>
              <w:rPr>
                <w:rFonts w:ascii="Calibri" w:hAnsi="Calibri" w:cs="Calibri"/>
                <w:sz w:val="22"/>
              </w:rPr>
            </w:pPr>
            <w:r w:rsidRPr="00A231AD">
              <w:rPr>
                <w:rFonts w:ascii="Calibri" w:hAnsi="Calibri" w:cs="Calibri"/>
                <w:sz w:val="22"/>
              </w:rPr>
              <w:t xml:space="preserve">Después de una breve exposición sobre elementos básicos de topología en el espacio euclidiano, en la primera parte del curso se estudia, en profundidad, el concepto de conjuntos y funciones medibles, y el concepto de medida bajo espacio medible, además de sus propiedades elementales. A partir de estas nociones, se presentará fundamentos de la teoría de la integración de Lebesgue, que permite </w:t>
            </w:r>
            <w:r w:rsidR="001472A9" w:rsidRPr="00A231AD">
              <w:rPr>
                <w:rFonts w:ascii="Calibri" w:hAnsi="Calibri" w:cs="Calibri"/>
                <w:sz w:val="22"/>
              </w:rPr>
              <w:t>ampliar</w:t>
            </w:r>
            <w:r w:rsidRPr="00A231AD">
              <w:rPr>
                <w:rFonts w:ascii="Calibri" w:hAnsi="Calibri" w:cs="Calibri"/>
                <w:sz w:val="22"/>
              </w:rPr>
              <w:t xml:space="preserve"> la noción clásica de integración de Riemann para funciones continúas a funciones medibles, sus propiedades elementales, los </w:t>
            </w:r>
            <w:r w:rsidRPr="00A231AD">
              <w:rPr>
                <w:rFonts w:ascii="Calibri" w:hAnsi="Calibri" w:cs="Calibri"/>
                <w:sz w:val="22"/>
              </w:rPr>
              <w:lastRenderedPageBreak/>
              <w:t>espacios de Lebesgue asociados y la topología asociada. La última parte del curso estará dedicado a la transformación de Fourier para funciones integrables en el sentido de Lebesgue.</w:t>
            </w:r>
          </w:p>
          <w:p w14:paraId="7360930A" w14:textId="77777777" w:rsidR="00A231AD" w:rsidRPr="00A231AD" w:rsidRDefault="00A231AD" w:rsidP="00A231AD">
            <w:pPr>
              <w:pStyle w:val="Normal1"/>
              <w:jc w:val="both"/>
              <w:rPr>
                <w:rFonts w:ascii="Calibri" w:hAnsi="Calibri" w:cs="Calibri"/>
                <w:sz w:val="22"/>
              </w:rPr>
            </w:pPr>
            <w:r w:rsidRPr="00A231AD">
              <w:rPr>
                <w:rFonts w:ascii="Calibri" w:hAnsi="Calibri" w:cs="Calibri"/>
                <w:sz w:val="22"/>
              </w:rPr>
              <w:t>Al fin de la asignatura, los estudiantes deben ser capa</w:t>
            </w:r>
            <w:r w:rsidR="00F91AB7">
              <w:rPr>
                <w:rFonts w:ascii="Calibri" w:hAnsi="Calibri" w:cs="Calibri"/>
                <w:sz w:val="22"/>
              </w:rPr>
              <w:t>ces</w:t>
            </w:r>
            <w:r w:rsidRPr="00A231AD">
              <w:rPr>
                <w:rFonts w:ascii="Calibri" w:hAnsi="Calibri" w:cs="Calibri"/>
                <w:sz w:val="22"/>
              </w:rPr>
              <w:t xml:space="preserve"> de</w:t>
            </w:r>
          </w:p>
          <w:p w14:paraId="1107DEF5" w14:textId="77777777" w:rsidR="00A231AD" w:rsidRPr="00A231AD" w:rsidRDefault="00A231AD" w:rsidP="001472A9">
            <w:pPr>
              <w:pStyle w:val="Normal1"/>
              <w:numPr>
                <w:ilvl w:val="0"/>
                <w:numId w:val="18"/>
              </w:numPr>
              <w:ind w:left="426"/>
              <w:jc w:val="both"/>
              <w:rPr>
                <w:rFonts w:ascii="Calibri" w:hAnsi="Calibri" w:cs="Calibri"/>
                <w:sz w:val="22"/>
              </w:rPr>
            </w:pPr>
            <w:r w:rsidRPr="00A231AD">
              <w:rPr>
                <w:rFonts w:ascii="Calibri" w:hAnsi="Calibri" w:cs="Calibri"/>
                <w:sz w:val="22"/>
              </w:rPr>
              <w:t>Comprender, demostrar y manejar las nociones y resultados fundamental</w:t>
            </w:r>
            <w:r w:rsidR="001472A9">
              <w:rPr>
                <w:rFonts w:ascii="Calibri" w:hAnsi="Calibri" w:cs="Calibri"/>
                <w:sz w:val="22"/>
              </w:rPr>
              <w:t xml:space="preserve">es de la teoría de la medida de </w:t>
            </w:r>
            <w:r w:rsidRPr="00A231AD">
              <w:rPr>
                <w:rFonts w:ascii="Calibri" w:hAnsi="Calibri" w:cs="Calibri"/>
                <w:sz w:val="22"/>
              </w:rPr>
              <w:t>una forma rigurosa.</w:t>
            </w:r>
          </w:p>
          <w:p w14:paraId="295D1C13" w14:textId="77777777" w:rsidR="00A231AD" w:rsidRPr="00A231AD" w:rsidRDefault="00A231AD" w:rsidP="001472A9">
            <w:pPr>
              <w:pStyle w:val="Normal1"/>
              <w:numPr>
                <w:ilvl w:val="0"/>
                <w:numId w:val="18"/>
              </w:numPr>
              <w:ind w:left="426"/>
              <w:jc w:val="both"/>
              <w:rPr>
                <w:rFonts w:ascii="Calibri" w:hAnsi="Calibri" w:cs="Calibri"/>
                <w:sz w:val="22"/>
              </w:rPr>
            </w:pPr>
            <w:r w:rsidRPr="00A231AD">
              <w:rPr>
                <w:rFonts w:ascii="Calibri" w:hAnsi="Calibri" w:cs="Calibri"/>
                <w:sz w:val="22"/>
              </w:rPr>
              <w:t>Conocer, manejar y utilizar los fundamentos de la integración de Lebesgue, así como su desarrollo para ampliar la noción del cálculo integral básico.</w:t>
            </w:r>
          </w:p>
          <w:p w14:paraId="12980DF0" w14:textId="77777777" w:rsidR="00A231AD" w:rsidRPr="00A231AD" w:rsidRDefault="00A231AD" w:rsidP="001472A9">
            <w:pPr>
              <w:pStyle w:val="Normal1"/>
              <w:numPr>
                <w:ilvl w:val="0"/>
                <w:numId w:val="18"/>
              </w:numPr>
              <w:ind w:left="426"/>
              <w:jc w:val="both"/>
              <w:rPr>
                <w:rFonts w:ascii="Calibri" w:hAnsi="Calibri" w:cs="Calibri"/>
                <w:sz w:val="22"/>
              </w:rPr>
            </w:pPr>
            <w:r w:rsidRPr="00A231AD">
              <w:rPr>
                <w:rFonts w:ascii="Calibri" w:hAnsi="Calibri" w:cs="Calibri"/>
                <w:sz w:val="22"/>
              </w:rPr>
              <w:t>Comprender el significado de los distintos modos de convergencia de una sucesión de funciones medibles, su demostración y fundamentación a través de las diversas aplicaciones a la teoría de las probabilidades y otras ciencias.</w:t>
            </w:r>
          </w:p>
          <w:p w14:paraId="1A2F3F48" w14:textId="77777777" w:rsidR="00A231AD" w:rsidRDefault="00A231AD" w:rsidP="001472A9">
            <w:pPr>
              <w:pStyle w:val="Normal1"/>
              <w:numPr>
                <w:ilvl w:val="0"/>
                <w:numId w:val="18"/>
              </w:numPr>
              <w:spacing w:line="276" w:lineRule="auto"/>
              <w:ind w:left="426"/>
              <w:jc w:val="both"/>
              <w:rPr>
                <w:rFonts w:ascii="Calibri" w:hAnsi="Calibri" w:cs="Calibri"/>
                <w:sz w:val="22"/>
              </w:rPr>
            </w:pPr>
            <w:r w:rsidRPr="00A231AD">
              <w:rPr>
                <w:rFonts w:ascii="Calibri" w:hAnsi="Calibri" w:cs="Calibri"/>
                <w:sz w:val="22"/>
              </w:rPr>
              <w:t>Conocer las nociones y resultados básicos de la transformación de Fourier y sus múltiples aplicaciones para el estudio de fenómenos físicos, la geometría, la evaluación de serie non triviales, entre otros.</w:t>
            </w:r>
          </w:p>
          <w:p w14:paraId="41C8F396" w14:textId="77777777" w:rsidR="00A231AD" w:rsidRDefault="00A231AD" w:rsidP="0087167F">
            <w:pPr>
              <w:autoSpaceDE w:val="0"/>
              <w:autoSpaceDN w:val="0"/>
              <w:adjustRightInd w:val="0"/>
              <w:spacing w:after="0" w:line="240" w:lineRule="auto"/>
              <w:jc w:val="both"/>
              <w:rPr>
                <w:rFonts w:cs="Arial"/>
              </w:rPr>
            </w:pPr>
          </w:p>
          <w:p w14:paraId="6104D308" w14:textId="77777777" w:rsidR="00DE5922" w:rsidRPr="00DE5922" w:rsidRDefault="00DE5922" w:rsidP="00A231AD">
            <w:pPr>
              <w:autoSpaceDE w:val="0"/>
              <w:autoSpaceDN w:val="0"/>
              <w:adjustRightInd w:val="0"/>
              <w:spacing w:after="0" w:line="240" w:lineRule="auto"/>
              <w:jc w:val="both"/>
              <w:rPr>
                <w:rFonts w:cs="Arial"/>
              </w:rPr>
            </w:pPr>
            <w:r w:rsidRPr="00F46102">
              <w:rPr>
                <w:rFonts w:cs="Arial"/>
              </w:rPr>
              <w:t xml:space="preserve">La asignatura de </w:t>
            </w:r>
            <w:r w:rsidR="00F91AB7">
              <w:rPr>
                <w:rFonts w:cs="Arial"/>
              </w:rPr>
              <w:t>Teoría de la Medida</w:t>
            </w:r>
            <w:r w:rsidRPr="00F46102">
              <w:rPr>
                <w:rFonts w:cs="Arial"/>
              </w:rPr>
              <w:t>, además le brindará al estudiante las bases necesarias para enfrentar con éxito l</w:t>
            </w:r>
            <w:r w:rsidR="0087167F">
              <w:rPr>
                <w:rFonts w:cs="Arial"/>
              </w:rPr>
              <w:t>a</w:t>
            </w:r>
            <w:r w:rsidR="00A231AD">
              <w:rPr>
                <w:rFonts w:cs="Arial"/>
              </w:rPr>
              <w:t>s</w:t>
            </w:r>
            <w:r w:rsidR="0087167F">
              <w:rPr>
                <w:rFonts w:cs="Arial"/>
              </w:rPr>
              <w:t xml:space="preserve"> asignatura</w:t>
            </w:r>
            <w:r w:rsidR="00A231AD">
              <w:rPr>
                <w:rFonts w:cs="Arial"/>
              </w:rPr>
              <w:t>s</w:t>
            </w:r>
            <w:r w:rsidR="0087167F">
              <w:rPr>
                <w:rFonts w:cs="Arial"/>
              </w:rPr>
              <w:t xml:space="preserve"> posterior</w:t>
            </w:r>
            <w:r w:rsidR="00A231AD">
              <w:rPr>
                <w:rFonts w:cs="Arial"/>
              </w:rPr>
              <w:t>es</w:t>
            </w:r>
            <w:r>
              <w:rPr>
                <w:rFonts w:cs="Arial"/>
              </w:rPr>
              <w:t xml:space="preserve"> de  </w:t>
            </w:r>
            <w:r w:rsidR="00A231AD">
              <w:rPr>
                <w:rFonts w:cs="Arial"/>
              </w:rPr>
              <w:t xml:space="preserve">Probabilidades, </w:t>
            </w:r>
            <w:r w:rsidR="0087167F">
              <w:rPr>
                <w:rFonts w:cs="Arial"/>
              </w:rPr>
              <w:t xml:space="preserve"> </w:t>
            </w:r>
            <w:r w:rsidR="00A231AD">
              <w:rPr>
                <w:rFonts w:cs="Arial"/>
              </w:rPr>
              <w:t xml:space="preserve">Análisis Funcional, Optimización I e </w:t>
            </w:r>
            <w:r w:rsidR="00A231AD" w:rsidRPr="00A231AD">
              <w:rPr>
                <w:rFonts w:cs="Arial"/>
              </w:rPr>
              <w:t>Introducción a las EDP</w:t>
            </w:r>
            <w:r w:rsidR="00A231AD">
              <w:rPr>
                <w:rFonts w:cs="Arial"/>
              </w:rPr>
              <w:t>.</w:t>
            </w:r>
          </w:p>
        </w:tc>
      </w:tr>
    </w:tbl>
    <w:p w14:paraId="72A3D3EC" w14:textId="77777777" w:rsidR="00BC647B" w:rsidRPr="00A231AD" w:rsidRDefault="00BC647B" w:rsidP="00BC647B">
      <w:pPr>
        <w:rPr>
          <w:rFonts w:eastAsia="Calibri" w:cs="Calibri"/>
          <w:b/>
          <w:color w:val="000000"/>
        </w:rPr>
      </w:pPr>
    </w:p>
    <w:p w14:paraId="7F46938E" w14:textId="77777777" w:rsidR="00E2660F" w:rsidRPr="00BC647B" w:rsidRDefault="00BC647B" w:rsidP="0009142F">
      <w:pPr>
        <w:pageBreakBefore/>
        <w:numPr>
          <w:ilvl w:val="0"/>
          <w:numId w:val="3"/>
        </w:numPr>
        <w:jc w:val="both"/>
        <w:rPr>
          <w:rFonts w:cs="Calibri"/>
        </w:rPr>
      </w:pPr>
      <w:r>
        <w:rPr>
          <w:rFonts w:eastAsia="Cambria" w:cs="Cambria"/>
          <w:b/>
          <w:szCs w:val="24"/>
        </w:rPr>
        <w:lastRenderedPageBreak/>
        <w:t>APORTE AL PERFIL DE EGRESO:</w:t>
      </w:r>
    </w:p>
    <w:tbl>
      <w:tblPr>
        <w:tblW w:w="9671"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71"/>
      </w:tblGrid>
      <w:tr w:rsidR="00BC647B" w:rsidRPr="0082428B" w14:paraId="47DDCABB" w14:textId="77777777" w:rsidTr="0082428B">
        <w:trPr>
          <w:trHeight w:val="2683"/>
        </w:trPr>
        <w:tc>
          <w:tcPr>
            <w:tcW w:w="9671" w:type="dxa"/>
          </w:tcPr>
          <w:p w14:paraId="28A1C68B" w14:textId="77777777" w:rsidR="00895917" w:rsidRDefault="00895917" w:rsidP="00895917">
            <w:pPr>
              <w:autoSpaceDE w:val="0"/>
              <w:autoSpaceDN w:val="0"/>
              <w:adjustRightInd w:val="0"/>
              <w:jc w:val="both"/>
              <w:rPr>
                <w:rFonts w:cs="ArialNarrow-Bold"/>
                <w:bCs/>
              </w:rPr>
            </w:pPr>
            <w:r w:rsidRPr="001E6B1C">
              <w:rPr>
                <w:rFonts w:cs="ArialNarrow-Bold"/>
                <w:bCs/>
              </w:rPr>
              <w:t xml:space="preserve">Esta asignatura aporta al perfil de Licenciatura a través de </w:t>
            </w:r>
            <w:r>
              <w:rPr>
                <w:rFonts w:cs="ArialNarrow-Bold"/>
                <w:bCs/>
              </w:rPr>
              <w:t>resultados de aprendizaje que tributan a las</w:t>
            </w:r>
            <w:r w:rsidRPr="001E6B1C">
              <w:rPr>
                <w:rFonts w:cs="ArialNarrow-Bold"/>
                <w:bCs/>
              </w:rPr>
              <w:t xml:space="preserve"> siguientes competencias, en su </w:t>
            </w:r>
            <w:r>
              <w:rPr>
                <w:rFonts w:cs="ArialNarrow-Bold"/>
                <w:bCs/>
              </w:rPr>
              <w:t xml:space="preserve">segundo nivel </w:t>
            </w:r>
            <w:r w:rsidRPr="001E6B1C">
              <w:rPr>
                <w:rFonts w:cs="ArialNarrow-Bold"/>
                <w:bCs/>
              </w:rPr>
              <w:t>de dominio:</w:t>
            </w:r>
          </w:p>
          <w:p w14:paraId="5202F621" w14:textId="77777777" w:rsidR="00BC647B" w:rsidRPr="0082428B" w:rsidRDefault="00BC647B" w:rsidP="0082428B">
            <w:pPr>
              <w:pStyle w:val="Normal1"/>
              <w:spacing w:after="200" w:line="276" w:lineRule="auto"/>
              <w:jc w:val="both"/>
              <w:rPr>
                <w:rFonts w:ascii="Calibri" w:hAnsi="Calibri" w:cs="Calibri"/>
                <w:sz w:val="22"/>
              </w:rPr>
            </w:pPr>
            <w:r w:rsidRPr="0082428B">
              <w:rPr>
                <w:rFonts w:ascii="Calibri" w:hAnsi="Calibri" w:cs="Calibri"/>
                <w:sz w:val="22"/>
                <w:u w:val="single"/>
              </w:rPr>
              <w:t>Competencias Específicas de la Licenciatura</w:t>
            </w:r>
          </w:p>
          <w:p w14:paraId="7A679E7D" w14:textId="77777777" w:rsidR="00B662AF" w:rsidRDefault="00B662AF" w:rsidP="00B662AF">
            <w:r w:rsidRPr="00192518">
              <w:rPr>
                <w:b/>
                <w:bCs/>
              </w:rPr>
              <w:t>CL2</w:t>
            </w:r>
            <w:r>
              <w:rPr>
                <w:b/>
                <w:bCs/>
              </w:rPr>
              <w:t>:</w:t>
            </w:r>
            <w:r>
              <w:t xml:space="preserve"> Utiliza métodos y/o herramientas de investigación propios de las ciencias de la ingeniería que le permitan proponer soluciones a problemas disciplinares.</w:t>
            </w:r>
          </w:p>
          <w:p w14:paraId="6167CC41" w14:textId="285FF65B" w:rsidR="00335E76" w:rsidRPr="00B4600D" w:rsidRDefault="00B662AF" w:rsidP="00B662AF">
            <w:pPr>
              <w:rPr>
                <w:rFonts w:cs="Calibri"/>
              </w:rPr>
            </w:pPr>
            <w:r w:rsidRPr="00B662AF">
              <w:t>ND2</w:t>
            </w:r>
            <w:r>
              <w:t>: Utiliza métodos y/o herramientas de investigación propios de las ciencias de la ingeniería que le permitan proponer soluciones a problemas disciplinares</w:t>
            </w:r>
          </w:p>
        </w:tc>
      </w:tr>
      <w:tr w:rsidR="00BC647B" w:rsidRPr="0082428B" w14:paraId="6B2DFF4D" w14:textId="77777777" w:rsidTr="00B4600D">
        <w:trPr>
          <w:trHeight w:val="2216"/>
        </w:trPr>
        <w:tc>
          <w:tcPr>
            <w:tcW w:w="9671" w:type="dxa"/>
          </w:tcPr>
          <w:p w14:paraId="446A366D" w14:textId="77777777" w:rsidR="00895917" w:rsidRPr="00D9374A" w:rsidRDefault="00895917" w:rsidP="00895917">
            <w:pPr>
              <w:autoSpaceDE w:val="0"/>
              <w:autoSpaceDN w:val="0"/>
              <w:adjustRightInd w:val="0"/>
              <w:jc w:val="both"/>
              <w:rPr>
                <w:rFonts w:cs="ArialNarrow-Bold"/>
                <w:bCs/>
              </w:rPr>
            </w:pPr>
            <w:r w:rsidRPr="00710FF4">
              <w:rPr>
                <w:rFonts w:cs="ArialNarrow-Bold"/>
                <w:bCs/>
              </w:rPr>
              <w:t xml:space="preserve">Esta asignatura aporta al perfil de egreso profesional a través de resultados de aprendizaje que tributan a las siguientes competencias específicas en su </w:t>
            </w:r>
            <w:r>
              <w:rPr>
                <w:rFonts w:cs="ArialNarrow-Bold"/>
                <w:bCs/>
              </w:rPr>
              <w:t xml:space="preserve">segundo </w:t>
            </w:r>
            <w:r w:rsidRPr="00710FF4">
              <w:rPr>
                <w:rFonts w:cs="ArialNarrow-Bold"/>
                <w:bCs/>
              </w:rPr>
              <w:t>nivel de dominio:</w:t>
            </w:r>
          </w:p>
          <w:p w14:paraId="3B20C635" w14:textId="77777777" w:rsidR="00BC647B" w:rsidRPr="0082428B" w:rsidRDefault="00BC647B" w:rsidP="0082428B">
            <w:pPr>
              <w:pStyle w:val="Normal1"/>
              <w:spacing w:after="200" w:line="276" w:lineRule="auto"/>
              <w:jc w:val="both"/>
              <w:rPr>
                <w:rFonts w:ascii="Calibri" w:hAnsi="Calibri" w:cs="Calibri"/>
                <w:sz w:val="22"/>
                <w:u w:val="single"/>
              </w:rPr>
            </w:pPr>
            <w:r w:rsidRPr="0082428B">
              <w:rPr>
                <w:rFonts w:ascii="Calibri" w:hAnsi="Calibri" w:cs="Calibri"/>
                <w:sz w:val="22"/>
                <w:u w:val="single"/>
              </w:rPr>
              <w:t>Competencias Específicas del Título Profesional</w:t>
            </w:r>
          </w:p>
          <w:p w14:paraId="13580B71" w14:textId="77777777" w:rsidR="00B662AF" w:rsidRDefault="00B662AF" w:rsidP="00B662AF">
            <w:r w:rsidRPr="00192518">
              <w:rPr>
                <w:b/>
                <w:bCs/>
              </w:rPr>
              <w:t>CE1:</w:t>
            </w:r>
            <w:r>
              <w:t xml:space="preserve"> Desarrolla y utiliza modelos y herramientas avanzados de la Matemática Aplicada para formular y abordar problemas complejos de ingeniería, ciencias y tecnología.</w:t>
            </w:r>
          </w:p>
          <w:p w14:paraId="760A6330" w14:textId="65AC0443" w:rsidR="00B4600D" w:rsidRPr="00B662AF" w:rsidRDefault="00B662AF" w:rsidP="00B662AF">
            <w:r w:rsidRPr="005074CE">
              <w:rPr>
                <w:b/>
                <w:bCs/>
              </w:rPr>
              <w:t>N2:</w:t>
            </w:r>
            <w:r>
              <w:t xml:space="preserve"> Aplica modelos y métodos avanzados de la Matemática Aplicada para resolver problemas delimitados de ingeniería, ciencias y tecnología.</w:t>
            </w:r>
          </w:p>
        </w:tc>
      </w:tr>
      <w:tr w:rsidR="00BC647B" w:rsidRPr="0082428B" w14:paraId="623BBB9A" w14:textId="77777777" w:rsidTr="00E22C2E">
        <w:trPr>
          <w:trHeight w:val="1060"/>
        </w:trPr>
        <w:tc>
          <w:tcPr>
            <w:tcW w:w="9671" w:type="dxa"/>
          </w:tcPr>
          <w:p w14:paraId="0BF3B099" w14:textId="77777777" w:rsidR="001472A9" w:rsidRPr="00895917" w:rsidRDefault="00895917" w:rsidP="0082428B">
            <w:pPr>
              <w:pStyle w:val="Normal1"/>
              <w:spacing w:after="200" w:line="276" w:lineRule="auto"/>
              <w:jc w:val="both"/>
              <w:rPr>
                <w:rFonts w:ascii="Calibri" w:hAnsi="Calibri" w:cs="Calibri"/>
                <w:sz w:val="22"/>
                <w:lang w:val="es-ES"/>
              </w:rPr>
            </w:pPr>
            <w:r w:rsidRPr="00895917">
              <w:rPr>
                <w:rFonts w:ascii="Calibri" w:hAnsi="Calibri" w:cs="Calibri"/>
                <w:sz w:val="22"/>
                <w:lang w:val="es-ES"/>
              </w:rPr>
              <w:t xml:space="preserve">Esta asignatura aporta al logro del perfil de egreso y licenciatura a través de desempeños que tributan a las siguientes competencias genéricas en su </w:t>
            </w:r>
            <w:r>
              <w:rPr>
                <w:rFonts w:ascii="Calibri" w:hAnsi="Calibri" w:cs="Calibri"/>
                <w:sz w:val="22"/>
                <w:lang w:val="es-ES"/>
              </w:rPr>
              <w:t>segundo nivel</w:t>
            </w:r>
            <w:r w:rsidRPr="00895917">
              <w:rPr>
                <w:rFonts w:ascii="Calibri" w:hAnsi="Calibri" w:cs="Calibri"/>
                <w:sz w:val="22"/>
                <w:lang w:val="es-ES"/>
              </w:rPr>
              <w:t xml:space="preserve"> de desempeño.</w:t>
            </w:r>
          </w:p>
          <w:p w14:paraId="6D94F53E" w14:textId="77777777" w:rsidR="00BC647B" w:rsidRPr="0082428B" w:rsidRDefault="00BC647B" w:rsidP="0082428B">
            <w:pPr>
              <w:pStyle w:val="Normal1"/>
              <w:spacing w:after="200" w:line="276" w:lineRule="auto"/>
              <w:jc w:val="both"/>
              <w:rPr>
                <w:rFonts w:ascii="Calibri" w:hAnsi="Calibri" w:cs="Calibri"/>
                <w:sz w:val="22"/>
              </w:rPr>
            </w:pPr>
            <w:r w:rsidRPr="0082428B">
              <w:rPr>
                <w:rFonts w:ascii="Calibri" w:hAnsi="Calibri" w:cs="Calibri"/>
                <w:sz w:val="22"/>
                <w:u w:val="single"/>
              </w:rPr>
              <w:t>Competencias Genéricas transversales</w:t>
            </w:r>
          </w:p>
          <w:p w14:paraId="7E63595D" w14:textId="77777777" w:rsidR="00B662AF" w:rsidRDefault="00B662AF" w:rsidP="00B662AF">
            <w:r>
              <w:rPr>
                <w:rFonts w:eastAsia="Calibri"/>
                <w:b/>
                <w:color w:val="000000"/>
              </w:rPr>
              <w:t xml:space="preserve">CG1 SUV: </w:t>
            </w:r>
            <w:r>
              <w:t>Mejora continuamente sus habilidades profesionales y de investigación a partir de un aprendizaje autorregulado y con pensamiento crítico, lo que le permite generar soluciones innovadoras pertinentes, según sus contextos de desempeño.</w:t>
            </w:r>
          </w:p>
          <w:p w14:paraId="7DB3E495" w14:textId="0D1A18C3" w:rsidR="00B662AF" w:rsidRDefault="00B662AF" w:rsidP="00B662AF">
            <w:r w:rsidRPr="00D370A6">
              <w:rPr>
                <w:b/>
                <w:bCs/>
              </w:rPr>
              <w:t>N2:</w:t>
            </w:r>
            <w:r>
              <w:t xml:space="preserve"> Desarrolla procesos reflexivos en torno a prácticas propias y observadas, explorando nuevas áreas de conocimiento a partir de las necesidades, debilidades o problemáticas detectadas en su entorno sociocultural y profesional.</w:t>
            </w:r>
          </w:p>
          <w:p w14:paraId="79551C0A" w14:textId="77777777" w:rsidR="00B662AF" w:rsidRDefault="00B662AF" w:rsidP="00B662AF">
            <w:r w:rsidRPr="00A47864">
              <w:rPr>
                <w:b/>
                <w:bCs/>
              </w:rPr>
              <w:t>CG4 SUV:</w:t>
            </w:r>
            <w:r>
              <w:rPr>
                <w:b/>
                <w:bCs/>
              </w:rPr>
              <w:t xml:space="preserve"> </w:t>
            </w:r>
            <w:r>
              <w:t>Maneja habilidades comunicativas que le permitan desempeñarse eficazmente en contextos profesionales a nivel nacional e internacional.</w:t>
            </w:r>
          </w:p>
          <w:p w14:paraId="0F4DA7F7" w14:textId="0B367B3F" w:rsidR="00D33C99" w:rsidRPr="00D33C99" w:rsidRDefault="00B662AF" w:rsidP="00B662AF">
            <w:pPr>
              <w:rPr>
                <w:rFonts w:cs="Calibri"/>
                <w:lang w:val="es-ES"/>
              </w:rPr>
            </w:pPr>
            <w:r w:rsidRPr="00A47864">
              <w:rPr>
                <w:b/>
                <w:bCs/>
              </w:rPr>
              <w:lastRenderedPageBreak/>
              <w:t>N2:</w:t>
            </w:r>
            <w:r>
              <w:t xml:space="preserve"> Desarrolla habilidades de comunicación interpersonal en el trabajo académico y en distintos contextos socioculturales</w:t>
            </w:r>
          </w:p>
        </w:tc>
      </w:tr>
    </w:tbl>
    <w:p w14:paraId="23DFF307" w14:textId="77777777" w:rsidR="00BF7F85" w:rsidRDefault="00BF7F85" w:rsidP="00BF7F85">
      <w:pPr>
        <w:pStyle w:val="Normal1"/>
        <w:pageBreakBefore/>
        <w:rPr>
          <w:rFonts w:ascii="Calibri" w:hAnsi="Calibri" w:cs="Calibri"/>
          <w:b/>
        </w:rPr>
      </w:pPr>
      <w:r>
        <w:rPr>
          <w:rFonts w:ascii="Calibri" w:eastAsia="Cambria" w:hAnsi="Calibri" w:cs="Calibri"/>
          <w:b/>
          <w:color w:val="365F91"/>
          <w:sz w:val="28"/>
        </w:rPr>
        <w:lastRenderedPageBreak/>
        <w:t>PROGRAMA DE LA ASIGNATURA</w:t>
      </w:r>
    </w:p>
    <w:p w14:paraId="0D0B940D" w14:textId="77777777" w:rsidR="00BF7F85" w:rsidRDefault="00BF7F85" w:rsidP="00BF7F85">
      <w:pPr>
        <w:pStyle w:val="Normal1"/>
        <w:jc w:val="both"/>
        <w:rPr>
          <w:rFonts w:ascii="Calibri" w:hAnsi="Calibri" w:cs="Calibri"/>
          <w:b/>
        </w:rPr>
      </w:pPr>
    </w:p>
    <w:p w14:paraId="12BFE328" w14:textId="77777777" w:rsidR="00BF7F85" w:rsidRDefault="00BF7F85" w:rsidP="0009142F">
      <w:pPr>
        <w:pStyle w:val="Normal1"/>
        <w:numPr>
          <w:ilvl w:val="0"/>
          <w:numId w:val="6"/>
        </w:numPr>
        <w:jc w:val="both"/>
      </w:pPr>
      <w:r>
        <w:rPr>
          <w:rFonts w:ascii="Calibri" w:hAnsi="Calibri" w:cs="Calibri"/>
          <w:b/>
        </w:rPr>
        <w:t>IDENTIFICACIÓN DE LA ASIGNATURA:</w:t>
      </w:r>
    </w:p>
    <w:p w14:paraId="0E27B00A" w14:textId="77777777" w:rsidR="00BF7F85" w:rsidRDefault="00BF7F85" w:rsidP="00BF7F85">
      <w:pPr>
        <w:pStyle w:val="Normal1"/>
        <w:ind w:left="720"/>
        <w:jc w:val="both"/>
      </w:pPr>
    </w:p>
    <w:tbl>
      <w:tblPr>
        <w:tblW w:w="10051" w:type="dxa"/>
        <w:tblInd w:w="-15" w:type="dxa"/>
        <w:tblLayout w:type="fixed"/>
        <w:tblCellMar>
          <w:left w:w="113" w:type="dxa"/>
        </w:tblCellMar>
        <w:tblLook w:val="0000" w:firstRow="0" w:lastRow="0" w:firstColumn="0" w:lastColumn="0" w:noHBand="0" w:noVBand="0"/>
      </w:tblPr>
      <w:tblGrid>
        <w:gridCol w:w="4773"/>
        <w:gridCol w:w="5278"/>
      </w:tblGrid>
      <w:tr w:rsidR="00BF7F85" w14:paraId="15BD6B9C" w14:textId="77777777" w:rsidTr="00926615">
        <w:tc>
          <w:tcPr>
            <w:tcW w:w="4773" w:type="dxa"/>
            <w:tcBorders>
              <w:top w:val="single" w:sz="4" w:space="0" w:color="000000"/>
              <w:left w:val="single" w:sz="4" w:space="0" w:color="000000"/>
              <w:bottom w:val="single" w:sz="4" w:space="0" w:color="000000"/>
            </w:tcBorders>
          </w:tcPr>
          <w:p w14:paraId="67D95E88" w14:textId="77777777" w:rsidR="00BF7F85" w:rsidRDefault="00BF7F85" w:rsidP="0082428B">
            <w:pPr>
              <w:pStyle w:val="Normal1"/>
              <w:jc w:val="both"/>
              <w:rPr>
                <w:rFonts w:ascii="Calibri" w:hAnsi="Calibri" w:cs="Calibri"/>
                <w:b/>
              </w:rPr>
            </w:pPr>
            <w:r>
              <w:rPr>
                <w:rFonts w:ascii="Calibri" w:hAnsi="Calibri" w:cs="Calibri"/>
                <w:b/>
              </w:rPr>
              <w:t>Nombre</w:t>
            </w:r>
          </w:p>
        </w:tc>
        <w:tc>
          <w:tcPr>
            <w:tcW w:w="5278" w:type="dxa"/>
            <w:tcBorders>
              <w:top w:val="single" w:sz="4" w:space="0" w:color="000000"/>
              <w:left w:val="single" w:sz="4" w:space="0" w:color="000000"/>
              <w:bottom w:val="single" w:sz="4" w:space="0" w:color="000000"/>
              <w:right w:val="single" w:sz="4" w:space="0" w:color="000000"/>
            </w:tcBorders>
          </w:tcPr>
          <w:p w14:paraId="3A88D6BC" w14:textId="77777777" w:rsidR="00BF7F85" w:rsidRDefault="00A26610" w:rsidP="00D33C99">
            <w:pPr>
              <w:pStyle w:val="Normal1"/>
              <w:jc w:val="both"/>
            </w:pPr>
            <w:r>
              <w:rPr>
                <w:rFonts w:ascii="Calibri" w:hAnsi="Calibri" w:cs="Calibri"/>
                <w:b/>
                <w:bCs/>
              </w:rPr>
              <w:t>Teoría de la Medida</w:t>
            </w:r>
          </w:p>
        </w:tc>
      </w:tr>
      <w:tr w:rsidR="00BF7F85" w14:paraId="18430481" w14:textId="77777777" w:rsidTr="00926615">
        <w:tc>
          <w:tcPr>
            <w:tcW w:w="4773" w:type="dxa"/>
            <w:tcBorders>
              <w:top w:val="single" w:sz="4" w:space="0" w:color="000000"/>
              <w:left w:val="single" w:sz="4" w:space="0" w:color="000000"/>
              <w:bottom w:val="single" w:sz="4" w:space="0" w:color="000000"/>
            </w:tcBorders>
          </w:tcPr>
          <w:p w14:paraId="0AF5C6E6" w14:textId="77777777" w:rsidR="00BF7F85" w:rsidRDefault="00BF7F85" w:rsidP="0082428B">
            <w:pPr>
              <w:pStyle w:val="Normal1"/>
              <w:jc w:val="both"/>
              <w:rPr>
                <w:rFonts w:ascii="Calibri" w:hAnsi="Calibri" w:cs="Calibri"/>
                <w:b/>
              </w:rPr>
            </w:pPr>
            <w:r>
              <w:rPr>
                <w:rFonts w:ascii="Calibri" w:hAnsi="Calibri" w:cs="Calibri"/>
                <w:b/>
              </w:rPr>
              <w:t>Código</w:t>
            </w:r>
          </w:p>
        </w:tc>
        <w:tc>
          <w:tcPr>
            <w:tcW w:w="5278" w:type="dxa"/>
            <w:tcBorders>
              <w:top w:val="single" w:sz="4" w:space="0" w:color="000000"/>
              <w:left w:val="single" w:sz="4" w:space="0" w:color="000000"/>
              <w:bottom w:val="single" w:sz="4" w:space="0" w:color="000000"/>
              <w:right w:val="single" w:sz="4" w:space="0" w:color="000000"/>
            </w:tcBorders>
          </w:tcPr>
          <w:p w14:paraId="2D7E756C" w14:textId="77777777" w:rsidR="00BF7F85" w:rsidRDefault="001472A9" w:rsidP="0082428B">
            <w:pPr>
              <w:pStyle w:val="Normal1"/>
              <w:jc w:val="both"/>
            </w:pPr>
            <w:r>
              <w:rPr>
                <w:rFonts w:ascii="Calibri" w:hAnsi="Calibri" w:cs="Calibri"/>
                <w:b/>
              </w:rPr>
              <w:t>I</w:t>
            </w:r>
            <w:r w:rsidR="00A26610">
              <w:rPr>
                <w:rFonts w:ascii="Calibri" w:hAnsi="Calibri" w:cs="Calibri"/>
                <w:b/>
              </w:rPr>
              <w:t>MAT 411</w:t>
            </w:r>
          </w:p>
        </w:tc>
      </w:tr>
      <w:tr w:rsidR="00BF7F85" w14:paraId="65453A3C" w14:textId="77777777" w:rsidTr="00926615">
        <w:tc>
          <w:tcPr>
            <w:tcW w:w="4773" w:type="dxa"/>
            <w:tcBorders>
              <w:top w:val="single" w:sz="4" w:space="0" w:color="000000"/>
              <w:left w:val="single" w:sz="4" w:space="0" w:color="000000"/>
              <w:bottom w:val="single" w:sz="4" w:space="0" w:color="000000"/>
            </w:tcBorders>
          </w:tcPr>
          <w:p w14:paraId="46B28584" w14:textId="77777777" w:rsidR="00BF7F85" w:rsidRPr="00F631F7" w:rsidRDefault="00BF7F85" w:rsidP="0082428B">
            <w:pPr>
              <w:pStyle w:val="Normal1"/>
              <w:jc w:val="both"/>
              <w:rPr>
                <w:rFonts w:ascii="Calibri" w:hAnsi="Calibri" w:cs="Calibri"/>
                <w:b/>
              </w:rPr>
            </w:pPr>
            <w:r w:rsidRPr="00F631F7">
              <w:rPr>
                <w:rFonts w:ascii="Calibri" w:hAnsi="Calibri" w:cs="Calibri"/>
                <w:b/>
              </w:rPr>
              <w:t>Requisito(s)</w:t>
            </w:r>
          </w:p>
        </w:tc>
        <w:tc>
          <w:tcPr>
            <w:tcW w:w="5278" w:type="dxa"/>
            <w:tcBorders>
              <w:top w:val="single" w:sz="4" w:space="0" w:color="000000"/>
              <w:left w:val="single" w:sz="4" w:space="0" w:color="000000"/>
              <w:bottom w:val="single" w:sz="4" w:space="0" w:color="000000"/>
              <w:right w:val="single" w:sz="4" w:space="0" w:color="000000"/>
            </w:tcBorders>
          </w:tcPr>
          <w:p w14:paraId="1E397C0E" w14:textId="77777777" w:rsidR="00BF7F85" w:rsidRPr="00F631F7" w:rsidRDefault="006C3715" w:rsidP="006C3715">
            <w:pPr>
              <w:pStyle w:val="Normal1"/>
              <w:jc w:val="both"/>
              <w:rPr>
                <w:rFonts w:ascii="Calibri" w:hAnsi="Calibri"/>
                <w:b/>
              </w:rPr>
            </w:pPr>
            <w:r w:rsidRPr="006C3715">
              <w:rPr>
                <w:rFonts w:ascii="Calibri" w:hAnsi="Calibri"/>
                <w:b/>
              </w:rPr>
              <w:t>I</w:t>
            </w:r>
            <w:r w:rsidR="00A26610">
              <w:rPr>
                <w:rFonts w:ascii="Calibri" w:hAnsi="Calibri"/>
                <w:b/>
              </w:rPr>
              <w:t>MAT 321</w:t>
            </w:r>
          </w:p>
        </w:tc>
      </w:tr>
    </w:tbl>
    <w:p w14:paraId="60061E4C" w14:textId="77777777" w:rsidR="00BF7F85" w:rsidRDefault="00BF7F85" w:rsidP="00BF7F85">
      <w:pPr>
        <w:pStyle w:val="Normal1"/>
        <w:jc w:val="both"/>
        <w:rPr>
          <w:rFonts w:ascii="Calibri" w:hAnsi="Calibri" w:cs="Calibri"/>
        </w:rPr>
      </w:pPr>
    </w:p>
    <w:p w14:paraId="569EFB16" w14:textId="77777777" w:rsidR="00BF7F85" w:rsidRDefault="00BF7F85" w:rsidP="0009142F">
      <w:pPr>
        <w:pStyle w:val="Normal1"/>
        <w:numPr>
          <w:ilvl w:val="0"/>
          <w:numId w:val="6"/>
        </w:numPr>
        <w:jc w:val="both"/>
        <w:rPr>
          <w:rFonts w:ascii="Calibri" w:eastAsia="Calibri" w:hAnsi="Calibri" w:cs="Calibri"/>
          <w:b/>
          <w:sz w:val="22"/>
        </w:rPr>
      </w:pPr>
      <w:r>
        <w:rPr>
          <w:rFonts w:ascii="Calibri" w:eastAsia="Calibri" w:hAnsi="Calibri" w:cs="Calibri"/>
          <w:b/>
          <w:szCs w:val="24"/>
        </w:rPr>
        <w:t>RESULTADOS DE APRENDIZAJE:</w:t>
      </w:r>
    </w:p>
    <w:p w14:paraId="44EAFD9C" w14:textId="77777777" w:rsidR="00BF7F85" w:rsidRDefault="00BF7F85" w:rsidP="00BF7F85">
      <w:pPr>
        <w:pStyle w:val="Normal1"/>
        <w:jc w:val="both"/>
        <w:rPr>
          <w:rFonts w:ascii="Calibri" w:eastAsia="Calibri" w:hAnsi="Calibri" w:cs="Calibri"/>
          <w:b/>
          <w:sz w:val="22"/>
        </w:rPr>
      </w:pPr>
    </w:p>
    <w:p w14:paraId="4B94D5A5" w14:textId="77777777" w:rsidR="00BF7F85" w:rsidRDefault="00BF7F85" w:rsidP="00BF7F85">
      <w:pPr>
        <w:pStyle w:val="Normal1"/>
        <w:jc w:val="both"/>
        <w:rPr>
          <w:b/>
        </w:rPr>
      </w:pP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31"/>
      </w:tblGrid>
      <w:tr w:rsidR="00CB7BA5" w14:paraId="692427AA" w14:textId="77777777" w:rsidTr="0082428B">
        <w:tc>
          <w:tcPr>
            <w:tcW w:w="10031" w:type="dxa"/>
          </w:tcPr>
          <w:p w14:paraId="3F3F6011" w14:textId="77777777" w:rsidR="00CB7BA5" w:rsidRDefault="00CB7BA5" w:rsidP="0009142F">
            <w:pPr>
              <w:pStyle w:val="Normal1"/>
              <w:numPr>
                <w:ilvl w:val="0"/>
                <w:numId w:val="5"/>
              </w:numPr>
              <w:jc w:val="both"/>
              <w:rPr>
                <w:rFonts w:ascii="Calibri" w:hAnsi="Calibri"/>
                <w:sz w:val="22"/>
              </w:rPr>
            </w:pPr>
            <w:r w:rsidRPr="00895917">
              <w:rPr>
                <w:rFonts w:ascii="Calibri" w:hAnsi="Calibri"/>
                <w:sz w:val="22"/>
              </w:rPr>
              <w:t>Al final de la asignatura los estudiantes serán capaces de demostrar los siguientes resultados de aprendizaje de las competencias específicas del perfil de egreso a las que apunta la asignatura tanto en conocimientos, habilidades y/o actitudes</w:t>
            </w:r>
            <w:r w:rsidR="00895917" w:rsidRPr="00895917">
              <w:rPr>
                <w:rFonts w:ascii="Calibri" w:hAnsi="Calibri"/>
                <w:sz w:val="22"/>
              </w:rPr>
              <w:t>, en su segundo nivel de dominio</w:t>
            </w:r>
            <w:r w:rsidRPr="00895917">
              <w:rPr>
                <w:rFonts w:ascii="Calibri" w:hAnsi="Calibri"/>
                <w:sz w:val="22"/>
              </w:rPr>
              <w:t>:</w:t>
            </w:r>
          </w:p>
          <w:p w14:paraId="6A7591FA" w14:textId="77777777" w:rsidR="00B662AF" w:rsidRPr="00895917" w:rsidRDefault="00B662AF" w:rsidP="0009142F">
            <w:pPr>
              <w:pStyle w:val="Normal1"/>
              <w:numPr>
                <w:ilvl w:val="0"/>
                <w:numId w:val="5"/>
              </w:numPr>
              <w:jc w:val="both"/>
              <w:rPr>
                <w:rFonts w:ascii="Calibri" w:hAnsi="Calibri"/>
                <w:sz w:val="22"/>
              </w:rPr>
            </w:pPr>
          </w:p>
          <w:p w14:paraId="70AA17F9" w14:textId="76AA59A6" w:rsidR="00B662AF" w:rsidRDefault="00B662AF" w:rsidP="00B662AF">
            <w:r>
              <w:rPr>
                <w:rFonts w:eastAsia="Calibri"/>
                <w:b/>
                <w:color w:val="000000"/>
              </w:rPr>
              <w:t xml:space="preserve">CL2, N2, </w:t>
            </w:r>
            <w:r w:rsidRPr="00F773F7">
              <w:rPr>
                <w:b/>
                <w:bCs/>
              </w:rPr>
              <w:t>RA.1:</w:t>
            </w:r>
            <w:r>
              <w:t xml:space="preserve"> Analiza problemas complejos de ingeniería, utilizando métodos o herramientas de investigación para alcanzar conclusiones basadas en las ciencias de la ingeniería.</w:t>
            </w:r>
          </w:p>
          <w:p w14:paraId="48668FB6" w14:textId="77777777" w:rsidR="00B662AF" w:rsidRDefault="00B662AF" w:rsidP="00B662AF">
            <w:r>
              <w:rPr>
                <w:rFonts w:eastAsia="Calibri"/>
                <w:b/>
                <w:color w:val="000000"/>
              </w:rPr>
              <w:t xml:space="preserve">CL2, N2, </w:t>
            </w:r>
            <w:r w:rsidRPr="00F773F7">
              <w:rPr>
                <w:b/>
                <w:bCs/>
              </w:rPr>
              <w:t>RA.</w:t>
            </w:r>
            <w:r>
              <w:rPr>
                <w:b/>
                <w:bCs/>
                <w:lang w:val="es-ES"/>
              </w:rPr>
              <w:t>2</w:t>
            </w:r>
            <w:r w:rsidRPr="00F773F7">
              <w:rPr>
                <w:b/>
                <w:bCs/>
              </w:rPr>
              <w:t>:</w:t>
            </w:r>
            <w:r>
              <w:t xml:space="preserve"> Propone alternativas de solución incorporando aspectos sociales, económicos, ambientales o de innovación para dar respuesta a problemáticas del área disciplinar.</w:t>
            </w:r>
          </w:p>
          <w:p w14:paraId="5576E507" w14:textId="3C6D3DB3" w:rsidR="00CB7BA5" w:rsidRPr="0082428B" w:rsidRDefault="00CB7BA5" w:rsidP="00121FA5">
            <w:pPr>
              <w:pStyle w:val="Paragraphedeliste1"/>
              <w:spacing w:after="0"/>
              <w:ind w:left="0"/>
              <w:jc w:val="both"/>
              <w:rPr>
                <w:rFonts w:cs="Calibri"/>
                <w:lang w:val="es-ES"/>
              </w:rPr>
            </w:pPr>
          </w:p>
        </w:tc>
      </w:tr>
      <w:tr w:rsidR="00335E76" w:rsidRPr="00B14770" w14:paraId="150A3FD5" w14:textId="77777777" w:rsidTr="0082428B">
        <w:tc>
          <w:tcPr>
            <w:tcW w:w="10031" w:type="dxa"/>
          </w:tcPr>
          <w:p w14:paraId="0DEFFC75" w14:textId="77777777" w:rsidR="007837EE" w:rsidRPr="0082428B" w:rsidRDefault="007837EE" w:rsidP="0009142F">
            <w:pPr>
              <w:pStyle w:val="Normal1"/>
              <w:numPr>
                <w:ilvl w:val="0"/>
                <w:numId w:val="5"/>
              </w:numPr>
              <w:jc w:val="both"/>
              <w:rPr>
                <w:rFonts w:ascii="Calibri" w:hAnsi="Calibri"/>
                <w:b/>
                <w:sz w:val="22"/>
              </w:rPr>
            </w:pPr>
            <w:r w:rsidRPr="0082428B">
              <w:rPr>
                <w:rFonts w:ascii="Calibri" w:hAnsi="Calibri" w:cs="ArialNarrow-Bold"/>
                <w:bCs/>
                <w:sz w:val="22"/>
              </w:rPr>
              <w:t xml:space="preserve">Esta asignatura aporta al perfil de egreso profesional a través de resultados de aprendizaje que tributan a las siguientes competencias específicas en el </w:t>
            </w:r>
            <w:r w:rsidR="00A81BE4">
              <w:rPr>
                <w:rFonts w:ascii="Calibri" w:hAnsi="Calibri" w:cs="ArialNarrow-Bold"/>
                <w:bCs/>
                <w:sz w:val="22"/>
              </w:rPr>
              <w:t xml:space="preserve">segundo </w:t>
            </w:r>
            <w:r w:rsidRPr="0082428B">
              <w:rPr>
                <w:rFonts w:ascii="Calibri" w:hAnsi="Calibri" w:cs="ArialNarrow-Bold"/>
                <w:bCs/>
                <w:sz w:val="22"/>
              </w:rPr>
              <w:t>nivel de dominio:</w:t>
            </w:r>
          </w:p>
          <w:p w14:paraId="3656B9AB" w14:textId="77777777" w:rsidR="00335E76" w:rsidRDefault="00335E76" w:rsidP="0082428B">
            <w:pPr>
              <w:pStyle w:val="Normal1"/>
              <w:jc w:val="both"/>
              <w:rPr>
                <w:rFonts w:ascii="Calibri" w:hAnsi="Calibri"/>
                <w:sz w:val="22"/>
              </w:rPr>
            </w:pPr>
          </w:p>
          <w:p w14:paraId="5F6F3B04" w14:textId="77777777" w:rsidR="00B662AF" w:rsidRDefault="00B662AF" w:rsidP="00B662AF">
            <w:r w:rsidRPr="00F773F7">
              <w:rPr>
                <w:b/>
                <w:bCs/>
              </w:rPr>
              <w:t>CE1, N2, RA1:</w:t>
            </w:r>
            <w:r>
              <w:t xml:space="preserve"> Demuestra resultados más avanzados en matemáticas, en diferentes contextos, para resolver problemas delimitados de ingeniería, ciencias y tecnología.</w:t>
            </w:r>
          </w:p>
          <w:p w14:paraId="7FC8EABA" w14:textId="77777777" w:rsidR="00B662AF" w:rsidRDefault="00B662AF" w:rsidP="00B662AF">
            <w:r w:rsidRPr="00CA2B01">
              <w:rPr>
                <w:b/>
                <w:bCs/>
              </w:rPr>
              <w:t>CE1, N2, RA4:</w:t>
            </w:r>
            <w:r>
              <w:t xml:space="preserve"> Aplica conceptos y resultados fundamentales, de análisis avanzado, para resolver problemas delimitados de ingeniería, ciencias y tecnología.</w:t>
            </w:r>
          </w:p>
          <w:p w14:paraId="58F1EEA3" w14:textId="2E9D88A3" w:rsidR="00D33C99" w:rsidRPr="001B175C" w:rsidRDefault="00D33C99" w:rsidP="001B175C">
            <w:pPr>
              <w:pStyle w:val="Normal1"/>
              <w:jc w:val="both"/>
              <w:rPr>
                <w:rFonts w:ascii="Calibri" w:hAnsi="Calibri"/>
                <w:color w:val="auto"/>
                <w:sz w:val="22"/>
              </w:rPr>
            </w:pPr>
          </w:p>
        </w:tc>
      </w:tr>
      <w:tr w:rsidR="00B14770" w:rsidRPr="00B14770" w14:paraId="5A760B54" w14:textId="77777777" w:rsidTr="0082428B">
        <w:tc>
          <w:tcPr>
            <w:tcW w:w="10031" w:type="dxa"/>
          </w:tcPr>
          <w:p w14:paraId="5566F57E" w14:textId="77777777" w:rsidR="00B14770" w:rsidRPr="0082428B" w:rsidRDefault="00B14770" w:rsidP="0009142F">
            <w:pPr>
              <w:numPr>
                <w:ilvl w:val="0"/>
                <w:numId w:val="5"/>
              </w:numPr>
              <w:rPr>
                <w:rFonts w:eastAsia="Times New Roman" w:cs="ArialNarrow-Bold"/>
                <w:bCs/>
                <w:color w:val="000000"/>
              </w:rPr>
            </w:pPr>
            <w:r w:rsidRPr="0082428B">
              <w:rPr>
                <w:rFonts w:eastAsia="Times New Roman" w:cs="ArialNarrow-Bold"/>
                <w:bCs/>
                <w:color w:val="000000"/>
              </w:rPr>
              <w:t xml:space="preserve">Esta asignatura aporta al logro del perfil de egreso y licenciatura a través de desempeños que tributan a las siguientes competencias genéricas en su </w:t>
            </w:r>
            <w:r w:rsidR="00A81BE4">
              <w:rPr>
                <w:rFonts w:eastAsia="Times New Roman" w:cs="ArialNarrow-Bold"/>
                <w:bCs/>
                <w:color w:val="000000"/>
              </w:rPr>
              <w:t xml:space="preserve">segundo nivel </w:t>
            </w:r>
            <w:r w:rsidRPr="0082428B">
              <w:rPr>
                <w:rFonts w:eastAsia="Times New Roman" w:cs="ArialNarrow-Bold"/>
                <w:bCs/>
                <w:color w:val="000000"/>
              </w:rPr>
              <w:t>de desempeño:</w:t>
            </w:r>
          </w:p>
          <w:p w14:paraId="399803E3" w14:textId="77777777" w:rsidR="00B662AF" w:rsidRDefault="00B662AF" w:rsidP="00B662AF">
            <w:r w:rsidRPr="00CA2B01">
              <w:rPr>
                <w:b/>
                <w:bCs/>
                <w:lang w:val="es-ES"/>
              </w:rPr>
              <w:t>CG 1 SUV</w:t>
            </w:r>
            <w:r>
              <w:rPr>
                <w:b/>
                <w:bCs/>
                <w:lang w:val="es-ES"/>
              </w:rPr>
              <w:t>, N2,</w:t>
            </w:r>
            <w:r w:rsidRPr="00CA2B01">
              <w:rPr>
                <w:b/>
                <w:bCs/>
                <w:lang w:val="es-ES"/>
              </w:rPr>
              <w:t xml:space="preserve"> </w:t>
            </w:r>
            <w:r w:rsidRPr="00CA2B01">
              <w:rPr>
                <w:b/>
                <w:bCs/>
              </w:rPr>
              <w:t>D1:</w:t>
            </w:r>
            <w:r>
              <w:t xml:space="preserve"> Reflexiona sobre su propio desempeño en el abordaje de las distintas problemáticas de su entorno, a fin de distinguir procedimientos idóneos para los requerimientos externos.</w:t>
            </w:r>
          </w:p>
          <w:p w14:paraId="17D9F827" w14:textId="77777777" w:rsidR="00B662AF" w:rsidRDefault="00B662AF" w:rsidP="00B662AF">
            <w:pPr>
              <w:pBdr>
                <w:top w:val="nil"/>
                <w:left w:val="nil"/>
                <w:bottom w:val="nil"/>
                <w:right w:val="nil"/>
                <w:between w:val="nil"/>
              </w:pBdr>
              <w:ind w:hanging="2"/>
              <w:rPr>
                <w:rFonts w:eastAsia="Calibri"/>
                <w:b/>
                <w:color w:val="000000"/>
              </w:rPr>
            </w:pPr>
          </w:p>
          <w:p w14:paraId="2011BE18" w14:textId="77777777" w:rsidR="00B662AF" w:rsidRDefault="00B662AF" w:rsidP="00B662AF">
            <w:r w:rsidRPr="00CA2B01">
              <w:rPr>
                <w:b/>
                <w:bCs/>
                <w:lang w:val="es-ES"/>
              </w:rPr>
              <w:lastRenderedPageBreak/>
              <w:t>CG 1 SUV</w:t>
            </w:r>
            <w:r>
              <w:rPr>
                <w:b/>
                <w:bCs/>
                <w:lang w:val="es-ES"/>
              </w:rPr>
              <w:t>, N2,</w:t>
            </w:r>
            <w:r w:rsidRPr="00CA2B01">
              <w:rPr>
                <w:b/>
                <w:bCs/>
              </w:rPr>
              <w:t xml:space="preserve"> D2:</w:t>
            </w:r>
            <w:r>
              <w:t xml:space="preserve"> Analiza diversos escenarios en contextos académicos prácticos a fin de dar respuestas oportunas y viables a retos que impone el medio en que se desenvuelve.</w:t>
            </w:r>
          </w:p>
          <w:p w14:paraId="3C865ED6" w14:textId="77777777" w:rsidR="00B662AF" w:rsidRDefault="00B662AF" w:rsidP="00B662AF">
            <w:r w:rsidRPr="00A47864">
              <w:rPr>
                <w:b/>
                <w:bCs/>
              </w:rPr>
              <w:t>CG4 SUV</w:t>
            </w:r>
            <w:r>
              <w:rPr>
                <w:b/>
                <w:bCs/>
                <w:lang w:val="es-ES"/>
              </w:rPr>
              <w:t>, N2,</w:t>
            </w:r>
            <w:r>
              <w:t xml:space="preserve"> </w:t>
            </w:r>
            <w:r w:rsidRPr="00CA2B01">
              <w:rPr>
                <w:b/>
                <w:bCs/>
              </w:rPr>
              <w:t>D1:</w:t>
            </w:r>
            <w:r>
              <w:t xml:space="preserve"> Manifiesta con claridad las propias necesidades y requerimientos en el trabajo colaborativo en contextos académicos y socioculturales.</w:t>
            </w:r>
          </w:p>
          <w:p w14:paraId="7D53D44B" w14:textId="77777777" w:rsidR="00B662AF" w:rsidRDefault="00B662AF" w:rsidP="00B662AF">
            <w:r w:rsidRPr="00A47864">
              <w:rPr>
                <w:b/>
                <w:bCs/>
              </w:rPr>
              <w:t>CG4 SUV</w:t>
            </w:r>
            <w:r>
              <w:rPr>
                <w:b/>
                <w:bCs/>
                <w:lang w:val="es-ES"/>
              </w:rPr>
              <w:t xml:space="preserve">, N2, </w:t>
            </w:r>
            <w:r w:rsidRPr="00CA2B01">
              <w:rPr>
                <w:b/>
                <w:bCs/>
              </w:rPr>
              <w:t>D2:</w:t>
            </w:r>
            <w:r>
              <w:t xml:space="preserve"> Escucha atentamente a los distintos actores involucrados en el trabajo académico y en diversos contextos socioculturales.</w:t>
            </w:r>
          </w:p>
          <w:p w14:paraId="53128261" w14:textId="77777777" w:rsidR="00E22C2E" w:rsidRPr="0082428B" w:rsidRDefault="00E22C2E" w:rsidP="00B662AF">
            <w:pPr>
              <w:pStyle w:val="Normal1"/>
              <w:jc w:val="both"/>
              <w:rPr>
                <w:rFonts w:ascii="Calibri" w:hAnsi="Calibri" w:cs="ArialNarrow-Bold"/>
                <w:bCs/>
                <w:sz w:val="22"/>
              </w:rPr>
            </w:pPr>
          </w:p>
        </w:tc>
      </w:tr>
    </w:tbl>
    <w:p w14:paraId="1299C43A" w14:textId="77777777" w:rsidR="00E22C2E" w:rsidRDefault="00E22C2E">
      <w:pPr>
        <w:pStyle w:val="Normal1"/>
        <w:jc w:val="both"/>
        <w:rPr>
          <w:rFonts w:ascii="Calibri" w:eastAsia="Calibri" w:hAnsi="Calibri" w:cs="Calibri"/>
          <w:b/>
          <w:szCs w:val="24"/>
        </w:rPr>
      </w:pPr>
    </w:p>
    <w:p w14:paraId="4DDBEF00" w14:textId="77777777" w:rsidR="00E22C2E" w:rsidRDefault="00E22C2E">
      <w:pPr>
        <w:pStyle w:val="Normal1"/>
        <w:jc w:val="both"/>
        <w:rPr>
          <w:rFonts w:ascii="Calibri" w:eastAsia="Calibri" w:hAnsi="Calibri" w:cs="Calibri"/>
          <w:b/>
          <w:szCs w:val="24"/>
        </w:rPr>
      </w:pPr>
    </w:p>
    <w:p w14:paraId="3461D779" w14:textId="77777777" w:rsidR="00B14770" w:rsidRDefault="00B14770">
      <w:pPr>
        <w:pStyle w:val="Normal1"/>
        <w:jc w:val="both"/>
        <w:rPr>
          <w:rFonts w:ascii="Calibri" w:eastAsia="Calibri" w:hAnsi="Calibri" w:cs="Calibri"/>
          <w:b/>
          <w:szCs w:val="24"/>
        </w:rPr>
      </w:pPr>
    </w:p>
    <w:p w14:paraId="05339B12" w14:textId="77777777" w:rsidR="00B14770" w:rsidRPr="00B14770" w:rsidRDefault="00B14770" w:rsidP="0009142F">
      <w:pPr>
        <w:pStyle w:val="Normal1"/>
        <w:numPr>
          <w:ilvl w:val="0"/>
          <w:numId w:val="6"/>
        </w:numPr>
        <w:suppressAutoHyphens w:val="0"/>
        <w:jc w:val="both"/>
        <w:rPr>
          <w:rFonts w:ascii="Calibri" w:eastAsia="Calibri" w:hAnsi="Calibri" w:cs="Calibri"/>
          <w:b/>
          <w:szCs w:val="24"/>
        </w:rPr>
      </w:pPr>
      <w:r w:rsidRPr="00B14770">
        <w:rPr>
          <w:rFonts w:ascii="Calibri" w:eastAsia="Calibri" w:hAnsi="Calibri" w:cs="Calibri"/>
          <w:b/>
          <w:szCs w:val="24"/>
        </w:rPr>
        <w:t xml:space="preserve">UNIDADES DE APRENDIZAJE Y CONTENIDOS: </w:t>
      </w:r>
    </w:p>
    <w:p w14:paraId="3CF2D8B6" w14:textId="77777777" w:rsidR="00B14770" w:rsidRPr="00B14770" w:rsidRDefault="00B14770" w:rsidP="00B14770">
      <w:pPr>
        <w:pStyle w:val="Normal1"/>
        <w:jc w:val="both"/>
        <w:rPr>
          <w:rFonts w:ascii="Calibri" w:hAnsi="Calibri"/>
          <w:b/>
        </w:rPr>
      </w:pP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9"/>
        <w:gridCol w:w="2551"/>
        <w:gridCol w:w="5386"/>
      </w:tblGrid>
      <w:tr w:rsidR="00FA7559" w:rsidRPr="00635F5D" w14:paraId="2DC9A123" w14:textId="77777777" w:rsidTr="4032F32D">
        <w:tc>
          <w:tcPr>
            <w:tcW w:w="46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F8BEF" w14:textId="77777777" w:rsidR="00FA7559" w:rsidRPr="0082428B" w:rsidRDefault="00FA7559" w:rsidP="006D7984">
            <w:pPr>
              <w:pStyle w:val="Normal1"/>
              <w:jc w:val="center"/>
              <w:rPr>
                <w:rFonts w:ascii="Calibri" w:hAnsi="Calibri"/>
                <w:b/>
                <w:i/>
              </w:rPr>
            </w:pPr>
            <w:r w:rsidRPr="0082428B">
              <w:rPr>
                <w:rFonts w:ascii="Calibri" w:hAnsi="Calibri"/>
                <w:b/>
                <w:i/>
              </w:rPr>
              <w:t>Resultado de aprendizaje y/o desempeños</w:t>
            </w:r>
          </w:p>
        </w:tc>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38E162" w14:textId="77777777" w:rsidR="00FA7559" w:rsidRPr="0082428B" w:rsidRDefault="00FA7559" w:rsidP="0082428B">
            <w:pPr>
              <w:pStyle w:val="Normal1"/>
              <w:jc w:val="center"/>
              <w:rPr>
                <w:rFonts w:ascii="Calibri" w:hAnsi="Calibri"/>
                <w:b/>
                <w:i/>
              </w:rPr>
            </w:pPr>
            <w:r w:rsidRPr="0082428B">
              <w:rPr>
                <w:rFonts w:ascii="Calibri" w:hAnsi="Calibri"/>
                <w:b/>
                <w:i/>
              </w:rPr>
              <w:t>Unidades de Aprendizaje y contenidos</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tbl>
            <w:tblPr>
              <w:tblW w:w="5160" w:type="dxa"/>
              <w:tblLayout w:type="fixed"/>
              <w:tblLook w:val="0000" w:firstRow="0" w:lastRow="0" w:firstColumn="0" w:lastColumn="0" w:noHBand="0" w:noVBand="0"/>
            </w:tblPr>
            <w:tblGrid>
              <w:gridCol w:w="5160"/>
            </w:tblGrid>
            <w:tr w:rsidR="00FA7559" w14:paraId="69675835" w14:textId="77777777" w:rsidTr="00FA7559">
              <w:tc>
                <w:tcPr>
                  <w:tcW w:w="4820" w:type="dxa"/>
                  <w:tcBorders>
                    <w:top w:val="single" w:sz="4" w:space="0" w:color="000000"/>
                    <w:left w:val="single" w:sz="4" w:space="0" w:color="000000"/>
                    <w:bottom w:val="single" w:sz="4" w:space="0" w:color="000000"/>
                    <w:right w:val="single" w:sz="4" w:space="0" w:color="000000"/>
                  </w:tcBorders>
                </w:tcPr>
                <w:p w14:paraId="2D7684C8" w14:textId="77777777" w:rsidR="00FA7559" w:rsidRDefault="00FA7559" w:rsidP="00FA7559">
                  <w:pPr>
                    <w:pStyle w:val="Normal1"/>
                    <w:jc w:val="center"/>
                    <w:rPr>
                      <w:rFonts w:ascii="Calibri" w:hAnsi="Calibri" w:cs="Calibri"/>
                      <w:b/>
                      <w:i/>
                    </w:rPr>
                  </w:pPr>
                  <w:r>
                    <w:rPr>
                      <w:rFonts w:ascii="Calibri" w:hAnsi="Calibri" w:cs="Calibri"/>
                      <w:b/>
                      <w:i/>
                    </w:rPr>
                    <w:t>Al final del curso el(la) estudiante será capaz de:</w:t>
                  </w:r>
                </w:p>
                <w:p w14:paraId="0FB78278" w14:textId="77777777" w:rsidR="00FA7559" w:rsidRDefault="00FA7559" w:rsidP="00FA7559">
                  <w:pPr>
                    <w:pStyle w:val="Normal1"/>
                    <w:jc w:val="center"/>
                    <w:rPr>
                      <w:rFonts w:ascii="Calibri" w:hAnsi="Calibri" w:cs="Calibri"/>
                      <w:i/>
                    </w:rPr>
                  </w:pPr>
                </w:p>
                <w:p w14:paraId="29D6B04F" w14:textId="77777777" w:rsidR="00FA7559" w:rsidRDefault="00FA7559" w:rsidP="00FA7559">
                  <w:pPr>
                    <w:pStyle w:val="Normal1"/>
                    <w:jc w:val="center"/>
                  </w:pPr>
                  <w:r>
                    <w:t xml:space="preserve"> </w:t>
                  </w:r>
                </w:p>
              </w:tc>
            </w:tr>
          </w:tbl>
          <w:p w14:paraId="1FC39945" w14:textId="77777777" w:rsidR="00FA7559" w:rsidRPr="0082428B" w:rsidRDefault="00FA7559" w:rsidP="0082428B">
            <w:pPr>
              <w:pStyle w:val="Normal1"/>
              <w:jc w:val="center"/>
              <w:rPr>
                <w:rFonts w:ascii="Calibri" w:hAnsi="Calibri"/>
                <w:b/>
                <w:i/>
              </w:rPr>
            </w:pPr>
          </w:p>
        </w:tc>
      </w:tr>
      <w:tr w:rsidR="00FA7559" w:rsidRPr="00926615" w14:paraId="2D4535CD" w14:textId="77777777" w:rsidTr="4032F32D">
        <w:tc>
          <w:tcPr>
            <w:tcW w:w="46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F51C9C" w14:textId="77777777" w:rsidR="00B662AF" w:rsidRDefault="00B662AF" w:rsidP="00B662AF">
            <w:pPr>
              <w:pBdr>
                <w:top w:val="nil"/>
                <w:left w:val="nil"/>
                <w:bottom w:val="nil"/>
                <w:right w:val="nil"/>
                <w:between w:val="nil"/>
              </w:pBdr>
              <w:rPr>
                <w:rFonts w:eastAsia="Calibri"/>
                <w:color w:val="000000"/>
                <w:sz w:val="16"/>
                <w:szCs w:val="16"/>
              </w:rPr>
            </w:pPr>
            <w:r>
              <w:rPr>
                <w:rFonts w:eastAsia="Calibri"/>
                <w:b/>
                <w:color w:val="000000"/>
                <w:sz w:val="16"/>
                <w:szCs w:val="16"/>
              </w:rPr>
              <w:t>CL</w:t>
            </w:r>
            <w:r>
              <w:rPr>
                <w:rFonts w:eastAsia="Calibri"/>
                <w:b/>
                <w:color w:val="000000"/>
                <w:sz w:val="16"/>
                <w:szCs w:val="16"/>
                <w:lang w:val="es-ES"/>
              </w:rPr>
              <w:t>2</w:t>
            </w:r>
            <w:r>
              <w:rPr>
                <w:rFonts w:eastAsia="Calibri"/>
                <w:b/>
                <w:color w:val="000000"/>
                <w:sz w:val="16"/>
                <w:szCs w:val="16"/>
              </w:rPr>
              <w:t>, N</w:t>
            </w:r>
            <w:r>
              <w:rPr>
                <w:rFonts w:eastAsia="Calibri"/>
                <w:b/>
                <w:color w:val="000000"/>
                <w:sz w:val="16"/>
                <w:szCs w:val="16"/>
                <w:lang w:val="es-ES"/>
              </w:rPr>
              <w:t>2</w:t>
            </w:r>
            <w:r>
              <w:rPr>
                <w:rFonts w:eastAsia="Calibri"/>
                <w:b/>
                <w:color w:val="000000"/>
                <w:sz w:val="16"/>
                <w:szCs w:val="16"/>
              </w:rPr>
              <w:t>, RA</w:t>
            </w:r>
            <w:r>
              <w:rPr>
                <w:rFonts w:eastAsia="Calibri"/>
                <w:b/>
                <w:color w:val="000000"/>
                <w:sz w:val="16"/>
                <w:szCs w:val="16"/>
                <w:lang w:val="es-ES"/>
              </w:rPr>
              <w:t>1</w:t>
            </w:r>
            <w:r>
              <w:rPr>
                <w:rFonts w:eastAsia="Calibri"/>
                <w:b/>
                <w:color w:val="000000"/>
                <w:sz w:val="16"/>
                <w:szCs w:val="16"/>
              </w:rPr>
              <w:t>.</w:t>
            </w:r>
          </w:p>
          <w:p w14:paraId="4E576E9A" w14:textId="77777777" w:rsidR="00B662AF" w:rsidRDefault="00B662AF" w:rsidP="00B662AF">
            <w:pPr>
              <w:pBdr>
                <w:top w:val="nil"/>
                <w:left w:val="nil"/>
                <w:bottom w:val="nil"/>
                <w:right w:val="nil"/>
                <w:between w:val="nil"/>
              </w:pBdr>
              <w:ind w:hanging="2"/>
              <w:rPr>
                <w:rFonts w:eastAsia="Calibri"/>
                <w:b/>
                <w:color w:val="000000"/>
                <w:sz w:val="16"/>
                <w:szCs w:val="16"/>
              </w:rPr>
            </w:pPr>
            <w:r>
              <w:rPr>
                <w:rFonts w:eastAsia="Calibri"/>
                <w:b/>
                <w:color w:val="000000"/>
                <w:sz w:val="16"/>
                <w:szCs w:val="16"/>
              </w:rPr>
              <w:t>CL</w:t>
            </w:r>
            <w:r>
              <w:rPr>
                <w:rFonts w:eastAsia="Calibri"/>
                <w:b/>
                <w:color w:val="000000"/>
                <w:sz w:val="16"/>
                <w:szCs w:val="16"/>
                <w:lang w:val="es-ES"/>
              </w:rPr>
              <w:t>2</w:t>
            </w:r>
            <w:r>
              <w:rPr>
                <w:rFonts w:eastAsia="Calibri"/>
                <w:b/>
                <w:color w:val="000000"/>
                <w:sz w:val="16"/>
                <w:szCs w:val="16"/>
              </w:rPr>
              <w:t>, N</w:t>
            </w:r>
            <w:r>
              <w:rPr>
                <w:rFonts w:eastAsia="Calibri"/>
                <w:b/>
                <w:color w:val="000000"/>
                <w:sz w:val="16"/>
                <w:szCs w:val="16"/>
                <w:lang w:val="es-ES"/>
              </w:rPr>
              <w:t>2</w:t>
            </w:r>
            <w:r>
              <w:rPr>
                <w:rFonts w:eastAsia="Calibri"/>
                <w:b/>
                <w:color w:val="000000"/>
                <w:sz w:val="16"/>
                <w:szCs w:val="16"/>
              </w:rPr>
              <w:t>, RA</w:t>
            </w:r>
            <w:r>
              <w:rPr>
                <w:rFonts w:eastAsia="Calibri"/>
                <w:b/>
                <w:color w:val="000000"/>
                <w:sz w:val="16"/>
                <w:szCs w:val="16"/>
                <w:lang w:val="es-ES"/>
              </w:rPr>
              <w:t>2</w:t>
            </w:r>
            <w:r>
              <w:rPr>
                <w:rFonts w:eastAsia="Calibri"/>
                <w:b/>
                <w:color w:val="000000"/>
                <w:sz w:val="16"/>
                <w:szCs w:val="16"/>
              </w:rPr>
              <w:t>.</w:t>
            </w:r>
          </w:p>
          <w:p w14:paraId="0B3AF34C" w14:textId="77777777" w:rsidR="00B662AF" w:rsidRPr="00B662AF" w:rsidRDefault="00B662AF" w:rsidP="00B662AF">
            <w:pPr>
              <w:pBdr>
                <w:top w:val="nil"/>
                <w:left w:val="nil"/>
                <w:bottom w:val="nil"/>
                <w:right w:val="nil"/>
                <w:between w:val="nil"/>
              </w:pBdr>
              <w:ind w:hanging="2"/>
              <w:rPr>
                <w:rFonts w:eastAsia="Calibri"/>
                <w:b/>
                <w:color w:val="000000"/>
                <w:sz w:val="16"/>
                <w:szCs w:val="16"/>
                <w:lang w:val="fr-FR"/>
              </w:rPr>
            </w:pPr>
            <w:r w:rsidRPr="00B662AF">
              <w:rPr>
                <w:rFonts w:eastAsia="Calibri"/>
                <w:b/>
                <w:color w:val="000000"/>
                <w:sz w:val="16"/>
                <w:szCs w:val="16"/>
                <w:lang w:val="fr-FR"/>
              </w:rPr>
              <w:t>C</w:t>
            </w:r>
            <w:r w:rsidRPr="005F3CAD">
              <w:rPr>
                <w:rFonts w:eastAsia="Calibri"/>
                <w:b/>
                <w:color w:val="000000"/>
                <w:sz w:val="16"/>
                <w:szCs w:val="16"/>
                <w:lang w:val="fr-FR"/>
              </w:rPr>
              <w:t>E1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RA</w:t>
            </w:r>
            <w:r w:rsidRPr="005F3CAD">
              <w:rPr>
                <w:rFonts w:eastAsia="Calibri"/>
                <w:b/>
                <w:color w:val="000000"/>
                <w:sz w:val="16"/>
                <w:szCs w:val="16"/>
                <w:lang w:val="fr-FR"/>
              </w:rPr>
              <w:t>1</w:t>
            </w:r>
            <w:r w:rsidRPr="00B662AF">
              <w:rPr>
                <w:rFonts w:eastAsia="Calibri"/>
                <w:b/>
                <w:color w:val="000000"/>
                <w:sz w:val="16"/>
                <w:szCs w:val="16"/>
                <w:lang w:val="fr-FR"/>
              </w:rPr>
              <w:t>.</w:t>
            </w:r>
          </w:p>
          <w:p w14:paraId="6F946CEB"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w:t>
            </w:r>
            <w:r w:rsidRPr="005F3CAD">
              <w:rPr>
                <w:rFonts w:eastAsia="Calibri"/>
                <w:b/>
                <w:color w:val="000000"/>
                <w:sz w:val="16"/>
                <w:szCs w:val="16"/>
                <w:lang w:val="fr-FR"/>
              </w:rPr>
              <w:t>E1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RA</w:t>
            </w:r>
            <w:r w:rsidRPr="005F3CAD">
              <w:rPr>
                <w:rFonts w:eastAsia="Calibri"/>
                <w:b/>
                <w:color w:val="000000"/>
                <w:sz w:val="16"/>
                <w:szCs w:val="16"/>
                <w:lang w:val="fr-FR"/>
              </w:rPr>
              <w:t>4</w:t>
            </w:r>
            <w:r w:rsidRPr="00B662AF">
              <w:rPr>
                <w:rFonts w:eastAsia="Calibri"/>
                <w:b/>
                <w:color w:val="000000"/>
                <w:sz w:val="16"/>
                <w:szCs w:val="16"/>
                <w:lang w:val="fr-FR"/>
              </w:rPr>
              <w:t>.</w:t>
            </w:r>
          </w:p>
          <w:p w14:paraId="2C236A0F"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sidRPr="005F3CAD">
              <w:rPr>
                <w:rFonts w:eastAsia="Calibri"/>
                <w:b/>
                <w:color w:val="000000"/>
                <w:sz w:val="16"/>
                <w:szCs w:val="16"/>
                <w:lang w:val="fr-FR"/>
              </w:rPr>
              <w:t>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1</w:t>
            </w:r>
            <w:r w:rsidRPr="00B662AF">
              <w:rPr>
                <w:rFonts w:eastAsia="Calibri"/>
                <w:b/>
                <w:color w:val="000000"/>
                <w:sz w:val="16"/>
                <w:szCs w:val="16"/>
                <w:lang w:val="fr-FR"/>
              </w:rPr>
              <w:t>.</w:t>
            </w:r>
          </w:p>
          <w:p w14:paraId="65A8907F"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sidRPr="005F3CAD">
              <w:rPr>
                <w:rFonts w:eastAsia="Calibri"/>
                <w:b/>
                <w:color w:val="000000"/>
                <w:sz w:val="16"/>
                <w:szCs w:val="16"/>
                <w:lang w:val="fr-FR"/>
              </w:rPr>
              <w:t>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2</w:t>
            </w:r>
            <w:r w:rsidRPr="00B662AF">
              <w:rPr>
                <w:rFonts w:eastAsia="Calibri"/>
                <w:color w:val="000000"/>
                <w:sz w:val="16"/>
                <w:szCs w:val="16"/>
                <w:lang w:val="fr-FR"/>
              </w:rPr>
              <w:t>.</w:t>
            </w:r>
          </w:p>
          <w:p w14:paraId="0EBC4A2E"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Pr>
                <w:rFonts w:eastAsia="Calibri"/>
                <w:b/>
                <w:color w:val="000000"/>
                <w:sz w:val="16"/>
                <w:szCs w:val="16"/>
                <w:lang w:val="fr-FR"/>
              </w:rPr>
              <w:t>4</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1</w:t>
            </w:r>
            <w:r w:rsidRPr="00B662AF">
              <w:rPr>
                <w:rFonts w:eastAsia="Calibri"/>
                <w:b/>
                <w:color w:val="000000"/>
                <w:sz w:val="16"/>
                <w:szCs w:val="16"/>
                <w:lang w:val="fr-FR"/>
              </w:rPr>
              <w:t>.</w:t>
            </w:r>
          </w:p>
          <w:p w14:paraId="68768BB8"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Pr>
                <w:rFonts w:eastAsia="Calibri"/>
                <w:b/>
                <w:color w:val="000000"/>
                <w:sz w:val="16"/>
                <w:szCs w:val="16"/>
                <w:lang w:val="fr-FR"/>
              </w:rPr>
              <w:t>4</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2</w:t>
            </w:r>
            <w:r w:rsidRPr="00B662AF">
              <w:rPr>
                <w:rFonts w:eastAsia="Calibri"/>
                <w:color w:val="000000"/>
                <w:sz w:val="16"/>
                <w:szCs w:val="16"/>
                <w:lang w:val="fr-FR"/>
              </w:rPr>
              <w:t>.</w:t>
            </w:r>
          </w:p>
          <w:p w14:paraId="334E21E4" w14:textId="1D9E321C" w:rsidR="00FA7559" w:rsidRPr="00B662AF" w:rsidRDefault="00FA7559" w:rsidP="0082428B">
            <w:pPr>
              <w:pStyle w:val="Normal1"/>
              <w:jc w:val="both"/>
              <w:rPr>
                <w:rFonts w:ascii="Calibri" w:hAnsi="Calibri"/>
                <w:sz w:val="22"/>
                <w:highlight w:val="yellow"/>
                <w:lang w:val="fr-FR"/>
              </w:rPr>
            </w:pPr>
          </w:p>
        </w:tc>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36A2EF" w14:textId="77777777" w:rsidR="00FA7559" w:rsidRPr="00E22C2E" w:rsidRDefault="00FA7559" w:rsidP="00E22C2E">
            <w:pPr>
              <w:pStyle w:val="Normal1"/>
              <w:rPr>
                <w:rFonts w:ascii="Calibri" w:hAnsi="Calibri"/>
                <w:b/>
                <w:sz w:val="22"/>
                <w:lang w:val="es-ES"/>
              </w:rPr>
            </w:pPr>
            <w:r w:rsidRPr="00E22C2E">
              <w:rPr>
                <w:rFonts w:ascii="Calibri" w:hAnsi="Calibri"/>
                <w:b/>
                <w:sz w:val="22"/>
                <w:lang w:val="es-ES"/>
              </w:rPr>
              <w:t xml:space="preserve">Unidad I: </w:t>
            </w:r>
            <w:r>
              <w:rPr>
                <w:rFonts w:ascii="Calibri" w:hAnsi="Calibri"/>
                <w:b/>
                <w:sz w:val="22"/>
                <w:lang w:val="es-ES"/>
              </w:rPr>
              <w:t>Introducción. Estructuras básicas</w:t>
            </w:r>
          </w:p>
          <w:p w14:paraId="2139CF09" w14:textId="77777777" w:rsidR="00FA7559" w:rsidRPr="00E22C2E" w:rsidRDefault="00FA7559" w:rsidP="00E22C2E">
            <w:pPr>
              <w:pStyle w:val="Normal1"/>
              <w:rPr>
                <w:rFonts w:ascii="Calibri" w:hAnsi="Calibri"/>
                <w:b/>
                <w:sz w:val="22"/>
                <w:lang w:val="es-ES"/>
              </w:rPr>
            </w:pPr>
            <w:r w:rsidRPr="00E22C2E">
              <w:rPr>
                <w:rFonts w:ascii="Calibri" w:hAnsi="Calibri"/>
                <w:b/>
                <w:sz w:val="22"/>
                <w:lang w:val="es-ES"/>
              </w:rPr>
              <w:t>Contenidos</w:t>
            </w:r>
            <w:r>
              <w:rPr>
                <w:rFonts w:ascii="Calibri" w:hAnsi="Calibri"/>
                <w:b/>
                <w:sz w:val="22"/>
                <w:lang w:val="es-ES"/>
              </w:rPr>
              <w:t>:</w:t>
            </w:r>
          </w:p>
          <w:p w14:paraId="485A50D9" w14:textId="77777777" w:rsidR="00FA7559" w:rsidRPr="00E22C2E" w:rsidRDefault="00FA7559" w:rsidP="008D55EF">
            <w:pPr>
              <w:pStyle w:val="Normal1"/>
              <w:numPr>
                <w:ilvl w:val="0"/>
                <w:numId w:val="21"/>
              </w:numPr>
              <w:rPr>
                <w:rFonts w:ascii="Calibri" w:hAnsi="Calibri"/>
                <w:sz w:val="22"/>
                <w:lang w:val="es-ES"/>
              </w:rPr>
            </w:pPr>
            <w:r>
              <w:rPr>
                <w:rFonts w:ascii="Calibri" w:hAnsi="Calibri"/>
                <w:sz w:val="22"/>
                <w:lang w:val="es-ES"/>
              </w:rPr>
              <w:t>La integral de Riemann y sus limitaciones</w:t>
            </w:r>
          </w:p>
          <w:p w14:paraId="21CD90CD" w14:textId="77777777" w:rsidR="00FA7559" w:rsidRDefault="00FA7559" w:rsidP="008D55EF">
            <w:pPr>
              <w:pStyle w:val="Normal1"/>
              <w:numPr>
                <w:ilvl w:val="0"/>
                <w:numId w:val="21"/>
              </w:numPr>
              <w:rPr>
                <w:rFonts w:ascii="Calibri" w:hAnsi="Calibri"/>
                <w:sz w:val="22"/>
                <w:lang w:val="es-ES"/>
              </w:rPr>
            </w:pPr>
            <w:r>
              <w:rPr>
                <w:rFonts w:ascii="Calibri" w:hAnsi="Calibri"/>
                <w:sz w:val="22"/>
                <w:lang w:val="es-ES"/>
              </w:rPr>
              <w:t>Semi-álgebras, álgebras, clases monótonas y sigma-álgebras de conjuntos</w:t>
            </w:r>
          </w:p>
          <w:p w14:paraId="6FDC56F1" w14:textId="77777777" w:rsidR="00FA7559" w:rsidRPr="008D55EF" w:rsidRDefault="00FA7559" w:rsidP="008D55EF">
            <w:pPr>
              <w:numPr>
                <w:ilvl w:val="0"/>
                <w:numId w:val="21"/>
              </w:numPr>
              <w:suppressAutoHyphens w:val="0"/>
              <w:autoSpaceDE w:val="0"/>
              <w:autoSpaceDN w:val="0"/>
              <w:adjustRightInd w:val="0"/>
              <w:spacing w:after="0" w:line="240" w:lineRule="auto"/>
              <w:contextualSpacing/>
              <w:rPr>
                <w:rFonts w:eastAsia="Times New Roman" w:cs="Arial"/>
                <w:b/>
                <w:caps/>
                <w:kern w:val="0"/>
              </w:rPr>
            </w:pPr>
            <w:r>
              <w:rPr>
                <w:rFonts w:eastAsia="Times New Roman" w:cs="Times New Roman"/>
                <w:kern w:val="0"/>
              </w:rPr>
              <w:t>La sigma-</w:t>
            </w:r>
            <w:r w:rsidRPr="009D0A65">
              <w:rPr>
                <w:rFonts w:eastAsia="Times New Roman" w:cs="Times New Roman"/>
                <w:kern w:val="0"/>
              </w:rPr>
              <w:t>álgebra de Borel</w:t>
            </w:r>
            <w:r>
              <w:rPr>
                <w:rFonts w:eastAsia="Times New Roman" w:cs="Times New Roman"/>
                <w:kern w:val="0"/>
              </w:rPr>
              <w:t xml:space="preserve"> en un espacio topológico</w:t>
            </w:r>
          </w:p>
          <w:p w14:paraId="7769B60C" w14:textId="77777777" w:rsidR="00FA7559" w:rsidRPr="00E22C2E" w:rsidRDefault="00FA7559" w:rsidP="008D55EF">
            <w:pPr>
              <w:pStyle w:val="Normal1"/>
              <w:numPr>
                <w:ilvl w:val="0"/>
                <w:numId w:val="21"/>
              </w:numPr>
              <w:rPr>
                <w:rFonts w:ascii="Calibri" w:hAnsi="Calibri"/>
                <w:sz w:val="22"/>
                <w:lang w:val="es-ES"/>
              </w:rPr>
            </w:pPr>
            <w:r>
              <w:rPr>
                <w:rFonts w:ascii="Calibri" w:hAnsi="Calibri"/>
                <w:sz w:val="22"/>
                <w:lang w:val="es-ES"/>
              </w:rPr>
              <w:t>Teorema de Clases Monótonas</w:t>
            </w:r>
          </w:p>
          <w:p w14:paraId="44210E59" w14:textId="77777777" w:rsidR="00FA7559" w:rsidRDefault="00FA7559" w:rsidP="008D55EF">
            <w:pPr>
              <w:pStyle w:val="Normal1"/>
              <w:numPr>
                <w:ilvl w:val="0"/>
                <w:numId w:val="21"/>
              </w:numPr>
              <w:rPr>
                <w:rFonts w:ascii="Calibri" w:hAnsi="Calibri"/>
                <w:sz w:val="22"/>
                <w:lang w:val="es-ES"/>
              </w:rPr>
            </w:pPr>
            <w:r>
              <w:rPr>
                <w:rFonts w:ascii="Calibri" w:hAnsi="Calibri"/>
                <w:sz w:val="22"/>
                <w:lang w:val="es-ES"/>
              </w:rPr>
              <w:t>Funciones y aplicaciones medibles</w:t>
            </w:r>
          </w:p>
          <w:p w14:paraId="28167F14" w14:textId="77777777" w:rsidR="00FA7559" w:rsidRPr="00E22C2E" w:rsidRDefault="00FA7559" w:rsidP="008D55EF">
            <w:pPr>
              <w:pStyle w:val="Normal1"/>
              <w:numPr>
                <w:ilvl w:val="0"/>
                <w:numId w:val="21"/>
              </w:numPr>
              <w:rPr>
                <w:rFonts w:ascii="Calibri" w:hAnsi="Calibri"/>
                <w:sz w:val="22"/>
                <w:lang w:val="es-ES"/>
              </w:rPr>
            </w:pPr>
            <w:r w:rsidRPr="00E22C2E">
              <w:rPr>
                <w:rFonts w:ascii="Calibri" w:hAnsi="Calibri"/>
                <w:sz w:val="22"/>
                <w:lang w:val="es-ES"/>
              </w:rPr>
              <w:lastRenderedPageBreak/>
              <w:t xml:space="preserve">Espacios </w:t>
            </w:r>
            <w:r>
              <w:rPr>
                <w:rFonts w:ascii="Calibri" w:hAnsi="Calibri"/>
                <w:sz w:val="22"/>
                <w:lang w:val="es-ES"/>
              </w:rPr>
              <w:t>de funciones: Riesz, Banach, Hilbert</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1D49F1" w14:textId="77777777" w:rsidR="00FA7559" w:rsidRDefault="00A26610" w:rsidP="00A26610">
            <w:pPr>
              <w:pStyle w:val="Normal1"/>
              <w:numPr>
                <w:ilvl w:val="0"/>
                <w:numId w:val="4"/>
              </w:numPr>
              <w:rPr>
                <w:rFonts w:ascii="Calibri" w:hAnsi="Calibri"/>
                <w:bCs/>
                <w:sz w:val="22"/>
                <w:lang w:val="es-ES"/>
              </w:rPr>
            </w:pPr>
            <w:r>
              <w:rPr>
                <w:rFonts w:ascii="Calibri" w:hAnsi="Calibri"/>
                <w:bCs/>
                <w:sz w:val="22"/>
                <w:lang w:val="es-ES"/>
              </w:rPr>
              <w:lastRenderedPageBreak/>
              <w:t>Compr</w:t>
            </w:r>
            <w:r w:rsidR="00985285">
              <w:rPr>
                <w:rFonts w:ascii="Calibri" w:hAnsi="Calibri"/>
                <w:bCs/>
                <w:sz w:val="22"/>
                <w:lang w:val="es-ES"/>
              </w:rPr>
              <w:t>obar</w:t>
            </w:r>
            <w:r>
              <w:rPr>
                <w:rFonts w:ascii="Calibri" w:hAnsi="Calibri"/>
                <w:bCs/>
                <w:sz w:val="22"/>
                <w:lang w:val="es-ES"/>
              </w:rPr>
              <w:t xml:space="preserve"> las limitaciones de la integral de Riemann y la necesidad de extender su teoría;</w:t>
            </w:r>
          </w:p>
          <w:p w14:paraId="7643F8C3" w14:textId="77777777" w:rsidR="00A26610" w:rsidRDefault="00A26610" w:rsidP="00A26610">
            <w:pPr>
              <w:pStyle w:val="Normal1"/>
              <w:numPr>
                <w:ilvl w:val="0"/>
                <w:numId w:val="4"/>
              </w:numPr>
              <w:rPr>
                <w:rFonts w:ascii="Calibri" w:hAnsi="Calibri"/>
                <w:bCs/>
                <w:sz w:val="22"/>
                <w:lang w:val="es-ES"/>
              </w:rPr>
            </w:pPr>
            <w:r>
              <w:rPr>
                <w:rFonts w:ascii="Calibri" w:hAnsi="Calibri"/>
                <w:bCs/>
                <w:sz w:val="22"/>
                <w:lang w:val="es-ES"/>
              </w:rPr>
              <w:t>Analizar en forma más completa la aplicación de la Teoría de Conjuntos y de la lógica matemática en la búsqueda de soluciones a las limitaciones de la integral de Riemann.</w:t>
            </w:r>
          </w:p>
          <w:p w14:paraId="6C8C3848" w14:textId="77777777" w:rsidR="00A26610" w:rsidRPr="00FA7559" w:rsidRDefault="00985285" w:rsidP="00A26610">
            <w:pPr>
              <w:pStyle w:val="Normal1"/>
              <w:numPr>
                <w:ilvl w:val="0"/>
                <w:numId w:val="4"/>
              </w:numPr>
              <w:rPr>
                <w:rFonts w:ascii="Calibri" w:hAnsi="Calibri"/>
                <w:bCs/>
                <w:sz w:val="22"/>
                <w:lang w:val="es-ES"/>
              </w:rPr>
            </w:pPr>
            <w:r>
              <w:rPr>
                <w:rFonts w:ascii="Calibri" w:hAnsi="Calibri"/>
                <w:bCs/>
                <w:sz w:val="22"/>
                <w:lang w:val="es-ES"/>
              </w:rPr>
              <w:t>Analizar la importancia del concepto de medibilidad de funciones.</w:t>
            </w:r>
          </w:p>
        </w:tc>
      </w:tr>
      <w:tr w:rsidR="00FA7559" w:rsidRPr="00926615" w14:paraId="3396F135" w14:textId="77777777" w:rsidTr="4032F32D">
        <w:tc>
          <w:tcPr>
            <w:tcW w:w="46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B1782D" w14:textId="77777777" w:rsidR="00B662AF" w:rsidRDefault="00B662AF" w:rsidP="00B662AF">
            <w:pPr>
              <w:pBdr>
                <w:top w:val="nil"/>
                <w:left w:val="nil"/>
                <w:bottom w:val="nil"/>
                <w:right w:val="nil"/>
                <w:between w:val="nil"/>
              </w:pBdr>
              <w:rPr>
                <w:rFonts w:eastAsia="Calibri"/>
                <w:color w:val="000000"/>
                <w:sz w:val="16"/>
                <w:szCs w:val="16"/>
              </w:rPr>
            </w:pPr>
            <w:r>
              <w:rPr>
                <w:rFonts w:eastAsia="Calibri"/>
                <w:b/>
                <w:color w:val="000000"/>
                <w:sz w:val="16"/>
                <w:szCs w:val="16"/>
              </w:rPr>
              <w:t>CL</w:t>
            </w:r>
            <w:r>
              <w:rPr>
                <w:rFonts w:eastAsia="Calibri"/>
                <w:b/>
                <w:color w:val="000000"/>
                <w:sz w:val="16"/>
                <w:szCs w:val="16"/>
                <w:lang w:val="es-ES"/>
              </w:rPr>
              <w:t>2</w:t>
            </w:r>
            <w:r>
              <w:rPr>
                <w:rFonts w:eastAsia="Calibri"/>
                <w:b/>
                <w:color w:val="000000"/>
                <w:sz w:val="16"/>
                <w:szCs w:val="16"/>
              </w:rPr>
              <w:t>, N</w:t>
            </w:r>
            <w:r>
              <w:rPr>
                <w:rFonts w:eastAsia="Calibri"/>
                <w:b/>
                <w:color w:val="000000"/>
                <w:sz w:val="16"/>
                <w:szCs w:val="16"/>
                <w:lang w:val="es-ES"/>
              </w:rPr>
              <w:t>2</w:t>
            </w:r>
            <w:r>
              <w:rPr>
                <w:rFonts w:eastAsia="Calibri"/>
                <w:b/>
                <w:color w:val="000000"/>
                <w:sz w:val="16"/>
                <w:szCs w:val="16"/>
              </w:rPr>
              <w:t>, RA</w:t>
            </w:r>
            <w:r>
              <w:rPr>
                <w:rFonts w:eastAsia="Calibri"/>
                <w:b/>
                <w:color w:val="000000"/>
                <w:sz w:val="16"/>
                <w:szCs w:val="16"/>
                <w:lang w:val="es-ES"/>
              </w:rPr>
              <w:t>1</w:t>
            </w:r>
            <w:r>
              <w:rPr>
                <w:rFonts w:eastAsia="Calibri"/>
                <w:b/>
                <w:color w:val="000000"/>
                <w:sz w:val="16"/>
                <w:szCs w:val="16"/>
              </w:rPr>
              <w:t>.</w:t>
            </w:r>
          </w:p>
          <w:p w14:paraId="405C4431" w14:textId="77777777" w:rsidR="00B662AF" w:rsidRDefault="00B662AF" w:rsidP="00B662AF">
            <w:pPr>
              <w:pBdr>
                <w:top w:val="nil"/>
                <w:left w:val="nil"/>
                <w:bottom w:val="nil"/>
                <w:right w:val="nil"/>
                <w:between w:val="nil"/>
              </w:pBdr>
              <w:ind w:hanging="2"/>
              <w:rPr>
                <w:rFonts w:eastAsia="Calibri"/>
                <w:b/>
                <w:color w:val="000000"/>
                <w:sz w:val="16"/>
                <w:szCs w:val="16"/>
              </w:rPr>
            </w:pPr>
            <w:r>
              <w:rPr>
                <w:rFonts w:eastAsia="Calibri"/>
                <w:b/>
                <w:color w:val="000000"/>
                <w:sz w:val="16"/>
                <w:szCs w:val="16"/>
              </w:rPr>
              <w:t>CL</w:t>
            </w:r>
            <w:r>
              <w:rPr>
                <w:rFonts w:eastAsia="Calibri"/>
                <w:b/>
                <w:color w:val="000000"/>
                <w:sz w:val="16"/>
                <w:szCs w:val="16"/>
                <w:lang w:val="es-ES"/>
              </w:rPr>
              <w:t>2</w:t>
            </w:r>
            <w:r>
              <w:rPr>
                <w:rFonts w:eastAsia="Calibri"/>
                <w:b/>
                <w:color w:val="000000"/>
                <w:sz w:val="16"/>
                <w:szCs w:val="16"/>
              </w:rPr>
              <w:t>, N</w:t>
            </w:r>
            <w:r>
              <w:rPr>
                <w:rFonts w:eastAsia="Calibri"/>
                <w:b/>
                <w:color w:val="000000"/>
                <w:sz w:val="16"/>
                <w:szCs w:val="16"/>
                <w:lang w:val="es-ES"/>
              </w:rPr>
              <w:t>2</w:t>
            </w:r>
            <w:r>
              <w:rPr>
                <w:rFonts w:eastAsia="Calibri"/>
                <w:b/>
                <w:color w:val="000000"/>
                <w:sz w:val="16"/>
                <w:szCs w:val="16"/>
              </w:rPr>
              <w:t>, RA</w:t>
            </w:r>
            <w:r>
              <w:rPr>
                <w:rFonts w:eastAsia="Calibri"/>
                <w:b/>
                <w:color w:val="000000"/>
                <w:sz w:val="16"/>
                <w:szCs w:val="16"/>
                <w:lang w:val="es-ES"/>
              </w:rPr>
              <w:t>2</w:t>
            </w:r>
            <w:r>
              <w:rPr>
                <w:rFonts w:eastAsia="Calibri"/>
                <w:b/>
                <w:color w:val="000000"/>
                <w:sz w:val="16"/>
                <w:szCs w:val="16"/>
              </w:rPr>
              <w:t>.</w:t>
            </w:r>
          </w:p>
          <w:p w14:paraId="2EB0F095" w14:textId="77777777" w:rsidR="00B662AF" w:rsidRPr="00B662AF" w:rsidRDefault="00B662AF" w:rsidP="00B662AF">
            <w:pPr>
              <w:pBdr>
                <w:top w:val="nil"/>
                <w:left w:val="nil"/>
                <w:bottom w:val="nil"/>
                <w:right w:val="nil"/>
                <w:between w:val="nil"/>
              </w:pBdr>
              <w:ind w:hanging="2"/>
              <w:rPr>
                <w:rFonts w:eastAsia="Calibri"/>
                <w:b/>
                <w:color w:val="000000"/>
                <w:sz w:val="16"/>
                <w:szCs w:val="16"/>
                <w:lang w:val="fr-FR"/>
              </w:rPr>
            </w:pPr>
            <w:r w:rsidRPr="00B662AF">
              <w:rPr>
                <w:rFonts w:eastAsia="Calibri"/>
                <w:b/>
                <w:color w:val="000000"/>
                <w:sz w:val="16"/>
                <w:szCs w:val="16"/>
                <w:lang w:val="fr-FR"/>
              </w:rPr>
              <w:t>C</w:t>
            </w:r>
            <w:r w:rsidRPr="005F3CAD">
              <w:rPr>
                <w:rFonts w:eastAsia="Calibri"/>
                <w:b/>
                <w:color w:val="000000"/>
                <w:sz w:val="16"/>
                <w:szCs w:val="16"/>
                <w:lang w:val="fr-FR"/>
              </w:rPr>
              <w:t>E1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RA</w:t>
            </w:r>
            <w:r w:rsidRPr="005F3CAD">
              <w:rPr>
                <w:rFonts w:eastAsia="Calibri"/>
                <w:b/>
                <w:color w:val="000000"/>
                <w:sz w:val="16"/>
                <w:szCs w:val="16"/>
                <w:lang w:val="fr-FR"/>
              </w:rPr>
              <w:t>1</w:t>
            </w:r>
            <w:r w:rsidRPr="00B662AF">
              <w:rPr>
                <w:rFonts w:eastAsia="Calibri"/>
                <w:b/>
                <w:color w:val="000000"/>
                <w:sz w:val="16"/>
                <w:szCs w:val="16"/>
                <w:lang w:val="fr-FR"/>
              </w:rPr>
              <w:t>.</w:t>
            </w:r>
          </w:p>
          <w:p w14:paraId="550A435E"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w:t>
            </w:r>
            <w:r w:rsidRPr="005F3CAD">
              <w:rPr>
                <w:rFonts w:eastAsia="Calibri"/>
                <w:b/>
                <w:color w:val="000000"/>
                <w:sz w:val="16"/>
                <w:szCs w:val="16"/>
                <w:lang w:val="fr-FR"/>
              </w:rPr>
              <w:t>E1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RA</w:t>
            </w:r>
            <w:r w:rsidRPr="005F3CAD">
              <w:rPr>
                <w:rFonts w:eastAsia="Calibri"/>
                <w:b/>
                <w:color w:val="000000"/>
                <w:sz w:val="16"/>
                <w:szCs w:val="16"/>
                <w:lang w:val="fr-FR"/>
              </w:rPr>
              <w:t>4</w:t>
            </w:r>
            <w:r w:rsidRPr="00B662AF">
              <w:rPr>
                <w:rFonts w:eastAsia="Calibri"/>
                <w:b/>
                <w:color w:val="000000"/>
                <w:sz w:val="16"/>
                <w:szCs w:val="16"/>
                <w:lang w:val="fr-FR"/>
              </w:rPr>
              <w:t>.</w:t>
            </w:r>
          </w:p>
          <w:p w14:paraId="05C752AE"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sidRPr="005F3CAD">
              <w:rPr>
                <w:rFonts w:eastAsia="Calibri"/>
                <w:b/>
                <w:color w:val="000000"/>
                <w:sz w:val="16"/>
                <w:szCs w:val="16"/>
                <w:lang w:val="fr-FR"/>
              </w:rPr>
              <w:t>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1</w:t>
            </w:r>
            <w:r w:rsidRPr="00B662AF">
              <w:rPr>
                <w:rFonts w:eastAsia="Calibri"/>
                <w:b/>
                <w:color w:val="000000"/>
                <w:sz w:val="16"/>
                <w:szCs w:val="16"/>
                <w:lang w:val="fr-FR"/>
              </w:rPr>
              <w:t>.</w:t>
            </w:r>
          </w:p>
          <w:p w14:paraId="4ABB9568"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sidRPr="005F3CAD">
              <w:rPr>
                <w:rFonts w:eastAsia="Calibri"/>
                <w:b/>
                <w:color w:val="000000"/>
                <w:sz w:val="16"/>
                <w:szCs w:val="16"/>
                <w:lang w:val="fr-FR"/>
              </w:rPr>
              <w:t>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2</w:t>
            </w:r>
            <w:r w:rsidRPr="00B662AF">
              <w:rPr>
                <w:rFonts w:eastAsia="Calibri"/>
                <w:color w:val="000000"/>
                <w:sz w:val="16"/>
                <w:szCs w:val="16"/>
                <w:lang w:val="fr-FR"/>
              </w:rPr>
              <w:t>.</w:t>
            </w:r>
          </w:p>
          <w:p w14:paraId="195F9977"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Pr>
                <w:rFonts w:eastAsia="Calibri"/>
                <w:b/>
                <w:color w:val="000000"/>
                <w:sz w:val="16"/>
                <w:szCs w:val="16"/>
                <w:lang w:val="fr-FR"/>
              </w:rPr>
              <w:t>4</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1</w:t>
            </w:r>
            <w:r w:rsidRPr="00B662AF">
              <w:rPr>
                <w:rFonts w:eastAsia="Calibri"/>
                <w:b/>
                <w:color w:val="000000"/>
                <w:sz w:val="16"/>
                <w:szCs w:val="16"/>
                <w:lang w:val="fr-FR"/>
              </w:rPr>
              <w:t>.</w:t>
            </w:r>
          </w:p>
          <w:p w14:paraId="038F262D"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Pr>
                <w:rFonts w:eastAsia="Calibri"/>
                <w:b/>
                <w:color w:val="000000"/>
                <w:sz w:val="16"/>
                <w:szCs w:val="16"/>
                <w:lang w:val="fr-FR"/>
              </w:rPr>
              <w:t>4</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2</w:t>
            </w:r>
            <w:r w:rsidRPr="00B662AF">
              <w:rPr>
                <w:rFonts w:eastAsia="Calibri"/>
                <w:color w:val="000000"/>
                <w:sz w:val="16"/>
                <w:szCs w:val="16"/>
                <w:lang w:val="fr-FR"/>
              </w:rPr>
              <w:t>.</w:t>
            </w:r>
          </w:p>
          <w:p w14:paraId="04761160" w14:textId="396BA54E" w:rsidR="00FA7559" w:rsidRPr="00B662AF" w:rsidRDefault="00FA7559" w:rsidP="0082428B">
            <w:pPr>
              <w:pStyle w:val="Normal1"/>
              <w:jc w:val="both"/>
              <w:rPr>
                <w:rFonts w:ascii="Calibri" w:hAnsi="Calibri"/>
                <w:sz w:val="22"/>
                <w:highlight w:val="yellow"/>
                <w:lang w:val="fr-FR"/>
              </w:rPr>
            </w:pPr>
          </w:p>
        </w:tc>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8AB99" w14:textId="77777777" w:rsidR="00FA7559" w:rsidRPr="009D0A65" w:rsidRDefault="00FA7559" w:rsidP="00E22C2E">
            <w:pPr>
              <w:suppressAutoHyphens w:val="0"/>
              <w:autoSpaceDE w:val="0"/>
              <w:autoSpaceDN w:val="0"/>
              <w:adjustRightInd w:val="0"/>
              <w:spacing w:after="0" w:line="240" w:lineRule="auto"/>
              <w:rPr>
                <w:rFonts w:eastAsia="Times New Roman" w:cs="LiberationSansNarrow"/>
                <w:b/>
                <w:kern w:val="0"/>
                <w:lang w:val="es-ES" w:eastAsia="es-ES"/>
              </w:rPr>
            </w:pPr>
            <w:r w:rsidRPr="009D0A65">
              <w:rPr>
                <w:rFonts w:eastAsia="Times New Roman" w:cs="LiberationSansNarrow"/>
                <w:b/>
                <w:kern w:val="0"/>
                <w:lang w:val="es-ES" w:eastAsia="es-ES"/>
              </w:rPr>
              <w:t xml:space="preserve">Unidad II: </w:t>
            </w:r>
            <w:r>
              <w:rPr>
                <w:rFonts w:eastAsia="Times New Roman" w:cs="LiberationSansNarrow"/>
                <w:b/>
                <w:kern w:val="0"/>
                <w:lang w:val="es-ES" w:eastAsia="es-ES"/>
              </w:rPr>
              <w:t>Medidas positivas e integral</w:t>
            </w:r>
          </w:p>
          <w:p w14:paraId="2526D1E9" w14:textId="77777777" w:rsidR="00FA7559" w:rsidRPr="009D0A65" w:rsidRDefault="00FA7559" w:rsidP="00E22C2E">
            <w:pPr>
              <w:suppressAutoHyphens w:val="0"/>
              <w:autoSpaceDE w:val="0"/>
              <w:autoSpaceDN w:val="0"/>
              <w:adjustRightInd w:val="0"/>
              <w:spacing w:after="0" w:line="240" w:lineRule="auto"/>
              <w:rPr>
                <w:rFonts w:eastAsia="Times New Roman" w:cs="Arial"/>
                <w:b/>
                <w:caps/>
                <w:kern w:val="0"/>
                <w:lang w:val="es-ES_tradnl" w:eastAsia="es-ES"/>
              </w:rPr>
            </w:pPr>
            <w:r w:rsidRPr="009D0A65">
              <w:rPr>
                <w:rFonts w:eastAsia="Times New Roman" w:cs="LiberationSansNarrow"/>
                <w:b/>
                <w:kern w:val="0"/>
                <w:lang w:val="es-ES" w:eastAsia="es-ES"/>
              </w:rPr>
              <w:t>Contenidos:</w:t>
            </w:r>
          </w:p>
          <w:p w14:paraId="2491A467" w14:textId="77777777" w:rsidR="00FA7559" w:rsidRPr="009D0A65" w:rsidRDefault="00FA7559" w:rsidP="00E22C2E">
            <w:pPr>
              <w:numPr>
                <w:ilvl w:val="0"/>
                <w:numId w:val="22"/>
              </w:numPr>
              <w:suppressAutoHyphens w:val="0"/>
              <w:autoSpaceDE w:val="0"/>
              <w:autoSpaceDN w:val="0"/>
              <w:adjustRightInd w:val="0"/>
              <w:spacing w:after="0" w:line="240" w:lineRule="auto"/>
              <w:ind w:left="600"/>
              <w:contextualSpacing/>
              <w:rPr>
                <w:rFonts w:eastAsia="Times New Roman" w:cs="Arial"/>
                <w:b/>
                <w:caps/>
                <w:kern w:val="0"/>
              </w:rPr>
            </w:pPr>
            <w:r w:rsidRPr="009D0A65">
              <w:rPr>
                <w:rFonts w:eastAsia="Times New Roman" w:cs="Times New Roman"/>
                <w:kern w:val="0"/>
              </w:rPr>
              <w:t xml:space="preserve">Noción de </w:t>
            </w:r>
            <w:r>
              <w:rPr>
                <w:rFonts w:eastAsia="Times New Roman" w:cs="Times New Roman"/>
                <w:kern w:val="0"/>
              </w:rPr>
              <w:t>medida. Espacios medibles. Conjuntos despreciables. Ejemplos</w:t>
            </w:r>
          </w:p>
          <w:p w14:paraId="4ADA1808" w14:textId="77777777" w:rsidR="00FA7559" w:rsidRPr="009D0A65" w:rsidRDefault="00FA7559" w:rsidP="00E22C2E">
            <w:pPr>
              <w:numPr>
                <w:ilvl w:val="0"/>
                <w:numId w:val="22"/>
              </w:numPr>
              <w:suppressAutoHyphens w:val="0"/>
              <w:autoSpaceDE w:val="0"/>
              <w:autoSpaceDN w:val="0"/>
              <w:adjustRightInd w:val="0"/>
              <w:spacing w:after="0" w:line="240" w:lineRule="auto"/>
              <w:ind w:left="600"/>
              <w:contextualSpacing/>
              <w:rPr>
                <w:rFonts w:eastAsia="Times New Roman" w:cs="Arial"/>
                <w:b/>
                <w:caps/>
                <w:kern w:val="0"/>
              </w:rPr>
            </w:pPr>
            <w:r>
              <w:rPr>
                <w:rFonts w:eastAsia="Times New Roman" w:cs="Times New Roman"/>
                <w:kern w:val="0"/>
              </w:rPr>
              <w:t>Extensión y construcción de medidas. Teorema de Carathéodory</w:t>
            </w:r>
          </w:p>
          <w:p w14:paraId="2AF86E91" w14:textId="77777777" w:rsidR="00FA7559" w:rsidRPr="00092841" w:rsidRDefault="00FA7559" w:rsidP="00092841">
            <w:pPr>
              <w:numPr>
                <w:ilvl w:val="0"/>
                <w:numId w:val="22"/>
              </w:numPr>
              <w:suppressAutoHyphens w:val="0"/>
              <w:autoSpaceDE w:val="0"/>
              <w:autoSpaceDN w:val="0"/>
              <w:adjustRightInd w:val="0"/>
              <w:spacing w:after="0" w:line="240" w:lineRule="auto"/>
              <w:ind w:left="600"/>
              <w:contextualSpacing/>
              <w:rPr>
                <w:rFonts w:eastAsia="Times New Roman" w:cs="Arial"/>
                <w:b/>
                <w:caps/>
                <w:kern w:val="0"/>
              </w:rPr>
            </w:pPr>
            <w:r>
              <w:rPr>
                <w:rFonts w:eastAsia="Times New Roman" w:cs="Times New Roman"/>
                <w:kern w:val="0"/>
              </w:rPr>
              <w:t xml:space="preserve">La integral de funciones simples. </w:t>
            </w:r>
          </w:p>
          <w:p w14:paraId="24602448" w14:textId="77777777" w:rsidR="00FA7559" w:rsidRPr="00092841" w:rsidRDefault="00FA7559" w:rsidP="00092841">
            <w:pPr>
              <w:numPr>
                <w:ilvl w:val="0"/>
                <w:numId w:val="22"/>
              </w:numPr>
              <w:suppressAutoHyphens w:val="0"/>
              <w:autoSpaceDE w:val="0"/>
              <w:autoSpaceDN w:val="0"/>
              <w:adjustRightInd w:val="0"/>
              <w:spacing w:after="0" w:line="240" w:lineRule="auto"/>
              <w:ind w:left="600"/>
              <w:contextualSpacing/>
              <w:rPr>
                <w:rFonts w:eastAsia="Times New Roman" w:cs="Arial"/>
                <w:b/>
                <w:caps/>
                <w:kern w:val="0"/>
              </w:rPr>
            </w:pPr>
            <w:r>
              <w:rPr>
                <w:rFonts w:eastAsia="Times New Roman" w:cs="Arial"/>
                <w:bCs/>
                <w:kern w:val="0"/>
              </w:rPr>
              <w:t>La integral en general. Propiedades generales</w:t>
            </w:r>
          </w:p>
          <w:p w14:paraId="1552AC13" w14:textId="77777777" w:rsidR="00FA7559" w:rsidRPr="00092841" w:rsidRDefault="00FA7559" w:rsidP="00E22C2E">
            <w:pPr>
              <w:numPr>
                <w:ilvl w:val="0"/>
                <w:numId w:val="22"/>
              </w:numPr>
              <w:suppressAutoHyphens w:val="0"/>
              <w:autoSpaceDE w:val="0"/>
              <w:autoSpaceDN w:val="0"/>
              <w:adjustRightInd w:val="0"/>
              <w:spacing w:after="0" w:line="240" w:lineRule="auto"/>
              <w:ind w:left="600"/>
              <w:contextualSpacing/>
              <w:rPr>
                <w:rFonts w:eastAsia="Times New Roman" w:cs="Arial"/>
                <w:b/>
                <w:caps/>
                <w:kern w:val="0"/>
              </w:rPr>
            </w:pPr>
            <w:r>
              <w:rPr>
                <w:rFonts w:eastAsia="Times New Roman" w:cs="Times New Roman"/>
                <w:kern w:val="0"/>
              </w:rPr>
              <w:t xml:space="preserve">Ejemplos: </w:t>
            </w:r>
            <w:r w:rsidRPr="009D0A65">
              <w:rPr>
                <w:rFonts w:eastAsia="Times New Roman" w:cs="Times New Roman"/>
                <w:kern w:val="0"/>
              </w:rPr>
              <w:t>La medida de Lebesgue</w:t>
            </w:r>
            <w:r>
              <w:rPr>
                <w:rFonts w:eastAsia="Times New Roman" w:cs="Times New Roman"/>
                <w:kern w:val="0"/>
              </w:rPr>
              <w:t xml:space="preserve">, </w:t>
            </w:r>
            <w:r w:rsidRPr="009D0A65">
              <w:rPr>
                <w:rFonts w:eastAsia="Times New Roman" w:cs="Times New Roman"/>
                <w:kern w:val="0"/>
              </w:rPr>
              <w:t>la integración de Lebesgue</w:t>
            </w:r>
            <w:r>
              <w:rPr>
                <w:rFonts w:eastAsia="Times New Roman" w:cs="Times New Roman"/>
                <w:kern w:val="0"/>
              </w:rPr>
              <w:t xml:space="preserve"> y su </w:t>
            </w:r>
            <w:r w:rsidRPr="009D0A65">
              <w:rPr>
                <w:rFonts w:eastAsia="Times New Roman" w:cs="Times New Roman"/>
                <w:kern w:val="0"/>
              </w:rPr>
              <w:t>relación con la integral de Riemann.</w:t>
            </w:r>
          </w:p>
          <w:p w14:paraId="4939F0BD" w14:textId="77777777" w:rsidR="00FA7559" w:rsidRPr="005F0EA6" w:rsidRDefault="00FA7559" w:rsidP="00E22C2E">
            <w:pPr>
              <w:numPr>
                <w:ilvl w:val="0"/>
                <w:numId w:val="22"/>
              </w:numPr>
              <w:suppressAutoHyphens w:val="0"/>
              <w:autoSpaceDE w:val="0"/>
              <w:autoSpaceDN w:val="0"/>
              <w:adjustRightInd w:val="0"/>
              <w:spacing w:after="0" w:line="240" w:lineRule="auto"/>
              <w:ind w:left="600"/>
              <w:contextualSpacing/>
              <w:rPr>
                <w:rFonts w:eastAsia="Times New Roman" w:cs="Arial"/>
                <w:b/>
                <w:caps/>
                <w:kern w:val="0"/>
              </w:rPr>
            </w:pPr>
            <w:r>
              <w:rPr>
                <w:rFonts w:eastAsia="Times New Roman" w:cs="Times New Roman"/>
                <w:kern w:val="0"/>
              </w:rPr>
              <w:t xml:space="preserve">Teoremas de convergencia de integrales: </w:t>
            </w:r>
            <w:r w:rsidRPr="009D0A65">
              <w:rPr>
                <w:rFonts w:eastAsia="Times New Roman" w:cs="Times New Roman"/>
                <w:kern w:val="0"/>
              </w:rPr>
              <w:t>Lema de Fatou, Lema de Beppo-Levi, Teorema de convergencia dominada de Lebesgue</w:t>
            </w:r>
            <w:r>
              <w:rPr>
                <w:rFonts w:eastAsia="Times New Roman" w:cs="Times New Roman"/>
                <w:kern w:val="0"/>
              </w:rPr>
              <w:t>, uniforme integrabilidad</w:t>
            </w:r>
          </w:p>
          <w:p w14:paraId="7ABA6E8C" w14:textId="77777777" w:rsidR="00FA7559" w:rsidRPr="005F0EA6" w:rsidRDefault="00FA7559" w:rsidP="00E22C2E">
            <w:pPr>
              <w:numPr>
                <w:ilvl w:val="0"/>
                <w:numId w:val="22"/>
              </w:numPr>
              <w:suppressAutoHyphens w:val="0"/>
              <w:autoSpaceDE w:val="0"/>
              <w:autoSpaceDN w:val="0"/>
              <w:adjustRightInd w:val="0"/>
              <w:spacing w:after="0" w:line="240" w:lineRule="auto"/>
              <w:ind w:left="600"/>
              <w:contextualSpacing/>
              <w:rPr>
                <w:rFonts w:eastAsia="Times New Roman" w:cs="Arial"/>
                <w:bCs/>
                <w:caps/>
                <w:kern w:val="0"/>
              </w:rPr>
            </w:pPr>
            <w:r>
              <w:rPr>
                <w:rFonts w:eastAsia="Times New Roman" w:cs="Arial"/>
                <w:bCs/>
                <w:kern w:val="0"/>
              </w:rPr>
              <w:lastRenderedPageBreak/>
              <w:t>P</w:t>
            </w:r>
            <w:r w:rsidRPr="005F0EA6">
              <w:rPr>
                <w:rFonts w:eastAsia="Times New Roman" w:cs="Arial"/>
                <w:bCs/>
                <w:kern w:val="0"/>
              </w:rPr>
              <w:t xml:space="preserve">roducto de medidas. </w:t>
            </w:r>
            <w:r>
              <w:rPr>
                <w:rFonts w:eastAsia="Times New Roman" w:cs="Arial"/>
                <w:bCs/>
                <w:kern w:val="0"/>
              </w:rPr>
              <w:t>T</w:t>
            </w:r>
            <w:r w:rsidRPr="005F0EA6">
              <w:rPr>
                <w:rFonts w:eastAsia="Times New Roman" w:cs="Arial"/>
                <w:bCs/>
                <w:kern w:val="0"/>
              </w:rPr>
              <w:t xml:space="preserve">eorema de </w:t>
            </w:r>
            <w:r>
              <w:rPr>
                <w:rFonts w:eastAsia="Times New Roman" w:cs="Arial"/>
                <w:bCs/>
                <w:kern w:val="0"/>
              </w:rPr>
              <w:t>F</w:t>
            </w:r>
            <w:r w:rsidRPr="005F0EA6">
              <w:rPr>
                <w:rFonts w:eastAsia="Times New Roman" w:cs="Arial"/>
                <w:bCs/>
                <w:kern w:val="0"/>
              </w:rPr>
              <w:t>ubini</w:t>
            </w:r>
          </w:p>
          <w:p w14:paraId="26517774" w14:textId="77777777" w:rsidR="00FA7559" w:rsidRDefault="00FA7559" w:rsidP="00092841">
            <w:pPr>
              <w:suppressAutoHyphens w:val="0"/>
              <w:autoSpaceDE w:val="0"/>
              <w:autoSpaceDN w:val="0"/>
              <w:adjustRightInd w:val="0"/>
              <w:spacing w:after="0" w:line="240" w:lineRule="auto"/>
              <w:contextualSpacing/>
              <w:rPr>
                <w:rFonts w:eastAsia="Times New Roman" w:cs="Arial"/>
                <w:b/>
                <w:caps/>
                <w:kern w:val="0"/>
              </w:rPr>
            </w:pPr>
          </w:p>
          <w:p w14:paraId="0562CB0E" w14:textId="77777777" w:rsidR="003D5718" w:rsidRPr="009D0A65" w:rsidRDefault="003D5718" w:rsidP="00092841">
            <w:pPr>
              <w:suppressAutoHyphens w:val="0"/>
              <w:autoSpaceDE w:val="0"/>
              <w:autoSpaceDN w:val="0"/>
              <w:adjustRightInd w:val="0"/>
              <w:spacing w:after="0" w:line="240" w:lineRule="auto"/>
              <w:contextualSpacing/>
              <w:rPr>
                <w:rFonts w:eastAsia="Times New Roman" w:cs="Arial"/>
                <w:b/>
                <w:caps/>
                <w:kern w:val="0"/>
              </w:rPr>
            </w:pP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2C1294" w14:textId="77777777" w:rsidR="00FA7559" w:rsidRPr="00985285" w:rsidRDefault="00985285" w:rsidP="00985285">
            <w:pPr>
              <w:numPr>
                <w:ilvl w:val="0"/>
                <w:numId w:val="28"/>
              </w:numPr>
              <w:suppressAutoHyphens w:val="0"/>
              <w:autoSpaceDE w:val="0"/>
              <w:autoSpaceDN w:val="0"/>
              <w:adjustRightInd w:val="0"/>
              <w:spacing w:after="0" w:line="240" w:lineRule="auto"/>
              <w:rPr>
                <w:rFonts w:eastAsia="Times New Roman" w:cs="LiberationSansNarrow"/>
                <w:b/>
                <w:kern w:val="0"/>
                <w:lang w:val="es-ES" w:eastAsia="es-ES"/>
              </w:rPr>
            </w:pPr>
            <w:r>
              <w:rPr>
                <w:rFonts w:eastAsia="Times New Roman" w:cs="LiberationSansNarrow"/>
                <w:bCs/>
                <w:kern w:val="0"/>
                <w:lang w:val="es-ES" w:eastAsia="es-ES"/>
              </w:rPr>
              <w:lastRenderedPageBreak/>
              <w:t>Aplicar y ejemplificar los conceptos de medida y de espacio medible;</w:t>
            </w:r>
          </w:p>
          <w:p w14:paraId="0538B498" w14:textId="77777777" w:rsidR="00985285" w:rsidRPr="00985285" w:rsidRDefault="00985285" w:rsidP="00985285">
            <w:pPr>
              <w:numPr>
                <w:ilvl w:val="0"/>
                <w:numId w:val="28"/>
              </w:numPr>
              <w:suppressAutoHyphens w:val="0"/>
              <w:autoSpaceDE w:val="0"/>
              <w:autoSpaceDN w:val="0"/>
              <w:adjustRightInd w:val="0"/>
              <w:spacing w:after="0" w:line="240" w:lineRule="auto"/>
              <w:rPr>
                <w:rFonts w:eastAsia="Times New Roman" w:cs="LiberationSansNarrow"/>
                <w:b/>
                <w:kern w:val="0"/>
                <w:lang w:val="es-ES" w:eastAsia="es-ES"/>
              </w:rPr>
            </w:pPr>
            <w:r>
              <w:rPr>
                <w:rFonts w:eastAsia="Times New Roman" w:cs="LiberationSansNarrow"/>
                <w:bCs/>
                <w:kern w:val="0"/>
                <w:lang w:val="es-ES" w:eastAsia="es-ES"/>
              </w:rPr>
              <w:t>Inferir la relación de estos conceptos con otras disciplinas: probabilidades, estadística.</w:t>
            </w:r>
          </w:p>
          <w:p w14:paraId="48FC721A" w14:textId="77777777" w:rsidR="00985285" w:rsidRPr="00985285" w:rsidRDefault="00985285" w:rsidP="00985285">
            <w:pPr>
              <w:numPr>
                <w:ilvl w:val="0"/>
                <w:numId w:val="28"/>
              </w:numPr>
              <w:suppressAutoHyphens w:val="0"/>
              <w:autoSpaceDE w:val="0"/>
              <w:autoSpaceDN w:val="0"/>
              <w:adjustRightInd w:val="0"/>
              <w:spacing w:after="0" w:line="240" w:lineRule="auto"/>
              <w:rPr>
                <w:rFonts w:eastAsia="Times New Roman" w:cs="LiberationSansNarrow"/>
                <w:b/>
                <w:kern w:val="0"/>
                <w:lang w:val="es-ES" w:eastAsia="es-ES"/>
              </w:rPr>
            </w:pPr>
            <w:r>
              <w:rPr>
                <w:rFonts w:eastAsia="Times New Roman" w:cs="LiberationSansNarrow"/>
                <w:bCs/>
                <w:kern w:val="0"/>
                <w:lang w:val="es-ES" w:eastAsia="es-ES"/>
              </w:rPr>
              <w:t>Aplicar el concepto de integral más general en problemas de física, ingeniería, ecuaciones diferenciales</w:t>
            </w:r>
          </w:p>
          <w:p w14:paraId="1D9CB0AD" w14:textId="77777777" w:rsidR="00985285" w:rsidRPr="002F4CDD" w:rsidRDefault="002F4CDD" w:rsidP="00985285">
            <w:pPr>
              <w:numPr>
                <w:ilvl w:val="0"/>
                <w:numId w:val="28"/>
              </w:numPr>
              <w:suppressAutoHyphens w:val="0"/>
              <w:autoSpaceDE w:val="0"/>
              <w:autoSpaceDN w:val="0"/>
              <w:adjustRightInd w:val="0"/>
              <w:spacing w:after="0" w:line="240" w:lineRule="auto"/>
              <w:rPr>
                <w:rFonts w:eastAsia="Times New Roman" w:cs="LiberationSansNarrow"/>
                <w:b/>
                <w:kern w:val="0"/>
                <w:lang w:val="es-ES" w:eastAsia="es-ES"/>
              </w:rPr>
            </w:pPr>
            <w:r>
              <w:rPr>
                <w:rFonts w:eastAsia="Times New Roman" w:cs="LiberationSansNarrow"/>
                <w:bCs/>
                <w:kern w:val="0"/>
                <w:lang w:val="es-ES" w:eastAsia="es-ES"/>
              </w:rPr>
              <w:t>Resolver problemas en que se requiera trabajar con convergencia de integrales</w:t>
            </w:r>
          </w:p>
          <w:p w14:paraId="30183FD1" w14:textId="77777777" w:rsidR="002F4CDD" w:rsidRPr="002F4CDD" w:rsidRDefault="002F4CDD" w:rsidP="00985285">
            <w:pPr>
              <w:numPr>
                <w:ilvl w:val="0"/>
                <w:numId w:val="28"/>
              </w:numPr>
              <w:suppressAutoHyphens w:val="0"/>
              <w:autoSpaceDE w:val="0"/>
              <w:autoSpaceDN w:val="0"/>
              <w:adjustRightInd w:val="0"/>
              <w:spacing w:after="0" w:line="240" w:lineRule="auto"/>
              <w:rPr>
                <w:rFonts w:eastAsia="Times New Roman" w:cs="LiberationSansNarrow"/>
                <w:b/>
                <w:kern w:val="0"/>
                <w:lang w:val="es-ES" w:eastAsia="es-ES"/>
              </w:rPr>
            </w:pPr>
            <w:r>
              <w:rPr>
                <w:rFonts w:eastAsia="Times New Roman" w:cs="LiberationSansNarrow"/>
                <w:bCs/>
                <w:kern w:val="0"/>
                <w:lang w:val="es-ES" w:eastAsia="es-ES"/>
              </w:rPr>
              <w:t>Comprobará la utilidad de las hipótesis de monotonía (clases monótonas) que permiten probar el Teorema de Construcción de Medidas de Carathéodory.</w:t>
            </w:r>
          </w:p>
          <w:p w14:paraId="638EA16B" w14:textId="77777777" w:rsidR="002F4CDD" w:rsidRDefault="002F4CDD" w:rsidP="00985285">
            <w:pPr>
              <w:numPr>
                <w:ilvl w:val="0"/>
                <w:numId w:val="28"/>
              </w:numPr>
              <w:suppressAutoHyphens w:val="0"/>
              <w:autoSpaceDE w:val="0"/>
              <w:autoSpaceDN w:val="0"/>
              <w:adjustRightInd w:val="0"/>
              <w:spacing w:after="0" w:line="240" w:lineRule="auto"/>
              <w:rPr>
                <w:rFonts w:eastAsia="Times New Roman" w:cs="LiberationSansNarrow"/>
                <w:bCs/>
                <w:kern w:val="0"/>
                <w:lang w:val="es-ES" w:eastAsia="es-ES"/>
              </w:rPr>
            </w:pPr>
            <w:r w:rsidRPr="002F4CDD">
              <w:rPr>
                <w:rFonts w:eastAsia="Times New Roman" w:cs="LiberationSansNarrow"/>
                <w:bCs/>
                <w:kern w:val="0"/>
                <w:lang w:val="es-ES" w:eastAsia="es-ES"/>
              </w:rPr>
              <w:t xml:space="preserve">Comprender la forma </w:t>
            </w:r>
            <w:r>
              <w:rPr>
                <w:rFonts w:eastAsia="Times New Roman" w:cs="LiberationSansNarrow"/>
                <w:bCs/>
                <w:kern w:val="0"/>
                <w:lang w:val="es-ES" w:eastAsia="es-ES"/>
              </w:rPr>
              <w:t>de construir medidas en un producto de espacios y evaluar integrales múltiples.</w:t>
            </w:r>
          </w:p>
          <w:p w14:paraId="34CE0A41" w14:textId="77777777" w:rsidR="002F4CDD" w:rsidRPr="002F4CDD" w:rsidRDefault="002F4CDD" w:rsidP="002F4CDD">
            <w:pPr>
              <w:suppressAutoHyphens w:val="0"/>
              <w:autoSpaceDE w:val="0"/>
              <w:autoSpaceDN w:val="0"/>
              <w:adjustRightInd w:val="0"/>
              <w:spacing w:after="0" w:line="240" w:lineRule="auto"/>
              <w:ind w:left="720"/>
              <w:rPr>
                <w:rFonts w:eastAsia="Times New Roman" w:cs="LiberationSansNarrow"/>
                <w:bCs/>
                <w:kern w:val="0"/>
                <w:lang w:val="es-ES" w:eastAsia="es-ES"/>
              </w:rPr>
            </w:pPr>
          </w:p>
        </w:tc>
      </w:tr>
      <w:tr w:rsidR="00FA7559" w:rsidRPr="00926615" w14:paraId="5BDD18D7" w14:textId="77777777" w:rsidTr="4032F32D">
        <w:tc>
          <w:tcPr>
            <w:tcW w:w="46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AEFCE3" w14:textId="77777777" w:rsidR="00B662AF" w:rsidRDefault="00B662AF" w:rsidP="00B662AF">
            <w:pPr>
              <w:pBdr>
                <w:top w:val="nil"/>
                <w:left w:val="nil"/>
                <w:bottom w:val="nil"/>
                <w:right w:val="nil"/>
                <w:between w:val="nil"/>
              </w:pBdr>
              <w:rPr>
                <w:rFonts w:eastAsia="Calibri"/>
                <w:color w:val="000000"/>
                <w:sz w:val="16"/>
                <w:szCs w:val="16"/>
              </w:rPr>
            </w:pPr>
            <w:r>
              <w:rPr>
                <w:rFonts w:eastAsia="Calibri"/>
                <w:b/>
                <w:color w:val="000000"/>
                <w:sz w:val="16"/>
                <w:szCs w:val="16"/>
              </w:rPr>
              <w:t>CL</w:t>
            </w:r>
            <w:r>
              <w:rPr>
                <w:rFonts w:eastAsia="Calibri"/>
                <w:b/>
                <w:color w:val="000000"/>
                <w:sz w:val="16"/>
                <w:szCs w:val="16"/>
                <w:lang w:val="es-ES"/>
              </w:rPr>
              <w:t>2</w:t>
            </w:r>
            <w:r>
              <w:rPr>
                <w:rFonts w:eastAsia="Calibri"/>
                <w:b/>
                <w:color w:val="000000"/>
                <w:sz w:val="16"/>
                <w:szCs w:val="16"/>
              </w:rPr>
              <w:t>, N</w:t>
            </w:r>
            <w:r>
              <w:rPr>
                <w:rFonts w:eastAsia="Calibri"/>
                <w:b/>
                <w:color w:val="000000"/>
                <w:sz w:val="16"/>
                <w:szCs w:val="16"/>
                <w:lang w:val="es-ES"/>
              </w:rPr>
              <w:t>2</w:t>
            </w:r>
            <w:r>
              <w:rPr>
                <w:rFonts w:eastAsia="Calibri"/>
                <w:b/>
                <w:color w:val="000000"/>
                <w:sz w:val="16"/>
                <w:szCs w:val="16"/>
              </w:rPr>
              <w:t>, RA</w:t>
            </w:r>
            <w:r>
              <w:rPr>
                <w:rFonts w:eastAsia="Calibri"/>
                <w:b/>
                <w:color w:val="000000"/>
                <w:sz w:val="16"/>
                <w:szCs w:val="16"/>
                <w:lang w:val="es-ES"/>
              </w:rPr>
              <w:t>1</w:t>
            </w:r>
            <w:r>
              <w:rPr>
                <w:rFonts w:eastAsia="Calibri"/>
                <w:b/>
                <w:color w:val="000000"/>
                <w:sz w:val="16"/>
                <w:szCs w:val="16"/>
              </w:rPr>
              <w:t>.</w:t>
            </w:r>
          </w:p>
          <w:p w14:paraId="43286A74" w14:textId="77777777" w:rsidR="00B662AF" w:rsidRDefault="00B662AF" w:rsidP="00B662AF">
            <w:pPr>
              <w:pBdr>
                <w:top w:val="nil"/>
                <w:left w:val="nil"/>
                <w:bottom w:val="nil"/>
                <w:right w:val="nil"/>
                <w:between w:val="nil"/>
              </w:pBdr>
              <w:ind w:hanging="2"/>
              <w:rPr>
                <w:rFonts w:eastAsia="Calibri"/>
                <w:b/>
                <w:color w:val="000000"/>
                <w:sz w:val="16"/>
                <w:szCs w:val="16"/>
              </w:rPr>
            </w:pPr>
            <w:r>
              <w:rPr>
                <w:rFonts w:eastAsia="Calibri"/>
                <w:b/>
                <w:color w:val="000000"/>
                <w:sz w:val="16"/>
                <w:szCs w:val="16"/>
              </w:rPr>
              <w:t>CL</w:t>
            </w:r>
            <w:r>
              <w:rPr>
                <w:rFonts w:eastAsia="Calibri"/>
                <w:b/>
                <w:color w:val="000000"/>
                <w:sz w:val="16"/>
                <w:szCs w:val="16"/>
                <w:lang w:val="es-ES"/>
              </w:rPr>
              <w:t>2</w:t>
            </w:r>
            <w:r>
              <w:rPr>
                <w:rFonts w:eastAsia="Calibri"/>
                <w:b/>
                <w:color w:val="000000"/>
                <w:sz w:val="16"/>
                <w:szCs w:val="16"/>
              </w:rPr>
              <w:t>, N</w:t>
            </w:r>
            <w:r>
              <w:rPr>
                <w:rFonts w:eastAsia="Calibri"/>
                <w:b/>
                <w:color w:val="000000"/>
                <w:sz w:val="16"/>
                <w:szCs w:val="16"/>
                <w:lang w:val="es-ES"/>
              </w:rPr>
              <w:t>2</w:t>
            </w:r>
            <w:r>
              <w:rPr>
                <w:rFonts w:eastAsia="Calibri"/>
                <w:b/>
                <w:color w:val="000000"/>
                <w:sz w:val="16"/>
                <w:szCs w:val="16"/>
              </w:rPr>
              <w:t>, RA</w:t>
            </w:r>
            <w:r>
              <w:rPr>
                <w:rFonts w:eastAsia="Calibri"/>
                <w:b/>
                <w:color w:val="000000"/>
                <w:sz w:val="16"/>
                <w:szCs w:val="16"/>
                <w:lang w:val="es-ES"/>
              </w:rPr>
              <w:t>2</w:t>
            </w:r>
            <w:r>
              <w:rPr>
                <w:rFonts w:eastAsia="Calibri"/>
                <w:b/>
                <w:color w:val="000000"/>
                <w:sz w:val="16"/>
                <w:szCs w:val="16"/>
              </w:rPr>
              <w:t>.</w:t>
            </w:r>
          </w:p>
          <w:p w14:paraId="0088C3C1" w14:textId="77777777" w:rsidR="00B662AF" w:rsidRPr="00B662AF" w:rsidRDefault="00B662AF" w:rsidP="00B662AF">
            <w:pPr>
              <w:pBdr>
                <w:top w:val="nil"/>
                <w:left w:val="nil"/>
                <w:bottom w:val="nil"/>
                <w:right w:val="nil"/>
                <w:between w:val="nil"/>
              </w:pBdr>
              <w:ind w:hanging="2"/>
              <w:rPr>
                <w:rFonts w:eastAsia="Calibri"/>
                <w:b/>
                <w:color w:val="000000"/>
                <w:sz w:val="16"/>
                <w:szCs w:val="16"/>
                <w:lang w:val="fr-FR"/>
              </w:rPr>
            </w:pPr>
            <w:r w:rsidRPr="00B662AF">
              <w:rPr>
                <w:rFonts w:eastAsia="Calibri"/>
                <w:b/>
                <w:color w:val="000000"/>
                <w:sz w:val="16"/>
                <w:szCs w:val="16"/>
                <w:lang w:val="fr-FR"/>
              </w:rPr>
              <w:t>C</w:t>
            </w:r>
            <w:r w:rsidRPr="005F3CAD">
              <w:rPr>
                <w:rFonts w:eastAsia="Calibri"/>
                <w:b/>
                <w:color w:val="000000"/>
                <w:sz w:val="16"/>
                <w:szCs w:val="16"/>
                <w:lang w:val="fr-FR"/>
              </w:rPr>
              <w:t>E1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RA</w:t>
            </w:r>
            <w:r w:rsidRPr="005F3CAD">
              <w:rPr>
                <w:rFonts w:eastAsia="Calibri"/>
                <w:b/>
                <w:color w:val="000000"/>
                <w:sz w:val="16"/>
                <w:szCs w:val="16"/>
                <w:lang w:val="fr-FR"/>
              </w:rPr>
              <w:t>1</w:t>
            </w:r>
            <w:r w:rsidRPr="00B662AF">
              <w:rPr>
                <w:rFonts w:eastAsia="Calibri"/>
                <w:b/>
                <w:color w:val="000000"/>
                <w:sz w:val="16"/>
                <w:szCs w:val="16"/>
                <w:lang w:val="fr-FR"/>
              </w:rPr>
              <w:t>.</w:t>
            </w:r>
          </w:p>
          <w:p w14:paraId="19CA6DE6"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w:t>
            </w:r>
            <w:r w:rsidRPr="005F3CAD">
              <w:rPr>
                <w:rFonts w:eastAsia="Calibri"/>
                <w:b/>
                <w:color w:val="000000"/>
                <w:sz w:val="16"/>
                <w:szCs w:val="16"/>
                <w:lang w:val="fr-FR"/>
              </w:rPr>
              <w:t>E1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RA</w:t>
            </w:r>
            <w:r w:rsidRPr="005F3CAD">
              <w:rPr>
                <w:rFonts w:eastAsia="Calibri"/>
                <w:b/>
                <w:color w:val="000000"/>
                <w:sz w:val="16"/>
                <w:szCs w:val="16"/>
                <w:lang w:val="fr-FR"/>
              </w:rPr>
              <w:t>4</w:t>
            </w:r>
            <w:r w:rsidRPr="00B662AF">
              <w:rPr>
                <w:rFonts w:eastAsia="Calibri"/>
                <w:b/>
                <w:color w:val="000000"/>
                <w:sz w:val="16"/>
                <w:szCs w:val="16"/>
                <w:lang w:val="fr-FR"/>
              </w:rPr>
              <w:t>.</w:t>
            </w:r>
          </w:p>
          <w:p w14:paraId="05E6DF89"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sidRPr="005F3CAD">
              <w:rPr>
                <w:rFonts w:eastAsia="Calibri"/>
                <w:b/>
                <w:color w:val="000000"/>
                <w:sz w:val="16"/>
                <w:szCs w:val="16"/>
                <w:lang w:val="fr-FR"/>
              </w:rPr>
              <w:t>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1</w:t>
            </w:r>
            <w:r w:rsidRPr="00B662AF">
              <w:rPr>
                <w:rFonts w:eastAsia="Calibri"/>
                <w:b/>
                <w:color w:val="000000"/>
                <w:sz w:val="16"/>
                <w:szCs w:val="16"/>
                <w:lang w:val="fr-FR"/>
              </w:rPr>
              <w:t>.</w:t>
            </w:r>
          </w:p>
          <w:p w14:paraId="051A349F"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sidRPr="005F3CAD">
              <w:rPr>
                <w:rFonts w:eastAsia="Calibri"/>
                <w:b/>
                <w:color w:val="000000"/>
                <w:sz w:val="16"/>
                <w:szCs w:val="16"/>
                <w:lang w:val="fr-FR"/>
              </w:rPr>
              <w:t>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2</w:t>
            </w:r>
            <w:r w:rsidRPr="00B662AF">
              <w:rPr>
                <w:rFonts w:eastAsia="Calibri"/>
                <w:color w:val="000000"/>
                <w:sz w:val="16"/>
                <w:szCs w:val="16"/>
                <w:lang w:val="fr-FR"/>
              </w:rPr>
              <w:t>.</w:t>
            </w:r>
          </w:p>
          <w:p w14:paraId="5961692D"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Pr>
                <w:rFonts w:eastAsia="Calibri"/>
                <w:b/>
                <w:color w:val="000000"/>
                <w:sz w:val="16"/>
                <w:szCs w:val="16"/>
                <w:lang w:val="fr-FR"/>
              </w:rPr>
              <w:t>4</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1</w:t>
            </w:r>
            <w:r w:rsidRPr="00B662AF">
              <w:rPr>
                <w:rFonts w:eastAsia="Calibri"/>
                <w:b/>
                <w:color w:val="000000"/>
                <w:sz w:val="16"/>
                <w:szCs w:val="16"/>
                <w:lang w:val="fr-FR"/>
              </w:rPr>
              <w:t>.</w:t>
            </w:r>
          </w:p>
          <w:p w14:paraId="090CC864"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Pr>
                <w:rFonts w:eastAsia="Calibri"/>
                <w:b/>
                <w:color w:val="000000"/>
                <w:sz w:val="16"/>
                <w:szCs w:val="16"/>
                <w:lang w:val="fr-FR"/>
              </w:rPr>
              <w:t>4</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2</w:t>
            </w:r>
            <w:r w:rsidRPr="00B662AF">
              <w:rPr>
                <w:rFonts w:eastAsia="Calibri"/>
                <w:color w:val="000000"/>
                <w:sz w:val="16"/>
                <w:szCs w:val="16"/>
                <w:lang w:val="fr-FR"/>
              </w:rPr>
              <w:t>.</w:t>
            </w:r>
          </w:p>
          <w:p w14:paraId="76BB7679" w14:textId="24285E1B" w:rsidR="00FA7559" w:rsidRPr="00B662AF" w:rsidRDefault="00FA7559" w:rsidP="0082428B">
            <w:pPr>
              <w:pStyle w:val="Normal1"/>
              <w:jc w:val="both"/>
              <w:rPr>
                <w:rFonts w:ascii="Calibri" w:hAnsi="Calibri"/>
                <w:b/>
                <w:i/>
                <w:sz w:val="22"/>
                <w:lang w:val="fr-FR"/>
              </w:rPr>
            </w:pPr>
          </w:p>
        </w:tc>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0C018" w14:textId="77777777" w:rsidR="00FA7559" w:rsidRPr="009D0A65" w:rsidRDefault="00FA7559" w:rsidP="00E22C2E">
            <w:pPr>
              <w:suppressAutoHyphens w:val="0"/>
              <w:spacing w:after="0" w:line="240" w:lineRule="auto"/>
              <w:jc w:val="both"/>
              <w:rPr>
                <w:rFonts w:eastAsia="Times New Roman" w:cs="LiberationSansNarrow"/>
                <w:b/>
                <w:kern w:val="0"/>
                <w:lang w:val="es-ES" w:eastAsia="es-ES"/>
              </w:rPr>
            </w:pPr>
            <w:r w:rsidRPr="009D0A65">
              <w:rPr>
                <w:rFonts w:eastAsia="Times New Roman" w:cs="Arial"/>
                <w:b/>
                <w:kern w:val="0"/>
                <w:lang w:val="es-ES_tradnl" w:eastAsia="es-ES"/>
              </w:rPr>
              <w:t xml:space="preserve">Unidad III: </w:t>
            </w:r>
            <w:r>
              <w:rPr>
                <w:rFonts w:eastAsia="Times New Roman" w:cs="Arial"/>
                <w:b/>
                <w:kern w:val="0"/>
                <w:lang w:val="es-ES_tradnl" w:eastAsia="es-ES"/>
              </w:rPr>
              <w:t>Cambios de medida en la integral</w:t>
            </w:r>
          </w:p>
          <w:p w14:paraId="3847AB66" w14:textId="77777777" w:rsidR="00FA7559" w:rsidRPr="009D0A65" w:rsidRDefault="00FA7559" w:rsidP="00E22C2E">
            <w:pPr>
              <w:suppressAutoHyphens w:val="0"/>
              <w:spacing w:after="0" w:line="240" w:lineRule="auto"/>
              <w:jc w:val="both"/>
              <w:rPr>
                <w:rFonts w:eastAsia="Times New Roman" w:cs="LiberationSansNarrow"/>
                <w:b/>
                <w:kern w:val="0"/>
                <w:lang w:val="es-ES" w:eastAsia="es-ES"/>
              </w:rPr>
            </w:pPr>
            <w:r w:rsidRPr="009D0A65">
              <w:rPr>
                <w:rFonts w:eastAsia="Times New Roman" w:cs="LiberationSansNarrow"/>
                <w:b/>
                <w:kern w:val="0"/>
                <w:lang w:val="es-ES" w:eastAsia="es-ES"/>
              </w:rPr>
              <w:t>Contenidos:</w:t>
            </w:r>
          </w:p>
          <w:p w14:paraId="675DE84F" w14:textId="77777777" w:rsidR="00FA7559" w:rsidRPr="009D0A65" w:rsidRDefault="00FA7559" w:rsidP="00E22C2E">
            <w:pPr>
              <w:numPr>
                <w:ilvl w:val="1"/>
                <w:numId w:val="23"/>
              </w:numPr>
              <w:suppressAutoHyphens w:val="0"/>
              <w:spacing w:after="0" w:line="240" w:lineRule="auto"/>
              <w:ind w:left="600"/>
              <w:contextualSpacing/>
              <w:jc w:val="both"/>
              <w:rPr>
                <w:rFonts w:eastAsia="Times New Roman" w:cs="Times New Roman"/>
                <w:kern w:val="0"/>
              </w:rPr>
            </w:pPr>
            <w:r>
              <w:rPr>
                <w:rFonts w:eastAsia="Times New Roman" w:cs="Times New Roman"/>
                <w:kern w:val="0"/>
              </w:rPr>
              <w:t>Imagen de una medida por una función medible</w:t>
            </w:r>
          </w:p>
          <w:p w14:paraId="0549AB24" w14:textId="77777777" w:rsidR="00FA7559" w:rsidRDefault="00FA7559" w:rsidP="00E22C2E">
            <w:pPr>
              <w:numPr>
                <w:ilvl w:val="1"/>
                <w:numId w:val="23"/>
              </w:numPr>
              <w:suppressAutoHyphens w:val="0"/>
              <w:spacing w:after="0" w:line="240" w:lineRule="auto"/>
              <w:ind w:left="600"/>
              <w:contextualSpacing/>
              <w:jc w:val="both"/>
              <w:rPr>
                <w:rFonts w:eastAsia="Times New Roman" w:cs="Times New Roman"/>
                <w:kern w:val="0"/>
              </w:rPr>
            </w:pPr>
            <w:r>
              <w:rPr>
                <w:rFonts w:eastAsia="Times New Roman" w:cs="Times New Roman"/>
                <w:kern w:val="0"/>
              </w:rPr>
              <w:t>Absoluta continuidad. Descomposición de Jordan-Hahn. Teorema de Radon-Nikodym.</w:t>
            </w:r>
          </w:p>
          <w:p w14:paraId="55BE9D11" w14:textId="77777777" w:rsidR="00FA7559" w:rsidRDefault="00FA7559" w:rsidP="00E22C2E">
            <w:pPr>
              <w:numPr>
                <w:ilvl w:val="1"/>
                <w:numId w:val="23"/>
              </w:numPr>
              <w:suppressAutoHyphens w:val="0"/>
              <w:spacing w:after="0" w:line="240" w:lineRule="auto"/>
              <w:ind w:left="600"/>
              <w:contextualSpacing/>
              <w:jc w:val="both"/>
              <w:rPr>
                <w:rFonts w:eastAsia="Times New Roman" w:cs="Times New Roman"/>
                <w:kern w:val="0"/>
              </w:rPr>
            </w:pPr>
            <w:r>
              <w:rPr>
                <w:rFonts w:eastAsia="Times New Roman" w:cs="Times New Roman"/>
                <w:kern w:val="0"/>
              </w:rPr>
              <w:t>Cambio de variables en la integral de Lebesgue en R^n.</w:t>
            </w:r>
          </w:p>
          <w:p w14:paraId="16B25160" w14:textId="77777777" w:rsidR="00FA7559" w:rsidRPr="009D0A65" w:rsidRDefault="00FA7559" w:rsidP="00E22C2E">
            <w:pPr>
              <w:numPr>
                <w:ilvl w:val="1"/>
                <w:numId w:val="23"/>
              </w:numPr>
              <w:suppressAutoHyphens w:val="0"/>
              <w:spacing w:after="0" w:line="240" w:lineRule="auto"/>
              <w:ind w:left="600"/>
              <w:contextualSpacing/>
              <w:jc w:val="both"/>
              <w:rPr>
                <w:rFonts w:eastAsia="Times New Roman" w:cs="Times New Roman"/>
                <w:kern w:val="0"/>
              </w:rPr>
            </w:pPr>
            <w:r w:rsidRPr="009D0A65">
              <w:rPr>
                <w:rFonts w:eastAsia="Times New Roman" w:cs="Times New Roman"/>
                <w:kern w:val="0"/>
              </w:rPr>
              <w:t xml:space="preserve">Convolución </w:t>
            </w:r>
            <w:r>
              <w:rPr>
                <w:rFonts w:eastAsia="Times New Roman" w:cs="Times New Roman"/>
                <w:kern w:val="0"/>
              </w:rPr>
              <w:t>de medidas</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BBE1F9" w14:textId="77777777" w:rsidR="00FA7559" w:rsidRDefault="002F4CDD" w:rsidP="002F4CDD">
            <w:pPr>
              <w:numPr>
                <w:ilvl w:val="0"/>
                <w:numId w:val="29"/>
              </w:numPr>
              <w:suppressAutoHyphens w:val="0"/>
              <w:spacing w:after="0" w:line="240" w:lineRule="auto"/>
              <w:jc w:val="both"/>
              <w:rPr>
                <w:rFonts w:eastAsia="Times New Roman" w:cs="Arial"/>
                <w:bCs/>
                <w:kern w:val="0"/>
                <w:lang w:val="es-ES_tradnl" w:eastAsia="es-ES"/>
              </w:rPr>
            </w:pPr>
            <w:r>
              <w:rPr>
                <w:rFonts w:eastAsia="Times New Roman" w:cs="Arial"/>
                <w:bCs/>
                <w:kern w:val="0"/>
                <w:lang w:val="es-ES_tradnl" w:eastAsia="es-ES"/>
              </w:rPr>
              <w:t>Analizar cómo hacer cambios de espacios de medida</w:t>
            </w:r>
          </w:p>
          <w:p w14:paraId="3183D011" w14:textId="77777777" w:rsidR="002F4CDD" w:rsidRDefault="002F4CDD" w:rsidP="4032F32D">
            <w:pPr>
              <w:numPr>
                <w:ilvl w:val="0"/>
                <w:numId w:val="29"/>
              </w:numPr>
              <w:suppressAutoHyphens w:val="0"/>
              <w:spacing w:after="0" w:line="240" w:lineRule="auto"/>
              <w:jc w:val="both"/>
              <w:rPr>
                <w:rFonts w:eastAsia="Times New Roman" w:cs="Arial"/>
                <w:kern w:val="0"/>
                <w:lang w:val="es-ES" w:eastAsia="es-ES"/>
              </w:rPr>
            </w:pPr>
            <w:r w:rsidRPr="4032F32D">
              <w:rPr>
                <w:rFonts w:eastAsia="Times New Roman" w:cs="Arial"/>
                <w:kern w:val="0"/>
                <w:lang w:val="es-ES" w:eastAsia="es-ES"/>
              </w:rPr>
              <w:t>Formular relaciones entre medidas a través de los Teoremas de Jordan-Hahn y de Lebesgue-Radon Nikodym</w:t>
            </w:r>
          </w:p>
          <w:p w14:paraId="3CBC9408" w14:textId="77777777" w:rsidR="002F4CDD" w:rsidRPr="002F4CDD" w:rsidRDefault="002F4CDD" w:rsidP="002F4CDD">
            <w:pPr>
              <w:numPr>
                <w:ilvl w:val="0"/>
                <w:numId w:val="29"/>
              </w:numPr>
              <w:suppressAutoHyphens w:val="0"/>
              <w:spacing w:after="0" w:line="240" w:lineRule="auto"/>
              <w:jc w:val="both"/>
              <w:rPr>
                <w:rFonts w:eastAsia="Times New Roman" w:cs="Arial"/>
                <w:bCs/>
                <w:kern w:val="0"/>
                <w:lang w:val="es-ES_tradnl" w:eastAsia="es-ES"/>
              </w:rPr>
            </w:pPr>
            <w:r>
              <w:rPr>
                <w:rFonts w:eastAsia="Times New Roman" w:cs="Arial"/>
                <w:bCs/>
                <w:kern w:val="0"/>
                <w:lang w:val="es-ES_tradnl" w:eastAsia="es-ES"/>
              </w:rPr>
              <w:t>Aplicar cambios de variables en integrales múltiples de Lebesgue</w:t>
            </w:r>
            <w:r w:rsidR="008573AF">
              <w:rPr>
                <w:rFonts w:eastAsia="Times New Roman" w:cs="Arial"/>
                <w:bCs/>
                <w:kern w:val="0"/>
                <w:lang w:val="es-ES_tradnl" w:eastAsia="es-ES"/>
              </w:rPr>
              <w:t>, aplicables en múltiples problemas de física e ingeniería.</w:t>
            </w:r>
          </w:p>
        </w:tc>
      </w:tr>
      <w:tr w:rsidR="00FA7559" w:rsidRPr="008571DA" w14:paraId="538F78F9" w14:textId="77777777" w:rsidTr="4032F32D">
        <w:tc>
          <w:tcPr>
            <w:tcW w:w="46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43B549" w14:textId="77777777" w:rsidR="00B662AF" w:rsidRDefault="00B662AF" w:rsidP="00B662AF">
            <w:pPr>
              <w:pBdr>
                <w:top w:val="nil"/>
                <w:left w:val="nil"/>
                <w:bottom w:val="nil"/>
                <w:right w:val="nil"/>
                <w:between w:val="nil"/>
              </w:pBdr>
              <w:rPr>
                <w:rFonts w:eastAsia="Calibri"/>
                <w:color w:val="000000"/>
                <w:sz w:val="16"/>
                <w:szCs w:val="16"/>
              </w:rPr>
            </w:pPr>
            <w:r>
              <w:rPr>
                <w:rFonts w:eastAsia="Calibri"/>
                <w:b/>
                <w:color w:val="000000"/>
                <w:sz w:val="16"/>
                <w:szCs w:val="16"/>
              </w:rPr>
              <w:t>CL</w:t>
            </w:r>
            <w:r>
              <w:rPr>
                <w:rFonts w:eastAsia="Calibri"/>
                <w:b/>
                <w:color w:val="000000"/>
                <w:sz w:val="16"/>
                <w:szCs w:val="16"/>
                <w:lang w:val="es-ES"/>
              </w:rPr>
              <w:t>2</w:t>
            </w:r>
            <w:r>
              <w:rPr>
                <w:rFonts w:eastAsia="Calibri"/>
                <w:b/>
                <w:color w:val="000000"/>
                <w:sz w:val="16"/>
                <w:szCs w:val="16"/>
              </w:rPr>
              <w:t>, N</w:t>
            </w:r>
            <w:r>
              <w:rPr>
                <w:rFonts w:eastAsia="Calibri"/>
                <w:b/>
                <w:color w:val="000000"/>
                <w:sz w:val="16"/>
                <w:szCs w:val="16"/>
                <w:lang w:val="es-ES"/>
              </w:rPr>
              <w:t>2</w:t>
            </w:r>
            <w:r>
              <w:rPr>
                <w:rFonts w:eastAsia="Calibri"/>
                <w:b/>
                <w:color w:val="000000"/>
                <w:sz w:val="16"/>
                <w:szCs w:val="16"/>
              </w:rPr>
              <w:t>, RA</w:t>
            </w:r>
            <w:r>
              <w:rPr>
                <w:rFonts w:eastAsia="Calibri"/>
                <w:b/>
                <w:color w:val="000000"/>
                <w:sz w:val="16"/>
                <w:szCs w:val="16"/>
                <w:lang w:val="es-ES"/>
              </w:rPr>
              <w:t>1</w:t>
            </w:r>
            <w:r>
              <w:rPr>
                <w:rFonts w:eastAsia="Calibri"/>
                <w:b/>
                <w:color w:val="000000"/>
                <w:sz w:val="16"/>
                <w:szCs w:val="16"/>
              </w:rPr>
              <w:t>.</w:t>
            </w:r>
          </w:p>
          <w:p w14:paraId="158EA0CA" w14:textId="77777777" w:rsidR="00B662AF" w:rsidRDefault="00B662AF" w:rsidP="00B662AF">
            <w:pPr>
              <w:pBdr>
                <w:top w:val="nil"/>
                <w:left w:val="nil"/>
                <w:bottom w:val="nil"/>
                <w:right w:val="nil"/>
                <w:between w:val="nil"/>
              </w:pBdr>
              <w:ind w:hanging="2"/>
              <w:rPr>
                <w:rFonts w:eastAsia="Calibri"/>
                <w:b/>
                <w:color w:val="000000"/>
                <w:sz w:val="16"/>
                <w:szCs w:val="16"/>
              </w:rPr>
            </w:pPr>
            <w:r>
              <w:rPr>
                <w:rFonts w:eastAsia="Calibri"/>
                <w:b/>
                <w:color w:val="000000"/>
                <w:sz w:val="16"/>
                <w:szCs w:val="16"/>
              </w:rPr>
              <w:t>CL</w:t>
            </w:r>
            <w:r>
              <w:rPr>
                <w:rFonts w:eastAsia="Calibri"/>
                <w:b/>
                <w:color w:val="000000"/>
                <w:sz w:val="16"/>
                <w:szCs w:val="16"/>
                <w:lang w:val="es-ES"/>
              </w:rPr>
              <w:t>2</w:t>
            </w:r>
            <w:r>
              <w:rPr>
                <w:rFonts w:eastAsia="Calibri"/>
                <w:b/>
                <w:color w:val="000000"/>
                <w:sz w:val="16"/>
                <w:szCs w:val="16"/>
              </w:rPr>
              <w:t>, N</w:t>
            </w:r>
            <w:r>
              <w:rPr>
                <w:rFonts w:eastAsia="Calibri"/>
                <w:b/>
                <w:color w:val="000000"/>
                <w:sz w:val="16"/>
                <w:szCs w:val="16"/>
                <w:lang w:val="es-ES"/>
              </w:rPr>
              <w:t>2</w:t>
            </w:r>
            <w:r>
              <w:rPr>
                <w:rFonts w:eastAsia="Calibri"/>
                <w:b/>
                <w:color w:val="000000"/>
                <w:sz w:val="16"/>
                <w:szCs w:val="16"/>
              </w:rPr>
              <w:t>, RA</w:t>
            </w:r>
            <w:r>
              <w:rPr>
                <w:rFonts w:eastAsia="Calibri"/>
                <w:b/>
                <w:color w:val="000000"/>
                <w:sz w:val="16"/>
                <w:szCs w:val="16"/>
                <w:lang w:val="es-ES"/>
              </w:rPr>
              <w:t>2</w:t>
            </w:r>
            <w:r>
              <w:rPr>
                <w:rFonts w:eastAsia="Calibri"/>
                <w:b/>
                <w:color w:val="000000"/>
                <w:sz w:val="16"/>
                <w:szCs w:val="16"/>
              </w:rPr>
              <w:t>.</w:t>
            </w:r>
          </w:p>
          <w:p w14:paraId="1BBB351C" w14:textId="77777777" w:rsidR="00B662AF" w:rsidRPr="00B662AF" w:rsidRDefault="00B662AF" w:rsidP="00B662AF">
            <w:pPr>
              <w:pBdr>
                <w:top w:val="nil"/>
                <w:left w:val="nil"/>
                <w:bottom w:val="nil"/>
                <w:right w:val="nil"/>
                <w:between w:val="nil"/>
              </w:pBdr>
              <w:ind w:hanging="2"/>
              <w:rPr>
                <w:rFonts w:eastAsia="Calibri"/>
                <w:b/>
                <w:color w:val="000000"/>
                <w:sz w:val="16"/>
                <w:szCs w:val="16"/>
                <w:lang w:val="fr-FR"/>
              </w:rPr>
            </w:pPr>
            <w:r w:rsidRPr="00B662AF">
              <w:rPr>
                <w:rFonts w:eastAsia="Calibri"/>
                <w:b/>
                <w:color w:val="000000"/>
                <w:sz w:val="16"/>
                <w:szCs w:val="16"/>
                <w:lang w:val="fr-FR"/>
              </w:rPr>
              <w:t>C</w:t>
            </w:r>
            <w:r w:rsidRPr="005F3CAD">
              <w:rPr>
                <w:rFonts w:eastAsia="Calibri"/>
                <w:b/>
                <w:color w:val="000000"/>
                <w:sz w:val="16"/>
                <w:szCs w:val="16"/>
                <w:lang w:val="fr-FR"/>
              </w:rPr>
              <w:t>E1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RA</w:t>
            </w:r>
            <w:r w:rsidRPr="005F3CAD">
              <w:rPr>
                <w:rFonts w:eastAsia="Calibri"/>
                <w:b/>
                <w:color w:val="000000"/>
                <w:sz w:val="16"/>
                <w:szCs w:val="16"/>
                <w:lang w:val="fr-FR"/>
              </w:rPr>
              <w:t>1</w:t>
            </w:r>
            <w:r w:rsidRPr="00B662AF">
              <w:rPr>
                <w:rFonts w:eastAsia="Calibri"/>
                <w:b/>
                <w:color w:val="000000"/>
                <w:sz w:val="16"/>
                <w:szCs w:val="16"/>
                <w:lang w:val="fr-FR"/>
              </w:rPr>
              <w:t>.</w:t>
            </w:r>
          </w:p>
          <w:p w14:paraId="77F130D6"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w:t>
            </w:r>
            <w:r w:rsidRPr="005F3CAD">
              <w:rPr>
                <w:rFonts w:eastAsia="Calibri"/>
                <w:b/>
                <w:color w:val="000000"/>
                <w:sz w:val="16"/>
                <w:szCs w:val="16"/>
                <w:lang w:val="fr-FR"/>
              </w:rPr>
              <w:t>E1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RA</w:t>
            </w:r>
            <w:r w:rsidRPr="005F3CAD">
              <w:rPr>
                <w:rFonts w:eastAsia="Calibri"/>
                <w:b/>
                <w:color w:val="000000"/>
                <w:sz w:val="16"/>
                <w:szCs w:val="16"/>
                <w:lang w:val="fr-FR"/>
              </w:rPr>
              <w:t>4</w:t>
            </w:r>
            <w:r w:rsidRPr="00B662AF">
              <w:rPr>
                <w:rFonts w:eastAsia="Calibri"/>
                <w:b/>
                <w:color w:val="000000"/>
                <w:sz w:val="16"/>
                <w:szCs w:val="16"/>
                <w:lang w:val="fr-FR"/>
              </w:rPr>
              <w:t>.</w:t>
            </w:r>
          </w:p>
          <w:p w14:paraId="7AEB6E63"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sidRPr="005F3CAD">
              <w:rPr>
                <w:rFonts w:eastAsia="Calibri"/>
                <w:b/>
                <w:color w:val="000000"/>
                <w:sz w:val="16"/>
                <w:szCs w:val="16"/>
                <w:lang w:val="fr-FR"/>
              </w:rPr>
              <w:t>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1</w:t>
            </w:r>
            <w:r w:rsidRPr="00B662AF">
              <w:rPr>
                <w:rFonts w:eastAsia="Calibri"/>
                <w:b/>
                <w:color w:val="000000"/>
                <w:sz w:val="16"/>
                <w:szCs w:val="16"/>
                <w:lang w:val="fr-FR"/>
              </w:rPr>
              <w:t>.</w:t>
            </w:r>
          </w:p>
          <w:p w14:paraId="34F6B457"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sidRPr="005F3CAD">
              <w:rPr>
                <w:rFonts w:eastAsia="Calibri"/>
                <w:b/>
                <w:color w:val="000000"/>
                <w:sz w:val="16"/>
                <w:szCs w:val="16"/>
                <w:lang w:val="fr-FR"/>
              </w:rPr>
              <w:t>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2</w:t>
            </w:r>
            <w:r w:rsidRPr="00B662AF">
              <w:rPr>
                <w:rFonts w:eastAsia="Calibri"/>
                <w:color w:val="000000"/>
                <w:sz w:val="16"/>
                <w:szCs w:val="16"/>
                <w:lang w:val="fr-FR"/>
              </w:rPr>
              <w:t>.</w:t>
            </w:r>
          </w:p>
          <w:p w14:paraId="7771487E"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Pr>
                <w:rFonts w:eastAsia="Calibri"/>
                <w:b/>
                <w:color w:val="000000"/>
                <w:sz w:val="16"/>
                <w:szCs w:val="16"/>
                <w:lang w:val="fr-FR"/>
              </w:rPr>
              <w:t>4</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1</w:t>
            </w:r>
            <w:r w:rsidRPr="00B662AF">
              <w:rPr>
                <w:rFonts w:eastAsia="Calibri"/>
                <w:b/>
                <w:color w:val="000000"/>
                <w:sz w:val="16"/>
                <w:szCs w:val="16"/>
                <w:lang w:val="fr-FR"/>
              </w:rPr>
              <w:t>.</w:t>
            </w:r>
          </w:p>
          <w:p w14:paraId="4FF6F046"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Pr>
                <w:rFonts w:eastAsia="Calibri"/>
                <w:b/>
                <w:color w:val="000000"/>
                <w:sz w:val="16"/>
                <w:szCs w:val="16"/>
                <w:lang w:val="fr-FR"/>
              </w:rPr>
              <w:t>4</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2</w:t>
            </w:r>
            <w:r w:rsidRPr="00B662AF">
              <w:rPr>
                <w:rFonts w:eastAsia="Calibri"/>
                <w:color w:val="000000"/>
                <w:sz w:val="16"/>
                <w:szCs w:val="16"/>
                <w:lang w:val="fr-FR"/>
              </w:rPr>
              <w:t>.</w:t>
            </w:r>
          </w:p>
          <w:p w14:paraId="050070FE" w14:textId="7CDA2ED6" w:rsidR="00FA7559" w:rsidRPr="005F0EA6" w:rsidRDefault="00FA7559" w:rsidP="0082428B">
            <w:pPr>
              <w:pStyle w:val="Normal1"/>
              <w:jc w:val="both"/>
              <w:rPr>
                <w:rFonts w:ascii="Calibri" w:hAnsi="Calibri" w:cs="Calibri"/>
                <w:b/>
                <w:sz w:val="22"/>
                <w:lang w:val="fr-FR"/>
              </w:rPr>
            </w:pPr>
          </w:p>
        </w:tc>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B4794" w14:textId="77777777" w:rsidR="00FA7559" w:rsidRDefault="00FA7559" w:rsidP="7E3F242D">
            <w:pPr>
              <w:suppressAutoHyphens w:val="0"/>
              <w:spacing w:after="0" w:line="240" w:lineRule="auto"/>
              <w:jc w:val="both"/>
              <w:rPr>
                <w:rFonts w:eastAsia="Times New Roman" w:cs="Arial"/>
                <w:b/>
                <w:bCs/>
                <w:kern w:val="0"/>
                <w:lang w:val="es-ES" w:eastAsia="es-ES"/>
              </w:rPr>
            </w:pPr>
            <w:r w:rsidRPr="7E3F242D">
              <w:rPr>
                <w:rFonts w:eastAsia="Times New Roman" w:cs="Arial"/>
                <w:b/>
                <w:bCs/>
                <w:kern w:val="0"/>
                <w:lang w:val="es-ES" w:eastAsia="es-ES"/>
              </w:rPr>
              <w:t>Unidad IV: Espacios de Banach y de Hilbert. Los espacios L^p</w:t>
            </w:r>
          </w:p>
          <w:p w14:paraId="1EEF0B52" w14:textId="77777777" w:rsidR="00FA7559" w:rsidRPr="009D0A65" w:rsidRDefault="00FA7559" w:rsidP="005F0EA6">
            <w:pPr>
              <w:suppressAutoHyphens w:val="0"/>
              <w:spacing w:after="0" w:line="240" w:lineRule="auto"/>
              <w:jc w:val="both"/>
              <w:rPr>
                <w:rFonts w:eastAsia="Times New Roman" w:cs="LiberationSansNarrow"/>
                <w:b/>
                <w:kern w:val="0"/>
                <w:u w:val="single"/>
                <w:lang w:val="es-ES" w:eastAsia="es-ES"/>
              </w:rPr>
            </w:pPr>
            <w:r w:rsidRPr="009D0A65">
              <w:rPr>
                <w:rFonts w:eastAsia="Times New Roman" w:cs="LiberationSansNarrow"/>
                <w:b/>
                <w:kern w:val="0"/>
                <w:lang w:val="es-ES" w:eastAsia="es-ES"/>
              </w:rPr>
              <w:t>Contenidos:</w:t>
            </w:r>
          </w:p>
          <w:p w14:paraId="374547F6" w14:textId="77777777" w:rsidR="00FA7559" w:rsidRDefault="00FA7559" w:rsidP="005F0EA6">
            <w:pPr>
              <w:numPr>
                <w:ilvl w:val="1"/>
                <w:numId w:val="24"/>
              </w:numPr>
              <w:suppressAutoHyphens w:val="0"/>
              <w:spacing w:after="0" w:line="240" w:lineRule="auto"/>
              <w:ind w:left="600"/>
              <w:contextualSpacing/>
              <w:jc w:val="both"/>
              <w:rPr>
                <w:rFonts w:eastAsia="Times New Roman" w:cs="Times New Roman"/>
                <w:kern w:val="0"/>
              </w:rPr>
            </w:pPr>
            <w:r>
              <w:rPr>
                <w:rFonts w:eastAsia="Times New Roman" w:cs="Times New Roman"/>
                <w:kern w:val="0"/>
              </w:rPr>
              <w:t xml:space="preserve">Espacios normados. El caso de los espacios de dimensión finita. </w:t>
            </w:r>
          </w:p>
          <w:p w14:paraId="6BECA449" w14:textId="77777777" w:rsidR="00FA7559" w:rsidRDefault="00FA7559" w:rsidP="005F0EA6">
            <w:pPr>
              <w:numPr>
                <w:ilvl w:val="1"/>
                <w:numId w:val="24"/>
              </w:numPr>
              <w:suppressAutoHyphens w:val="0"/>
              <w:spacing w:after="0" w:line="240" w:lineRule="auto"/>
              <w:ind w:left="600"/>
              <w:contextualSpacing/>
              <w:jc w:val="both"/>
              <w:rPr>
                <w:rFonts w:eastAsia="Times New Roman" w:cs="Times New Roman"/>
                <w:kern w:val="0"/>
              </w:rPr>
            </w:pPr>
            <w:r>
              <w:rPr>
                <w:rFonts w:eastAsia="Times New Roman" w:cs="Times New Roman"/>
                <w:kern w:val="0"/>
              </w:rPr>
              <w:t>Espacios de Banach. El ejemplo de las funciones continuas sobre un compacto. Los espacios L^p.</w:t>
            </w:r>
          </w:p>
          <w:p w14:paraId="72A539C5" w14:textId="77777777" w:rsidR="00FA7559" w:rsidRDefault="00FA7559" w:rsidP="005F0EA6">
            <w:pPr>
              <w:numPr>
                <w:ilvl w:val="1"/>
                <w:numId w:val="24"/>
              </w:numPr>
              <w:suppressAutoHyphens w:val="0"/>
              <w:spacing w:after="0" w:line="240" w:lineRule="auto"/>
              <w:ind w:left="600"/>
              <w:contextualSpacing/>
              <w:jc w:val="both"/>
              <w:rPr>
                <w:rFonts w:eastAsia="Times New Roman" w:cs="Times New Roman"/>
                <w:kern w:val="0"/>
              </w:rPr>
            </w:pPr>
            <w:r>
              <w:rPr>
                <w:rFonts w:eastAsia="Times New Roman" w:cs="Times New Roman"/>
                <w:kern w:val="0"/>
              </w:rPr>
              <w:t xml:space="preserve">Desigualdades de Hölder, Minkowski. Completitud de los </w:t>
            </w:r>
            <w:r>
              <w:rPr>
                <w:rFonts w:eastAsia="Times New Roman" w:cs="Times New Roman"/>
                <w:kern w:val="0"/>
              </w:rPr>
              <w:lastRenderedPageBreak/>
              <w:t>espacios L^p (Riesz-Fischer).</w:t>
            </w:r>
          </w:p>
          <w:p w14:paraId="49803AD8" w14:textId="77777777" w:rsidR="00FA7559" w:rsidRDefault="00FA7559" w:rsidP="005F0EA6">
            <w:pPr>
              <w:numPr>
                <w:ilvl w:val="1"/>
                <w:numId w:val="24"/>
              </w:numPr>
              <w:suppressAutoHyphens w:val="0"/>
              <w:spacing w:after="0" w:line="240" w:lineRule="auto"/>
              <w:ind w:left="600"/>
              <w:contextualSpacing/>
              <w:jc w:val="both"/>
              <w:rPr>
                <w:rFonts w:eastAsia="Times New Roman" w:cs="Times New Roman"/>
                <w:kern w:val="0"/>
              </w:rPr>
            </w:pPr>
            <w:r>
              <w:rPr>
                <w:rFonts w:eastAsia="Times New Roman" w:cs="Times New Roman"/>
                <w:kern w:val="0"/>
              </w:rPr>
              <w:t>Dualidad en los espacios de Banach. El caso de los espacios L^p (Riesz)</w:t>
            </w:r>
          </w:p>
          <w:p w14:paraId="2B38CE8F" w14:textId="77777777" w:rsidR="00FA7559" w:rsidRDefault="00FA7559" w:rsidP="005F0EA6">
            <w:pPr>
              <w:numPr>
                <w:ilvl w:val="1"/>
                <w:numId w:val="24"/>
              </w:numPr>
              <w:suppressAutoHyphens w:val="0"/>
              <w:spacing w:after="0" w:line="240" w:lineRule="auto"/>
              <w:ind w:left="600"/>
              <w:contextualSpacing/>
              <w:jc w:val="both"/>
              <w:rPr>
                <w:rFonts w:eastAsia="Times New Roman" w:cs="Times New Roman"/>
                <w:kern w:val="0"/>
              </w:rPr>
            </w:pPr>
            <w:r>
              <w:rPr>
                <w:rFonts w:eastAsia="Times New Roman" w:cs="Times New Roman"/>
                <w:kern w:val="0"/>
              </w:rPr>
              <w:t>Convergencia en los espacios L^p</w:t>
            </w:r>
          </w:p>
          <w:p w14:paraId="0FF0A1DE" w14:textId="77777777" w:rsidR="00FA7559" w:rsidRDefault="00FA7559" w:rsidP="005F0EA6">
            <w:pPr>
              <w:numPr>
                <w:ilvl w:val="1"/>
                <w:numId w:val="24"/>
              </w:numPr>
              <w:suppressAutoHyphens w:val="0"/>
              <w:spacing w:after="0" w:line="240" w:lineRule="auto"/>
              <w:ind w:left="600"/>
              <w:contextualSpacing/>
              <w:jc w:val="both"/>
              <w:rPr>
                <w:rFonts w:eastAsia="Times New Roman" w:cs="Times New Roman"/>
                <w:kern w:val="0"/>
              </w:rPr>
            </w:pPr>
            <w:r>
              <w:rPr>
                <w:rFonts w:eastAsia="Times New Roman" w:cs="Times New Roman"/>
                <w:kern w:val="0"/>
              </w:rPr>
              <w:t>Espacios de Hilbert. Ejemplos. Espacio L^2</w:t>
            </w:r>
          </w:p>
          <w:p w14:paraId="7EAA4B69" w14:textId="77777777" w:rsidR="00FA7559" w:rsidRDefault="00FA7559" w:rsidP="002B708D">
            <w:pPr>
              <w:numPr>
                <w:ilvl w:val="1"/>
                <w:numId w:val="24"/>
              </w:numPr>
              <w:suppressAutoHyphens w:val="0"/>
              <w:spacing w:after="0" w:line="240" w:lineRule="auto"/>
              <w:ind w:left="600"/>
              <w:contextualSpacing/>
              <w:jc w:val="both"/>
              <w:rPr>
                <w:rFonts w:eastAsia="Times New Roman" w:cs="Times New Roman"/>
                <w:kern w:val="0"/>
              </w:rPr>
            </w:pPr>
            <w:r>
              <w:rPr>
                <w:rFonts w:eastAsia="Times New Roman" w:cs="Times New Roman"/>
                <w:kern w:val="0"/>
              </w:rPr>
              <w:t>Dualidad en los espacios de Hilbert</w:t>
            </w:r>
          </w:p>
          <w:p w14:paraId="12CD77BE" w14:textId="77777777" w:rsidR="00FA7559" w:rsidRPr="002B708D" w:rsidRDefault="00FA7559" w:rsidP="002B708D">
            <w:pPr>
              <w:numPr>
                <w:ilvl w:val="1"/>
                <w:numId w:val="24"/>
              </w:numPr>
              <w:suppressAutoHyphens w:val="0"/>
              <w:spacing w:after="0" w:line="240" w:lineRule="auto"/>
              <w:ind w:left="600"/>
              <w:contextualSpacing/>
              <w:jc w:val="both"/>
              <w:rPr>
                <w:rFonts w:eastAsia="Times New Roman" w:cs="Times New Roman"/>
                <w:kern w:val="0"/>
              </w:rPr>
            </w:pPr>
            <w:r w:rsidRPr="002B708D">
              <w:rPr>
                <w:rFonts w:eastAsia="Times New Roman" w:cs="Times New Roman"/>
                <w:kern w:val="0"/>
                <w:lang w:val="fr-FR"/>
              </w:rPr>
              <w:t xml:space="preserve">Bases ortonormales. Series de Fourier en un espacio de Hilbert. </w:t>
            </w:r>
            <w:r w:rsidRPr="002B708D">
              <w:rPr>
                <w:rFonts w:eastAsia="Times New Roman" w:cs="LiberationSansNarrow"/>
                <w:kern w:val="0"/>
                <w:lang w:val="es-ES"/>
              </w:rPr>
              <w:t>La transformación de Fourier en L2.</w:t>
            </w:r>
          </w:p>
          <w:p w14:paraId="62EBF3C5" w14:textId="77777777" w:rsidR="00FA7559" w:rsidRPr="008571DA" w:rsidRDefault="00FA7559" w:rsidP="00E22C2E">
            <w:pPr>
              <w:suppressAutoHyphens w:val="0"/>
              <w:spacing w:after="0" w:line="240" w:lineRule="auto"/>
              <w:jc w:val="both"/>
              <w:rPr>
                <w:rFonts w:eastAsia="Times New Roman" w:cs="Arial"/>
                <w:b/>
                <w:kern w:val="0"/>
                <w:lang w:val="fr-FR" w:eastAsia="es-ES"/>
              </w:rPr>
            </w:pP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865956" w14:textId="77777777" w:rsidR="00FA7559" w:rsidRDefault="008573AF" w:rsidP="008573AF">
            <w:pPr>
              <w:numPr>
                <w:ilvl w:val="0"/>
                <w:numId w:val="30"/>
              </w:numPr>
              <w:suppressAutoHyphens w:val="0"/>
              <w:spacing w:after="0" w:line="240" w:lineRule="auto"/>
              <w:jc w:val="both"/>
              <w:rPr>
                <w:rFonts w:eastAsia="Times New Roman" w:cs="Arial"/>
                <w:bCs/>
                <w:kern w:val="0"/>
                <w:lang w:val="es-ES_tradnl" w:eastAsia="es-ES"/>
              </w:rPr>
            </w:pPr>
            <w:r w:rsidRPr="008573AF">
              <w:rPr>
                <w:rFonts w:eastAsia="Times New Roman" w:cs="Arial"/>
                <w:bCs/>
                <w:kern w:val="0"/>
                <w:lang w:val="es-ES_tradnl" w:eastAsia="es-ES"/>
              </w:rPr>
              <w:lastRenderedPageBreak/>
              <w:t>Clasificar diferentes espacios de funciones</w:t>
            </w:r>
          </w:p>
          <w:p w14:paraId="665266A8" w14:textId="77777777" w:rsidR="008573AF" w:rsidRDefault="008573AF" w:rsidP="4032F32D">
            <w:pPr>
              <w:numPr>
                <w:ilvl w:val="0"/>
                <w:numId w:val="30"/>
              </w:numPr>
              <w:suppressAutoHyphens w:val="0"/>
              <w:spacing w:after="0" w:line="240" w:lineRule="auto"/>
              <w:jc w:val="both"/>
              <w:rPr>
                <w:rFonts w:eastAsia="Times New Roman" w:cs="Arial"/>
                <w:kern w:val="0"/>
                <w:lang w:val="es-ES" w:eastAsia="es-ES"/>
              </w:rPr>
            </w:pPr>
            <w:r w:rsidRPr="4032F32D">
              <w:rPr>
                <w:rFonts w:eastAsia="Times New Roman" w:cs="Arial"/>
                <w:kern w:val="0"/>
                <w:lang w:val="es-ES" w:eastAsia="es-ES"/>
              </w:rPr>
              <w:t>Aplicar desigualdades básicas del Análisis Funcional: Hölder, Minkowski en el estudio de espacios normados</w:t>
            </w:r>
          </w:p>
          <w:p w14:paraId="5D12E944" w14:textId="77777777" w:rsidR="008573AF" w:rsidRDefault="008573AF" w:rsidP="008573AF">
            <w:pPr>
              <w:numPr>
                <w:ilvl w:val="0"/>
                <w:numId w:val="30"/>
              </w:numPr>
              <w:suppressAutoHyphens w:val="0"/>
              <w:spacing w:after="0" w:line="240" w:lineRule="auto"/>
              <w:jc w:val="both"/>
              <w:rPr>
                <w:rFonts w:eastAsia="Times New Roman" w:cs="Arial"/>
                <w:bCs/>
                <w:kern w:val="0"/>
                <w:lang w:val="es-ES_tradnl" w:eastAsia="es-ES"/>
              </w:rPr>
            </w:pPr>
            <w:r>
              <w:rPr>
                <w:rFonts w:eastAsia="Times New Roman" w:cs="Arial"/>
                <w:bCs/>
                <w:kern w:val="0"/>
                <w:lang w:val="es-ES_tradnl" w:eastAsia="es-ES"/>
              </w:rPr>
              <w:t>Verificar completitud de espacios</w:t>
            </w:r>
          </w:p>
          <w:p w14:paraId="53F504CA" w14:textId="77777777" w:rsidR="008573AF" w:rsidRDefault="008573AF" w:rsidP="008573AF">
            <w:pPr>
              <w:numPr>
                <w:ilvl w:val="0"/>
                <w:numId w:val="30"/>
              </w:numPr>
              <w:suppressAutoHyphens w:val="0"/>
              <w:spacing w:after="0" w:line="240" w:lineRule="auto"/>
              <w:jc w:val="both"/>
              <w:rPr>
                <w:rFonts w:eastAsia="Times New Roman" w:cs="Arial"/>
                <w:bCs/>
                <w:kern w:val="0"/>
                <w:lang w:val="es-ES_tradnl" w:eastAsia="es-ES"/>
              </w:rPr>
            </w:pPr>
            <w:r>
              <w:rPr>
                <w:rFonts w:eastAsia="Times New Roman" w:cs="Arial"/>
                <w:bCs/>
                <w:kern w:val="0"/>
                <w:lang w:val="es-ES_tradnl" w:eastAsia="es-ES"/>
              </w:rPr>
              <w:t>Analizar distintos tipos de convergencia en los espacios funcionales de Lebesgue</w:t>
            </w:r>
          </w:p>
          <w:p w14:paraId="7280DF60" w14:textId="77777777" w:rsidR="008573AF" w:rsidRDefault="008573AF" w:rsidP="4032F32D">
            <w:pPr>
              <w:numPr>
                <w:ilvl w:val="0"/>
                <w:numId w:val="30"/>
              </w:numPr>
              <w:suppressAutoHyphens w:val="0"/>
              <w:spacing w:after="0" w:line="240" w:lineRule="auto"/>
              <w:jc w:val="both"/>
              <w:rPr>
                <w:rFonts w:eastAsia="Times New Roman" w:cs="Arial"/>
                <w:kern w:val="0"/>
                <w:lang w:val="es-ES" w:eastAsia="es-ES"/>
              </w:rPr>
            </w:pPr>
            <w:r w:rsidRPr="4032F32D">
              <w:rPr>
                <w:rFonts w:eastAsia="Times New Roman" w:cs="Arial"/>
                <w:kern w:val="0"/>
                <w:lang w:val="es-ES" w:eastAsia="es-ES"/>
              </w:rPr>
              <w:t>Analizar la dualidad en espacios de Banach y en particular en los espacios de Hilbert</w:t>
            </w:r>
          </w:p>
          <w:p w14:paraId="6D98A12B" w14:textId="77777777" w:rsidR="008573AF" w:rsidRPr="008573AF" w:rsidRDefault="008573AF" w:rsidP="008573AF">
            <w:pPr>
              <w:suppressAutoHyphens w:val="0"/>
              <w:spacing w:after="0" w:line="240" w:lineRule="auto"/>
              <w:ind w:left="720"/>
              <w:jc w:val="both"/>
              <w:rPr>
                <w:rFonts w:eastAsia="Times New Roman" w:cs="Arial"/>
                <w:bCs/>
                <w:kern w:val="0"/>
                <w:lang w:val="es-ES_tradnl" w:eastAsia="es-ES"/>
              </w:rPr>
            </w:pPr>
          </w:p>
        </w:tc>
      </w:tr>
      <w:tr w:rsidR="00FA7559" w:rsidRPr="00635F5D" w14:paraId="3CCBF261" w14:textId="77777777" w:rsidTr="4032F32D">
        <w:tc>
          <w:tcPr>
            <w:tcW w:w="46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46FED7" w14:textId="77777777" w:rsidR="00B662AF" w:rsidRDefault="00B662AF" w:rsidP="00B662AF">
            <w:pPr>
              <w:pBdr>
                <w:top w:val="nil"/>
                <w:left w:val="nil"/>
                <w:bottom w:val="nil"/>
                <w:right w:val="nil"/>
                <w:between w:val="nil"/>
              </w:pBdr>
              <w:rPr>
                <w:rFonts w:eastAsia="Calibri"/>
                <w:color w:val="000000"/>
                <w:sz w:val="16"/>
                <w:szCs w:val="16"/>
              </w:rPr>
            </w:pPr>
            <w:r>
              <w:rPr>
                <w:rFonts w:eastAsia="Calibri"/>
                <w:b/>
                <w:color w:val="000000"/>
                <w:sz w:val="16"/>
                <w:szCs w:val="16"/>
              </w:rPr>
              <w:t>CL</w:t>
            </w:r>
            <w:r>
              <w:rPr>
                <w:rFonts w:eastAsia="Calibri"/>
                <w:b/>
                <w:color w:val="000000"/>
                <w:sz w:val="16"/>
                <w:szCs w:val="16"/>
                <w:lang w:val="es-ES"/>
              </w:rPr>
              <w:t>2</w:t>
            </w:r>
            <w:r>
              <w:rPr>
                <w:rFonts w:eastAsia="Calibri"/>
                <w:b/>
                <w:color w:val="000000"/>
                <w:sz w:val="16"/>
                <w:szCs w:val="16"/>
              </w:rPr>
              <w:t>, N</w:t>
            </w:r>
            <w:r>
              <w:rPr>
                <w:rFonts w:eastAsia="Calibri"/>
                <w:b/>
                <w:color w:val="000000"/>
                <w:sz w:val="16"/>
                <w:szCs w:val="16"/>
                <w:lang w:val="es-ES"/>
              </w:rPr>
              <w:t>2</w:t>
            </w:r>
            <w:r>
              <w:rPr>
                <w:rFonts w:eastAsia="Calibri"/>
                <w:b/>
                <w:color w:val="000000"/>
                <w:sz w:val="16"/>
                <w:szCs w:val="16"/>
              </w:rPr>
              <w:t>, RA</w:t>
            </w:r>
            <w:r>
              <w:rPr>
                <w:rFonts w:eastAsia="Calibri"/>
                <w:b/>
                <w:color w:val="000000"/>
                <w:sz w:val="16"/>
                <w:szCs w:val="16"/>
                <w:lang w:val="es-ES"/>
              </w:rPr>
              <w:t>1</w:t>
            </w:r>
            <w:r>
              <w:rPr>
                <w:rFonts w:eastAsia="Calibri"/>
                <w:b/>
                <w:color w:val="000000"/>
                <w:sz w:val="16"/>
                <w:szCs w:val="16"/>
              </w:rPr>
              <w:t>.</w:t>
            </w:r>
          </w:p>
          <w:p w14:paraId="36AB5612" w14:textId="77777777" w:rsidR="00B662AF" w:rsidRDefault="00B662AF" w:rsidP="00B662AF">
            <w:pPr>
              <w:pBdr>
                <w:top w:val="nil"/>
                <w:left w:val="nil"/>
                <w:bottom w:val="nil"/>
                <w:right w:val="nil"/>
                <w:between w:val="nil"/>
              </w:pBdr>
              <w:ind w:hanging="2"/>
              <w:rPr>
                <w:rFonts w:eastAsia="Calibri"/>
                <w:b/>
                <w:color w:val="000000"/>
                <w:sz w:val="16"/>
                <w:szCs w:val="16"/>
              </w:rPr>
            </w:pPr>
            <w:r>
              <w:rPr>
                <w:rFonts w:eastAsia="Calibri"/>
                <w:b/>
                <w:color w:val="000000"/>
                <w:sz w:val="16"/>
                <w:szCs w:val="16"/>
              </w:rPr>
              <w:t>CL</w:t>
            </w:r>
            <w:r>
              <w:rPr>
                <w:rFonts w:eastAsia="Calibri"/>
                <w:b/>
                <w:color w:val="000000"/>
                <w:sz w:val="16"/>
                <w:szCs w:val="16"/>
                <w:lang w:val="es-ES"/>
              </w:rPr>
              <w:t>2</w:t>
            </w:r>
            <w:r>
              <w:rPr>
                <w:rFonts w:eastAsia="Calibri"/>
                <w:b/>
                <w:color w:val="000000"/>
                <w:sz w:val="16"/>
                <w:szCs w:val="16"/>
              </w:rPr>
              <w:t>, N</w:t>
            </w:r>
            <w:r>
              <w:rPr>
                <w:rFonts w:eastAsia="Calibri"/>
                <w:b/>
                <w:color w:val="000000"/>
                <w:sz w:val="16"/>
                <w:szCs w:val="16"/>
                <w:lang w:val="es-ES"/>
              </w:rPr>
              <w:t>2</w:t>
            </w:r>
            <w:r>
              <w:rPr>
                <w:rFonts w:eastAsia="Calibri"/>
                <w:b/>
                <w:color w:val="000000"/>
                <w:sz w:val="16"/>
                <w:szCs w:val="16"/>
              </w:rPr>
              <w:t>, RA</w:t>
            </w:r>
            <w:r>
              <w:rPr>
                <w:rFonts w:eastAsia="Calibri"/>
                <w:b/>
                <w:color w:val="000000"/>
                <w:sz w:val="16"/>
                <w:szCs w:val="16"/>
                <w:lang w:val="es-ES"/>
              </w:rPr>
              <w:t>2</w:t>
            </w:r>
            <w:r>
              <w:rPr>
                <w:rFonts w:eastAsia="Calibri"/>
                <w:b/>
                <w:color w:val="000000"/>
                <w:sz w:val="16"/>
                <w:szCs w:val="16"/>
              </w:rPr>
              <w:t>.</w:t>
            </w:r>
          </w:p>
          <w:p w14:paraId="6611D3D1" w14:textId="77777777" w:rsidR="00B662AF" w:rsidRPr="00B662AF" w:rsidRDefault="00B662AF" w:rsidP="00B662AF">
            <w:pPr>
              <w:pBdr>
                <w:top w:val="nil"/>
                <w:left w:val="nil"/>
                <w:bottom w:val="nil"/>
                <w:right w:val="nil"/>
                <w:between w:val="nil"/>
              </w:pBdr>
              <w:ind w:hanging="2"/>
              <w:rPr>
                <w:rFonts w:eastAsia="Calibri"/>
                <w:b/>
                <w:color w:val="000000"/>
                <w:sz w:val="16"/>
                <w:szCs w:val="16"/>
                <w:lang w:val="fr-FR"/>
              </w:rPr>
            </w:pPr>
            <w:r w:rsidRPr="00B662AF">
              <w:rPr>
                <w:rFonts w:eastAsia="Calibri"/>
                <w:b/>
                <w:color w:val="000000"/>
                <w:sz w:val="16"/>
                <w:szCs w:val="16"/>
                <w:lang w:val="fr-FR"/>
              </w:rPr>
              <w:t>C</w:t>
            </w:r>
            <w:r w:rsidRPr="005F3CAD">
              <w:rPr>
                <w:rFonts w:eastAsia="Calibri"/>
                <w:b/>
                <w:color w:val="000000"/>
                <w:sz w:val="16"/>
                <w:szCs w:val="16"/>
                <w:lang w:val="fr-FR"/>
              </w:rPr>
              <w:t>E1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RA</w:t>
            </w:r>
            <w:r w:rsidRPr="005F3CAD">
              <w:rPr>
                <w:rFonts w:eastAsia="Calibri"/>
                <w:b/>
                <w:color w:val="000000"/>
                <w:sz w:val="16"/>
                <w:szCs w:val="16"/>
                <w:lang w:val="fr-FR"/>
              </w:rPr>
              <w:t>1</w:t>
            </w:r>
            <w:r w:rsidRPr="00B662AF">
              <w:rPr>
                <w:rFonts w:eastAsia="Calibri"/>
                <w:b/>
                <w:color w:val="000000"/>
                <w:sz w:val="16"/>
                <w:szCs w:val="16"/>
                <w:lang w:val="fr-FR"/>
              </w:rPr>
              <w:t>.</w:t>
            </w:r>
          </w:p>
          <w:p w14:paraId="54F7EC9D"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w:t>
            </w:r>
            <w:r w:rsidRPr="005F3CAD">
              <w:rPr>
                <w:rFonts w:eastAsia="Calibri"/>
                <w:b/>
                <w:color w:val="000000"/>
                <w:sz w:val="16"/>
                <w:szCs w:val="16"/>
                <w:lang w:val="fr-FR"/>
              </w:rPr>
              <w:t>E1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RA</w:t>
            </w:r>
            <w:r w:rsidRPr="005F3CAD">
              <w:rPr>
                <w:rFonts w:eastAsia="Calibri"/>
                <w:b/>
                <w:color w:val="000000"/>
                <w:sz w:val="16"/>
                <w:szCs w:val="16"/>
                <w:lang w:val="fr-FR"/>
              </w:rPr>
              <w:t>4</w:t>
            </w:r>
            <w:r w:rsidRPr="00B662AF">
              <w:rPr>
                <w:rFonts w:eastAsia="Calibri"/>
                <w:b/>
                <w:color w:val="000000"/>
                <w:sz w:val="16"/>
                <w:szCs w:val="16"/>
                <w:lang w:val="fr-FR"/>
              </w:rPr>
              <w:t>.</w:t>
            </w:r>
          </w:p>
          <w:p w14:paraId="463D2E42"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sidRPr="005F3CAD">
              <w:rPr>
                <w:rFonts w:eastAsia="Calibri"/>
                <w:b/>
                <w:color w:val="000000"/>
                <w:sz w:val="16"/>
                <w:szCs w:val="16"/>
                <w:lang w:val="fr-FR"/>
              </w:rPr>
              <w:t>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1</w:t>
            </w:r>
            <w:r w:rsidRPr="00B662AF">
              <w:rPr>
                <w:rFonts w:eastAsia="Calibri"/>
                <w:b/>
                <w:color w:val="000000"/>
                <w:sz w:val="16"/>
                <w:szCs w:val="16"/>
                <w:lang w:val="fr-FR"/>
              </w:rPr>
              <w:t>.</w:t>
            </w:r>
          </w:p>
          <w:p w14:paraId="3424710B"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sidRPr="005F3CAD">
              <w:rPr>
                <w:rFonts w:eastAsia="Calibri"/>
                <w:b/>
                <w:color w:val="000000"/>
                <w:sz w:val="16"/>
                <w:szCs w:val="16"/>
                <w:lang w:val="fr-FR"/>
              </w:rPr>
              <w:t>1</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2</w:t>
            </w:r>
            <w:r w:rsidRPr="00B662AF">
              <w:rPr>
                <w:rFonts w:eastAsia="Calibri"/>
                <w:color w:val="000000"/>
                <w:sz w:val="16"/>
                <w:szCs w:val="16"/>
                <w:lang w:val="fr-FR"/>
              </w:rPr>
              <w:t>.</w:t>
            </w:r>
          </w:p>
          <w:p w14:paraId="75118F61"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Pr>
                <w:rFonts w:eastAsia="Calibri"/>
                <w:b/>
                <w:color w:val="000000"/>
                <w:sz w:val="16"/>
                <w:szCs w:val="16"/>
                <w:lang w:val="fr-FR"/>
              </w:rPr>
              <w:t>4</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1</w:t>
            </w:r>
            <w:r w:rsidRPr="00B662AF">
              <w:rPr>
                <w:rFonts w:eastAsia="Calibri"/>
                <w:b/>
                <w:color w:val="000000"/>
                <w:sz w:val="16"/>
                <w:szCs w:val="16"/>
                <w:lang w:val="fr-FR"/>
              </w:rPr>
              <w:t>.</w:t>
            </w:r>
          </w:p>
          <w:p w14:paraId="3DB67B04" w14:textId="77777777" w:rsidR="00B662AF" w:rsidRPr="00B662AF" w:rsidRDefault="00B662AF" w:rsidP="00B662AF">
            <w:pPr>
              <w:pBdr>
                <w:top w:val="nil"/>
                <w:left w:val="nil"/>
                <w:bottom w:val="nil"/>
                <w:right w:val="nil"/>
                <w:between w:val="nil"/>
              </w:pBdr>
              <w:ind w:hanging="2"/>
              <w:rPr>
                <w:rFonts w:eastAsia="Calibri"/>
                <w:color w:val="000000"/>
                <w:sz w:val="16"/>
                <w:szCs w:val="16"/>
                <w:lang w:val="fr-FR"/>
              </w:rPr>
            </w:pPr>
            <w:r w:rsidRPr="00B662AF">
              <w:rPr>
                <w:rFonts w:eastAsia="Calibri"/>
                <w:b/>
                <w:color w:val="000000"/>
                <w:sz w:val="16"/>
                <w:szCs w:val="16"/>
                <w:lang w:val="fr-FR"/>
              </w:rPr>
              <w:t>CG</w:t>
            </w:r>
            <w:r>
              <w:rPr>
                <w:rFonts w:eastAsia="Calibri"/>
                <w:b/>
                <w:color w:val="000000"/>
                <w:sz w:val="16"/>
                <w:szCs w:val="16"/>
                <w:lang w:val="fr-FR"/>
              </w:rPr>
              <w:t>4</w:t>
            </w:r>
            <w:r w:rsidRPr="00B662AF">
              <w:rPr>
                <w:rFonts w:eastAsia="Calibri"/>
                <w:b/>
                <w:color w:val="000000"/>
                <w:sz w:val="16"/>
                <w:szCs w:val="16"/>
                <w:lang w:val="fr-FR"/>
              </w:rPr>
              <w:t>, N</w:t>
            </w:r>
            <w:r w:rsidRPr="005F3CAD">
              <w:rPr>
                <w:rFonts w:eastAsia="Calibri"/>
                <w:b/>
                <w:color w:val="000000"/>
                <w:sz w:val="16"/>
                <w:szCs w:val="16"/>
                <w:lang w:val="fr-FR"/>
              </w:rPr>
              <w:t>2</w:t>
            </w:r>
            <w:r w:rsidRPr="00B662AF">
              <w:rPr>
                <w:rFonts w:eastAsia="Calibri"/>
                <w:b/>
                <w:color w:val="000000"/>
                <w:sz w:val="16"/>
                <w:szCs w:val="16"/>
                <w:lang w:val="fr-FR"/>
              </w:rPr>
              <w:t>, D</w:t>
            </w:r>
            <w:r w:rsidRPr="005F3CAD">
              <w:rPr>
                <w:rFonts w:eastAsia="Calibri"/>
                <w:b/>
                <w:color w:val="000000"/>
                <w:sz w:val="16"/>
                <w:szCs w:val="16"/>
                <w:lang w:val="fr-FR"/>
              </w:rPr>
              <w:t>2</w:t>
            </w:r>
            <w:r w:rsidRPr="00B662AF">
              <w:rPr>
                <w:rFonts w:eastAsia="Calibri"/>
                <w:color w:val="000000"/>
                <w:sz w:val="16"/>
                <w:szCs w:val="16"/>
                <w:lang w:val="fr-FR"/>
              </w:rPr>
              <w:t>.</w:t>
            </w:r>
          </w:p>
          <w:p w14:paraId="201EC6EA" w14:textId="5959776A" w:rsidR="00FA7559" w:rsidRPr="005F0EA6" w:rsidRDefault="00FA7559" w:rsidP="0082428B">
            <w:pPr>
              <w:pStyle w:val="Normal1"/>
              <w:jc w:val="both"/>
              <w:rPr>
                <w:rFonts w:ascii="Calibri" w:hAnsi="Calibri"/>
                <w:b/>
                <w:i/>
                <w:sz w:val="22"/>
                <w:lang w:val="fr-FR"/>
              </w:rPr>
            </w:pPr>
          </w:p>
        </w:tc>
        <w:tc>
          <w:tcPr>
            <w:tcW w:w="2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6D23A" w14:textId="77777777" w:rsidR="00FA7559" w:rsidRPr="009D0A65" w:rsidRDefault="00FA7559" w:rsidP="00E22C2E">
            <w:pPr>
              <w:suppressAutoHyphens w:val="0"/>
              <w:spacing w:after="0" w:line="240" w:lineRule="auto"/>
              <w:jc w:val="both"/>
              <w:rPr>
                <w:rFonts w:eastAsia="Times New Roman" w:cs="LiberationSansNarrow"/>
                <w:b/>
                <w:kern w:val="0"/>
                <w:lang w:val="es-ES" w:eastAsia="es-ES"/>
              </w:rPr>
            </w:pPr>
            <w:r w:rsidRPr="009D0A65">
              <w:rPr>
                <w:rFonts w:eastAsia="Times New Roman" w:cs="Arial"/>
                <w:b/>
                <w:kern w:val="0"/>
                <w:lang w:val="es-ES_tradnl" w:eastAsia="es-ES"/>
              </w:rPr>
              <w:t>Unidad V:</w:t>
            </w:r>
            <w:r w:rsidRPr="009D0A65">
              <w:rPr>
                <w:rFonts w:eastAsia="Times New Roman" w:cs="LiberationSansNarrow"/>
                <w:b/>
                <w:kern w:val="0"/>
                <w:lang w:val="es-ES" w:eastAsia="es-ES"/>
              </w:rPr>
              <w:t xml:space="preserve"> Transformación de Fourier.</w:t>
            </w:r>
          </w:p>
          <w:p w14:paraId="6C1A7912" w14:textId="77777777" w:rsidR="00FA7559" w:rsidRPr="009D0A65" w:rsidRDefault="00FA7559" w:rsidP="00E22C2E">
            <w:pPr>
              <w:suppressAutoHyphens w:val="0"/>
              <w:spacing w:after="0" w:line="240" w:lineRule="auto"/>
              <w:jc w:val="both"/>
              <w:rPr>
                <w:rFonts w:eastAsia="Times New Roman" w:cs="LiberationSansNarrow"/>
                <w:b/>
                <w:kern w:val="0"/>
                <w:u w:val="single"/>
                <w:lang w:val="es-ES" w:eastAsia="es-ES"/>
              </w:rPr>
            </w:pPr>
            <w:r w:rsidRPr="009D0A65">
              <w:rPr>
                <w:rFonts w:eastAsia="Times New Roman" w:cs="LiberationSansNarrow"/>
                <w:b/>
                <w:kern w:val="0"/>
                <w:lang w:val="es-ES" w:eastAsia="es-ES"/>
              </w:rPr>
              <w:t>Contenidos:</w:t>
            </w:r>
          </w:p>
          <w:p w14:paraId="053D7BC2" w14:textId="77777777" w:rsidR="00FA7559" w:rsidRDefault="00FA7559" w:rsidP="002B708D">
            <w:pPr>
              <w:numPr>
                <w:ilvl w:val="1"/>
                <w:numId w:val="27"/>
              </w:numPr>
              <w:suppressAutoHyphens w:val="0"/>
              <w:spacing w:after="0" w:line="240" w:lineRule="auto"/>
              <w:contextualSpacing/>
              <w:jc w:val="both"/>
              <w:rPr>
                <w:rFonts w:eastAsia="Times New Roman" w:cs="Times New Roman"/>
                <w:kern w:val="0"/>
              </w:rPr>
            </w:pPr>
            <w:r>
              <w:rPr>
                <w:rFonts w:eastAsia="Times New Roman" w:cs="Times New Roman"/>
                <w:kern w:val="0"/>
              </w:rPr>
              <w:t>Transformación de Fourier de una medida. El caso de medidas en R^n.</w:t>
            </w:r>
          </w:p>
          <w:p w14:paraId="766AF69F" w14:textId="77777777" w:rsidR="00FA7559" w:rsidRPr="002B708D" w:rsidRDefault="00FA7559" w:rsidP="002B708D">
            <w:pPr>
              <w:numPr>
                <w:ilvl w:val="1"/>
                <w:numId w:val="27"/>
              </w:numPr>
              <w:suppressAutoHyphens w:val="0"/>
              <w:spacing w:after="0" w:line="240" w:lineRule="auto"/>
              <w:contextualSpacing/>
              <w:jc w:val="both"/>
              <w:rPr>
                <w:rFonts w:eastAsia="Times New Roman" w:cs="Times New Roman"/>
                <w:kern w:val="0"/>
              </w:rPr>
            </w:pPr>
            <w:r>
              <w:rPr>
                <w:rFonts w:eastAsia="Times New Roman" w:cs="Times New Roman"/>
                <w:kern w:val="0"/>
              </w:rPr>
              <w:t>Aplicaciones a ecuaciones diferenciales.</w:t>
            </w:r>
          </w:p>
          <w:p w14:paraId="2946DB82" w14:textId="77777777" w:rsidR="00FA7559" w:rsidRPr="009D0A65" w:rsidRDefault="00FA7559" w:rsidP="002B708D">
            <w:pPr>
              <w:suppressAutoHyphens w:val="0"/>
              <w:spacing w:after="0" w:line="240" w:lineRule="auto"/>
              <w:ind w:left="600"/>
              <w:contextualSpacing/>
              <w:jc w:val="both"/>
              <w:rPr>
                <w:lang w:val="es-ES"/>
              </w:rPr>
            </w:pP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BEA741" w14:textId="77777777" w:rsidR="00FA7559" w:rsidRPr="008573AF" w:rsidRDefault="008573AF" w:rsidP="008573AF">
            <w:pPr>
              <w:numPr>
                <w:ilvl w:val="0"/>
                <w:numId w:val="31"/>
              </w:numPr>
              <w:suppressAutoHyphens w:val="0"/>
              <w:spacing w:after="0" w:line="240" w:lineRule="auto"/>
              <w:jc w:val="both"/>
              <w:rPr>
                <w:rFonts w:eastAsia="Times New Roman" w:cs="Arial"/>
                <w:b/>
                <w:kern w:val="0"/>
                <w:lang w:val="es-ES_tradnl" w:eastAsia="es-ES"/>
              </w:rPr>
            </w:pPr>
            <w:r>
              <w:rPr>
                <w:rFonts w:eastAsia="Times New Roman" w:cs="Arial"/>
                <w:bCs/>
                <w:kern w:val="0"/>
                <w:lang w:val="es-ES_tradnl" w:eastAsia="es-ES"/>
              </w:rPr>
              <w:t xml:space="preserve">Calcular transformaciones de Fourier a medidas </w:t>
            </w:r>
          </w:p>
          <w:p w14:paraId="32C7827F" w14:textId="77777777" w:rsidR="008573AF" w:rsidRPr="008573AF" w:rsidRDefault="008573AF" w:rsidP="008573AF">
            <w:pPr>
              <w:numPr>
                <w:ilvl w:val="0"/>
                <w:numId w:val="31"/>
              </w:numPr>
              <w:suppressAutoHyphens w:val="0"/>
              <w:spacing w:after="0" w:line="240" w:lineRule="auto"/>
              <w:jc w:val="both"/>
              <w:rPr>
                <w:rFonts w:eastAsia="Times New Roman" w:cs="Arial"/>
                <w:bCs/>
                <w:kern w:val="0"/>
                <w:lang w:val="es-ES_tradnl" w:eastAsia="es-ES"/>
              </w:rPr>
            </w:pPr>
            <w:r w:rsidRPr="008573AF">
              <w:rPr>
                <w:rFonts w:eastAsia="Times New Roman" w:cs="Arial"/>
                <w:bCs/>
                <w:kern w:val="0"/>
                <w:lang w:val="es-ES_tradnl" w:eastAsia="es-ES"/>
              </w:rPr>
              <w:t>Aplicar lo anterior a ecuaciones diferenciales y probabilidades</w:t>
            </w:r>
          </w:p>
        </w:tc>
      </w:tr>
    </w:tbl>
    <w:p w14:paraId="5997CC1D" w14:textId="77777777" w:rsidR="00B14770" w:rsidRDefault="00B14770">
      <w:pPr>
        <w:pStyle w:val="Normal1"/>
        <w:jc w:val="both"/>
        <w:rPr>
          <w:rFonts w:ascii="Calibri" w:eastAsia="Calibri" w:hAnsi="Calibri" w:cs="Calibri"/>
          <w:b/>
          <w:szCs w:val="24"/>
        </w:rPr>
      </w:pPr>
    </w:p>
    <w:p w14:paraId="110FFD37" w14:textId="77777777" w:rsidR="00B14770" w:rsidRDefault="00B14770">
      <w:pPr>
        <w:pStyle w:val="Normal1"/>
        <w:jc w:val="both"/>
        <w:rPr>
          <w:rFonts w:ascii="Calibri" w:eastAsia="Calibri" w:hAnsi="Calibri" w:cs="Calibri"/>
          <w:b/>
          <w:szCs w:val="24"/>
        </w:rPr>
      </w:pPr>
    </w:p>
    <w:p w14:paraId="34610F63" w14:textId="77777777" w:rsidR="00EB5419" w:rsidRPr="00626054" w:rsidRDefault="00EB5419" w:rsidP="0009142F">
      <w:pPr>
        <w:pStyle w:val="Normal1"/>
        <w:numPr>
          <w:ilvl w:val="0"/>
          <w:numId w:val="6"/>
        </w:numPr>
        <w:jc w:val="both"/>
        <w:rPr>
          <w:rFonts w:ascii="Calibri" w:hAnsi="Calibri" w:cs="Calibri"/>
        </w:rPr>
      </w:pPr>
      <w:r>
        <w:rPr>
          <w:rFonts w:ascii="Calibri" w:hAnsi="Calibri" w:cs="Calibri"/>
          <w:b/>
          <w:color w:val="00000A"/>
          <w:szCs w:val="24"/>
        </w:rPr>
        <w:t>ESTRATEGIAS DE ENSEÑANZA Y APRENDIZAJE:</w:t>
      </w:r>
    </w:p>
    <w:tbl>
      <w:tblPr>
        <w:tblW w:w="0" w:type="auto"/>
        <w:jc w:val="center"/>
        <w:tblLayout w:type="fixed"/>
        <w:tblCellMar>
          <w:left w:w="0" w:type="dxa"/>
          <w:right w:w="0" w:type="dxa"/>
        </w:tblCellMar>
        <w:tblLook w:val="0000" w:firstRow="0" w:lastRow="0" w:firstColumn="0" w:lastColumn="0" w:noHBand="0" w:noVBand="0"/>
      </w:tblPr>
      <w:tblGrid>
        <w:gridCol w:w="427"/>
        <w:gridCol w:w="3969"/>
        <w:gridCol w:w="422"/>
        <w:gridCol w:w="4123"/>
      </w:tblGrid>
      <w:tr w:rsidR="00626054" w14:paraId="0E7E6829" w14:textId="77777777">
        <w:trPr>
          <w:trHeight w:val="364"/>
          <w:jc w:val="center"/>
        </w:trPr>
        <w:tc>
          <w:tcPr>
            <w:tcW w:w="427" w:type="dxa"/>
            <w:tcBorders>
              <w:top w:val="single" w:sz="4" w:space="0" w:color="000000"/>
              <w:left w:val="single" w:sz="4" w:space="0" w:color="000000"/>
              <w:bottom w:val="single" w:sz="4" w:space="0" w:color="000000"/>
              <w:right w:val="single" w:sz="4" w:space="0" w:color="000000"/>
            </w:tcBorders>
          </w:tcPr>
          <w:p w14:paraId="6B699379" w14:textId="77777777" w:rsidR="00626054" w:rsidRDefault="00626054">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3114064" w14:textId="77777777" w:rsidR="00626054" w:rsidRDefault="00626054">
            <w:pPr>
              <w:pStyle w:val="TableParagraph"/>
              <w:ind w:left="110"/>
            </w:pPr>
            <w:r>
              <w:t>Aprendizaje Basado en Equipos</w:t>
            </w:r>
          </w:p>
        </w:tc>
        <w:tc>
          <w:tcPr>
            <w:tcW w:w="422" w:type="dxa"/>
            <w:tcBorders>
              <w:top w:val="single" w:sz="4" w:space="0" w:color="000000"/>
              <w:left w:val="single" w:sz="4" w:space="0" w:color="000000"/>
              <w:bottom w:val="single" w:sz="4" w:space="0" w:color="000000"/>
              <w:right w:val="single" w:sz="4" w:space="0" w:color="000000"/>
            </w:tcBorders>
          </w:tcPr>
          <w:p w14:paraId="3FE9F23F" w14:textId="77777777" w:rsidR="00626054" w:rsidRDefault="00626054">
            <w:pPr>
              <w:pStyle w:val="TableParagraph"/>
              <w:snapToGrid w:val="0"/>
              <w:jc w:val="center"/>
            </w:pPr>
          </w:p>
        </w:tc>
        <w:tc>
          <w:tcPr>
            <w:tcW w:w="4123" w:type="dxa"/>
            <w:tcBorders>
              <w:top w:val="single" w:sz="4" w:space="0" w:color="000000"/>
              <w:left w:val="single" w:sz="4" w:space="0" w:color="000000"/>
              <w:bottom w:val="single" w:sz="4" w:space="0" w:color="000000"/>
              <w:right w:val="single" w:sz="4" w:space="0" w:color="000000"/>
            </w:tcBorders>
          </w:tcPr>
          <w:p w14:paraId="705BF341" w14:textId="77777777" w:rsidR="00626054" w:rsidRDefault="00626054">
            <w:pPr>
              <w:pStyle w:val="TableParagraph"/>
              <w:ind w:left="111"/>
            </w:pPr>
            <w:r>
              <w:rPr>
                <w:w w:val="105"/>
              </w:rPr>
              <w:t>Estudio de casos</w:t>
            </w:r>
          </w:p>
        </w:tc>
      </w:tr>
      <w:tr w:rsidR="00626054" w14:paraId="4DFD2379" w14:textId="77777777">
        <w:trPr>
          <w:trHeight w:val="311"/>
          <w:jc w:val="center"/>
        </w:trPr>
        <w:tc>
          <w:tcPr>
            <w:tcW w:w="427" w:type="dxa"/>
            <w:tcBorders>
              <w:top w:val="single" w:sz="4" w:space="0" w:color="000000"/>
              <w:left w:val="single" w:sz="4" w:space="0" w:color="000000"/>
              <w:bottom w:val="single" w:sz="4" w:space="0" w:color="000000"/>
              <w:right w:val="single" w:sz="4" w:space="0" w:color="000000"/>
            </w:tcBorders>
          </w:tcPr>
          <w:p w14:paraId="1F72F646" w14:textId="77777777" w:rsidR="00626054" w:rsidRDefault="00626054">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16BB9282" w14:textId="77777777" w:rsidR="00626054" w:rsidRDefault="00626054">
            <w:pPr>
              <w:pStyle w:val="TableParagraph"/>
              <w:ind w:left="110"/>
            </w:pPr>
            <w:r>
              <w:t>Aprendizaje</w:t>
            </w:r>
            <w:r>
              <w:rPr>
                <w:w w:val="105"/>
              </w:rPr>
              <w:t xml:space="preserve"> Basado en Indagación</w:t>
            </w:r>
          </w:p>
        </w:tc>
        <w:tc>
          <w:tcPr>
            <w:tcW w:w="422" w:type="dxa"/>
            <w:tcBorders>
              <w:top w:val="single" w:sz="4" w:space="0" w:color="000000"/>
              <w:left w:val="single" w:sz="4" w:space="0" w:color="000000"/>
              <w:bottom w:val="single" w:sz="4" w:space="0" w:color="000000"/>
              <w:right w:val="single" w:sz="4" w:space="0" w:color="000000"/>
            </w:tcBorders>
          </w:tcPr>
          <w:p w14:paraId="08CE6F91" w14:textId="77777777" w:rsidR="00626054" w:rsidRDefault="00626054">
            <w:pPr>
              <w:pStyle w:val="TableParagraph"/>
              <w:snapToGrid w:val="0"/>
              <w:jc w:val="center"/>
            </w:pPr>
          </w:p>
        </w:tc>
        <w:tc>
          <w:tcPr>
            <w:tcW w:w="4123" w:type="dxa"/>
            <w:tcBorders>
              <w:top w:val="single" w:sz="4" w:space="0" w:color="000000"/>
              <w:left w:val="single" w:sz="4" w:space="0" w:color="000000"/>
              <w:bottom w:val="single" w:sz="4" w:space="0" w:color="000000"/>
              <w:right w:val="single" w:sz="4" w:space="0" w:color="000000"/>
            </w:tcBorders>
          </w:tcPr>
          <w:p w14:paraId="3069ED55" w14:textId="77777777" w:rsidR="00626054" w:rsidRDefault="00626054">
            <w:pPr>
              <w:pStyle w:val="TableParagraph"/>
              <w:ind w:left="111"/>
            </w:pPr>
            <w:r>
              <w:t>Experimentos de Laboratorio</w:t>
            </w:r>
          </w:p>
        </w:tc>
      </w:tr>
      <w:tr w:rsidR="00626054" w14:paraId="5A8EA67A"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61CDCEAD" w14:textId="77777777" w:rsidR="00626054" w:rsidRDefault="00626054">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3AE24E72" w14:textId="77777777" w:rsidR="00626054" w:rsidRDefault="00626054">
            <w:pPr>
              <w:pStyle w:val="TableParagraph"/>
              <w:ind w:left="110"/>
            </w:pPr>
            <w:r>
              <w:t>Aprendizaje Basado en Problemas</w:t>
            </w:r>
          </w:p>
        </w:tc>
        <w:tc>
          <w:tcPr>
            <w:tcW w:w="422" w:type="dxa"/>
            <w:tcBorders>
              <w:top w:val="single" w:sz="4" w:space="0" w:color="000000"/>
              <w:left w:val="single" w:sz="4" w:space="0" w:color="000000"/>
              <w:bottom w:val="single" w:sz="4" w:space="0" w:color="000000"/>
              <w:right w:val="single" w:sz="4" w:space="0" w:color="000000"/>
            </w:tcBorders>
          </w:tcPr>
          <w:p w14:paraId="6BB9E253" w14:textId="77777777" w:rsidR="00626054" w:rsidRDefault="00626054">
            <w:pPr>
              <w:pStyle w:val="TableParagraph"/>
              <w:snapToGrid w:val="0"/>
              <w:jc w:val="center"/>
            </w:pPr>
          </w:p>
        </w:tc>
        <w:tc>
          <w:tcPr>
            <w:tcW w:w="4123" w:type="dxa"/>
            <w:tcBorders>
              <w:top w:val="single" w:sz="4" w:space="0" w:color="000000"/>
              <w:left w:val="single" w:sz="4" w:space="0" w:color="000000"/>
              <w:bottom w:val="single" w:sz="4" w:space="0" w:color="000000"/>
              <w:right w:val="single" w:sz="4" w:space="0" w:color="000000"/>
            </w:tcBorders>
          </w:tcPr>
          <w:p w14:paraId="3C3FAB8C" w14:textId="77777777" w:rsidR="00626054" w:rsidRDefault="00626054">
            <w:pPr>
              <w:pStyle w:val="TableParagraph"/>
              <w:ind w:left="111"/>
            </w:pPr>
            <w:r>
              <w:rPr>
                <w:lang w:val="es-CL"/>
              </w:rPr>
              <w:t>Juego de roles</w:t>
            </w:r>
          </w:p>
        </w:tc>
      </w:tr>
      <w:tr w:rsidR="00626054" w14:paraId="26AF16FA"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33096EF0" w14:textId="77777777" w:rsidR="00626054" w:rsidRDefault="00626054">
            <w:pPr>
              <w:pStyle w:val="TableParagraph"/>
              <w:jc w:val="center"/>
            </w:pPr>
            <w:r>
              <w:rPr>
                <w:b/>
              </w:rPr>
              <w:t>X</w:t>
            </w:r>
          </w:p>
        </w:tc>
        <w:tc>
          <w:tcPr>
            <w:tcW w:w="3969" w:type="dxa"/>
            <w:tcBorders>
              <w:top w:val="single" w:sz="4" w:space="0" w:color="000000"/>
              <w:left w:val="single" w:sz="4" w:space="0" w:color="000000"/>
              <w:bottom w:val="single" w:sz="4" w:space="0" w:color="000000"/>
              <w:right w:val="single" w:sz="4" w:space="0" w:color="000000"/>
            </w:tcBorders>
          </w:tcPr>
          <w:p w14:paraId="6E2D54C0" w14:textId="77777777" w:rsidR="00626054" w:rsidRDefault="00626054">
            <w:pPr>
              <w:pStyle w:val="TableParagraph"/>
              <w:ind w:left="110"/>
            </w:pPr>
            <w:r>
              <w:t>Aprendizaje Basado en Proyectos</w:t>
            </w:r>
          </w:p>
        </w:tc>
        <w:tc>
          <w:tcPr>
            <w:tcW w:w="422" w:type="dxa"/>
            <w:tcBorders>
              <w:top w:val="single" w:sz="4" w:space="0" w:color="000000"/>
              <w:left w:val="single" w:sz="4" w:space="0" w:color="000000"/>
              <w:bottom w:val="single" w:sz="4" w:space="0" w:color="000000"/>
              <w:right w:val="single" w:sz="4" w:space="0" w:color="000000"/>
            </w:tcBorders>
          </w:tcPr>
          <w:p w14:paraId="23DE523C" w14:textId="77777777" w:rsidR="00626054" w:rsidRDefault="00626054">
            <w:pPr>
              <w:pStyle w:val="TableParagraph"/>
              <w:snapToGrid w:val="0"/>
              <w:jc w:val="center"/>
            </w:pPr>
          </w:p>
        </w:tc>
        <w:tc>
          <w:tcPr>
            <w:tcW w:w="4123" w:type="dxa"/>
            <w:tcBorders>
              <w:top w:val="single" w:sz="4" w:space="0" w:color="000000"/>
              <w:left w:val="single" w:sz="4" w:space="0" w:color="000000"/>
              <w:bottom w:val="single" w:sz="4" w:space="0" w:color="000000"/>
              <w:right w:val="single" w:sz="4" w:space="0" w:color="000000"/>
            </w:tcBorders>
          </w:tcPr>
          <w:p w14:paraId="5DA5F53D" w14:textId="77777777" w:rsidR="00626054" w:rsidRDefault="00626054">
            <w:pPr>
              <w:pStyle w:val="TableParagraph"/>
              <w:ind w:left="111"/>
            </w:pPr>
            <w:r>
              <w:rPr>
                <w:w w:val="105"/>
              </w:rPr>
              <w:t>Prácticas de laboratorio: Talleres de resolución de problemas</w:t>
            </w:r>
          </w:p>
        </w:tc>
      </w:tr>
      <w:tr w:rsidR="00626054" w14:paraId="6A5A7C25" w14:textId="77777777">
        <w:trPr>
          <w:trHeight w:val="321"/>
          <w:jc w:val="center"/>
        </w:trPr>
        <w:tc>
          <w:tcPr>
            <w:tcW w:w="427" w:type="dxa"/>
            <w:tcBorders>
              <w:top w:val="single" w:sz="4" w:space="0" w:color="000000"/>
              <w:left w:val="single" w:sz="4" w:space="0" w:color="000000"/>
              <w:bottom w:val="single" w:sz="4" w:space="0" w:color="000000"/>
              <w:right w:val="single" w:sz="4" w:space="0" w:color="000000"/>
            </w:tcBorders>
          </w:tcPr>
          <w:p w14:paraId="52E56223" w14:textId="77777777" w:rsidR="00626054" w:rsidRDefault="00626054">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6EB4D3E9" w14:textId="77777777" w:rsidR="00626054" w:rsidRDefault="00626054">
            <w:pPr>
              <w:pStyle w:val="TableParagraph"/>
              <w:ind w:left="110"/>
            </w:pPr>
            <w:r>
              <w:t>Aprendizaje Entre Pares</w:t>
            </w:r>
          </w:p>
        </w:tc>
        <w:tc>
          <w:tcPr>
            <w:tcW w:w="422" w:type="dxa"/>
            <w:tcBorders>
              <w:top w:val="single" w:sz="4" w:space="0" w:color="000000"/>
              <w:left w:val="single" w:sz="4" w:space="0" w:color="000000"/>
              <w:bottom w:val="single" w:sz="4" w:space="0" w:color="000000"/>
              <w:right w:val="single" w:sz="4" w:space="0" w:color="000000"/>
            </w:tcBorders>
          </w:tcPr>
          <w:p w14:paraId="07547A01" w14:textId="77777777" w:rsidR="00626054" w:rsidRDefault="00626054">
            <w:pPr>
              <w:pStyle w:val="TableParagraph"/>
              <w:snapToGrid w:val="0"/>
              <w:jc w:val="center"/>
            </w:pPr>
          </w:p>
        </w:tc>
        <w:tc>
          <w:tcPr>
            <w:tcW w:w="4123" w:type="dxa"/>
            <w:tcBorders>
              <w:top w:val="single" w:sz="4" w:space="0" w:color="000000"/>
              <w:left w:val="single" w:sz="4" w:space="0" w:color="000000"/>
              <w:bottom w:val="single" w:sz="4" w:space="0" w:color="000000"/>
              <w:right w:val="single" w:sz="4" w:space="0" w:color="000000"/>
            </w:tcBorders>
          </w:tcPr>
          <w:p w14:paraId="4A0E2120" w14:textId="77777777" w:rsidR="00626054" w:rsidRDefault="00626054">
            <w:pPr>
              <w:pStyle w:val="TableParagraph"/>
              <w:ind w:left="111"/>
            </w:pPr>
            <w:r>
              <w:rPr>
                <w:w w:val="105"/>
              </w:rPr>
              <w:t>Salida a terreno</w:t>
            </w:r>
          </w:p>
        </w:tc>
      </w:tr>
      <w:tr w:rsidR="00626054" w14:paraId="2347AECA" w14:textId="77777777">
        <w:trPr>
          <w:trHeight w:val="350"/>
          <w:jc w:val="center"/>
        </w:trPr>
        <w:tc>
          <w:tcPr>
            <w:tcW w:w="427" w:type="dxa"/>
            <w:tcBorders>
              <w:top w:val="single" w:sz="4" w:space="0" w:color="000000"/>
              <w:left w:val="single" w:sz="4" w:space="0" w:color="000000"/>
              <w:bottom w:val="single" w:sz="4" w:space="0" w:color="000000"/>
              <w:right w:val="single" w:sz="4" w:space="0" w:color="000000"/>
            </w:tcBorders>
          </w:tcPr>
          <w:p w14:paraId="5043CB0F" w14:textId="77777777" w:rsidR="00626054" w:rsidRDefault="00626054">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051DEAC6" w14:textId="77777777" w:rsidR="00626054" w:rsidRDefault="00626054">
            <w:pPr>
              <w:pStyle w:val="TableParagraph"/>
              <w:ind w:left="110"/>
            </w:pPr>
            <w:r>
              <w:t>Aprendizaje Colaborativo</w:t>
            </w:r>
          </w:p>
        </w:tc>
        <w:tc>
          <w:tcPr>
            <w:tcW w:w="422" w:type="dxa"/>
            <w:tcBorders>
              <w:top w:val="single" w:sz="4" w:space="0" w:color="000000"/>
              <w:left w:val="single" w:sz="4" w:space="0" w:color="000000"/>
              <w:bottom w:val="single" w:sz="4" w:space="0" w:color="000000"/>
              <w:right w:val="single" w:sz="4" w:space="0" w:color="000000"/>
            </w:tcBorders>
          </w:tcPr>
          <w:p w14:paraId="07459315" w14:textId="77777777" w:rsidR="00626054" w:rsidRDefault="00626054">
            <w:pPr>
              <w:pStyle w:val="TableParagraph"/>
              <w:snapToGrid w:val="0"/>
              <w:jc w:val="center"/>
            </w:pPr>
          </w:p>
        </w:tc>
        <w:tc>
          <w:tcPr>
            <w:tcW w:w="4123" w:type="dxa"/>
            <w:tcBorders>
              <w:top w:val="single" w:sz="4" w:space="0" w:color="000000"/>
              <w:left w:val="single" w:sz="4" w:space="0" w:color="000000"/>
              <w:bottom w:val="single" w:sz="4" w:space="0" w:color="000000"/>
              <w:right w:val="single" w:sz="4" w:space="0" w:color="000000"/>
            </w:tcBorders>
          </w:tcPr>
          <w:p w14:paraId="6D07147E" w14:textId="77777777" w:rsidR="00626054" w:rsidRDefault="00626054">
            <w:pPr>
              <w:pStyle w:val="TableParagraph"/>
              <w:ind w:left="111"/>
            </w:pPr>
            <w:r>
              <w:rPr>
                <w:w w:val="105"/>
              </w:rPr>
              <w:t>Seminario investigativo</w:t>
            </w:r>
          </w:p>
        </w:tc>
      </w:tr>
      <w:tr w:rsidR="00626054" w14:paraId="12B989DB"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6537F28F" w14:textId="77777777" w:rsidR="00626054" w:rsidRDefault="00626054">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4A29AE51" w14:textId="77777777" w:rsidR="00626054" w:rsidRDefault="00626054">
            <w:pPr>
              <w:pStyle w:val="TableParagraph"/>
              <w:ind w:left="110"/>
            </w:pPr>
            <w:r>
              <w:rPr>
                <w:w w:val="105"/>
              </w:rPr>
              <w:t>Aprendizaje Servicio</w:t>
            </w:r>
          </w:p>
        </w:tc>
        <w:tc>
          <w:tcPr>
            <w:tcW w:w="422" w:type="dxa"/>
            <w:tcBorders>
              <w:top w:val="single" w:sz="4" w:space="0" w:color="000000"/>
              <w:left w:val="single" w:sz="4" w:space="0" w:color="000000"/>
              <w:bottom w:val="single" w:sz="4" w:space="0" w:color="000000"/>
              <w:right w:val="single" w:sz="4" w:space="0" w:color="000000"/>
            </w:tcBorders>
          </w:tcPr>
          <w:p w14:paraId="6DFB9E20" w14:textId="77777777" w:rsidR="00626054" w:rsidRDefault="00626054">
            <w:pPr>
              <w:pStyle w:val="TableParagraph"/>
              <w:snapToGrid w:val="0"/>
              <w:jc w:val="center"/>
            </w:pPr>
          </w:p>
        </w:tc>
        <w:tc>
          <w:tcPr>
            <w:tcW w:w="4123" w:type="dxa"/>
            <w:tcBorders>
              <w:top w:val="single" w:sz="4" w:space="0" w:color="000000"/>
              <w:left w:val="single" w:sz="4" w:space="0" w:color="000000"/>
              <w:bottom w:val="single" w:sz="4" w:space="0" w:color="000000"/>
              <w:right w:val="single" w:sz="4" w:space="0" w:color="000000"/>
            </w:tcBorders>
          </w:tcPr>
          <w:p w14:paraId="628578DB" w14:textId="77777777" w:rsidR="00626054" w:rsidRDefault="00626054">
            <w:pPr>
              <w:pStyle w:val="TableParagraph"/>
              <w:ind w:left="111"/>
            </w:pPr>
            <w:r>
              <w:t>Simulación</w:t>
            </w:r>
          </w:p>
        </w:tc>
      </w:tr>
      <w:tr w:rsidR="00626054" w14:paraId="0D9E5595" w14:textId="77777777">
        <w:trPr>
          <w:trHeight w:val="311"/>
          <w:jc w:val="center"/>
        </w:trPr>
        <w:tc>
          <w:tcPr>
            <w:tcW w:w="427" w:type="dxa"/>
            <w:tcBorders>
              <w:top w:val="single" w:sz="4" w:space="0" w:color="000000"/>
              <w:left w:val="single" w:sz="4" w:space="0" w:color="000000"/>
              <w:bottom w:val="single" w:sz="4" w:space="0" w:color="000000"/>
              <w:right w:val="single" w:sz="4" w:space="0" w:color="000000"/>
            </w:tcBorders>
          </w:tcPr>
          <w:p w14:paraId="5AF141A9" w14:textId="77777777" w:rsidR="00626054" w:rsidRDefault="00626054">
            <w:pPr>
              <w:pStyle w:val="TableParagraph"/>
              <w:jc w:val="center"/>
            </w:pPr>
            <w:r>
              <w:rPr>
                <w:b/>
              </w:rPr>
              <w:t xml:space="preserve">x </w:t>
            </w:r>
          </w:p>
        </w:tc>
        <w:tc>
          <w:tcPr>
            <w:tcW w:w="3969" w:type="dxa"/>
            <w:tcBorders>
              <w:top w:val="single" w:sz="4" w:space="0" w:color="000000"/>
              <w:left w:val="single" w:sz="4" w:space="0" w:color="000000"/>
              <w:bottom w:val="single" w:sz="4" w:space="0" w:color="000000"/>
              <w:right w:val="single" w:sz="4" w:space="0" w:color="000000"/>
            </w:tcBorders>
          </w:tcPr>
          <w:p w14:paraId="112C6158" w14:textId="77777777" w:rsidR="00626054" w:rsidRDefault="00626054">
            <w:pPr>
              <w:pStyle w:val="TableParagraph"/>
              <w:ind w:left="110"/>
            </w:pPr>
            <w:r>
              <w:t xml:space="preserve">Clase Expositiva Participativa </w:t>
            </w:r>
          </w:p>
        </w:tc>
        <w:tc>
          <w:tcPr>
            <w:tcW w:w="422" w:type="dxa"/>
            <w:tcBorders>
              <w:top w:val="single" w:sz="4" w:space="0" w:color="000000"/>
              <w:left w:val="single" w:sz="4" w:space="0" w:color="000000"/>
              <w:bottom w:val="single" w:sz="4" w:space="0" w:color="000000"/>
              <w:right w:val="single" w:sz="4" w:space="0" w:color="000000"/>
            </w:tcBorders>
          </w:tcPr>
          <w:p w14:paraId="70DF9E56" w14:textId="77777777" w:rsidR="00626054" w:rsidRDefault="00626054">
            <w:pPr>
              <w:pStyle w:val="TableParagraph"/>
              <w:snapToGrid w:val="0"/>
              <w:jc w:val="center"/>
            </w:pPr>
          </w:p>
        </w:tc>
        <w:tc>
          <w:tcPr>
            <w:tcW w:w="4123" w:type="dxa"/>
            <w:tcBorders>
              <w:top w:val="single" w:sz="4" w:space="0" w:color="000000"/>
              <w:left w:val="single" w:sz="4" w:space="0" w:color="000000"/>
              <w:bottom w:val="single" w:sz="4" w:space="0" w:color="000000"/>
              <w:right w:val="single" w:sz="4" w:space="0" w:color="000000"/>
            </w:tcBorders>
          </w:tcPr>
          <w:p w14:paraId="342D9D21" w14:textId="77777777" w:rsidR="00626054" w:rsidRDefault="00626054">
            <w:pPr>
              <w:pStyle w:val="TableParagraph"/>
              <w:ind w:left="111"/>
            </w:pPr>
            <w:r>
              <w:t>Tutorías</w:t>
            </w:r>
          </w:p>
        </w:tc>
      </w:tr>
      <w:tr w:rsidR="00626054" w14:paraId="761F7DAA" w14:textId="77777777">
        <w:trPr>
          <w:trHeight w:val="306"/>
          <w:jc w:val="center"/>
        </w:trPr>
        <w:tc>
          <w:tcPr>
            <w:tcW w:w="427" w:type="dxa"/>
            <w:tcBorders>
              <w:top w:val="single" w:sz="4" w:space="0" w:color="000000"/>
              <w:left w:val="single" w:sz="4" w:space="0" w:color="000000"/>
              <w:bottom w:val="single" w:sz="4" w:space="0" w:color="000000"/>
              <w:right w:val="single" w:sz="4" w:space="0" w:color="000000"/>
            </w:tcBorders>
          </w:tcPr>
          <w:p w14:paraId="44E871BC" w14:textId="77777777" w:rsidR="00626054" w:rsidRDefault="00626054">
            <w:pPr>
              <w:pStyle w:val="TableParagraph"/>
              <w:snapToGrid w:val="0"/>
              <w:jc w:val="center"/>
            </w:pPr>
          </w:p>
        </w:tc>
        <w:tc>
          <w:tcPr>
            <w:tcW w:w="3969" w:type="dxa"/>
            <w:tcBorders>
              <w:top w:val="single" w:sz="4" w:space="0" w:color="000000"/>
              <w:left w:val="single" w:sz="4" w:space="0" w:color="000000"/>
              <w:bottom w:val="single" w:sz="4" w:space="0" w:color="000000"/>
              <w:right w:val="single" w:sz="4" w:space="0" w:color="000000"/>
            </w:tcBorders>
          </w:tcPr>
          <w:p w14:paraId="7C0B8ED0" w14:textId="77777777" w:rsidR="00626054" w:rsidRDefault="00626054">
            <w:pPr>
              <w:pStyle w:val="TableParagraph"/>
              <w:ind w:left="110"/>
            </w:pPr>
            <w:r>
              <w:rPr>
                <w:w w:val="105"/>
              </w:rPr>
              <w:t>Clase Invertida</w:t>
            </w:r>
          </w:p>
        </w:tc>
        <w:tc>
          <w:tcPr>
            <w:tcW w:w="422" w:type="dxa"/>
            <w:tcBorders>
              <w:top w:val="single" w:sz="4" w:space="0" w:color="000000"/>
              <w:left w:val="single" w:sz="4" w:space="0" w:color="000000"/>
              <w:bottom w:val="single" w:sz="4" w:space="0" w:color="000000"/>
              <w:right w:val="single" w:sz="4" w:space="0" w:color="000000"/>
            </w:tcBorders>
          </w:tcPr>
          <w:p w14:paraId="144A5D23" w14:textId="77777777" w:rsidR="00626054" w:rsidRDefault="00626054">
            <w:pPr>
              <w:pStyle w:val="TableParagraph"/>
              <w:snapToGrid w:val="0"/>
              <w:jc w:val="center"/>
            </w:pPr>
          </w:p>
        </w:tc>
        <w:tc>
          <w:tcPr>
            <w:tcW w:w="4123" w:type="dxa"/>
            <w:tcBorders>
              <w:top w:val="single" w:sz="4" w:space="0" w:color="000000"/>
              <w:left w:val="single" w:sz="4" w:space="0" w:color="000000"/>
              <w:bottom w:val="single" w:sz="4" w:space="0" w:color="000000"/>
              <w:right w:val="single" w:sz="4" w:space="0" w:color="000000"/>
            </w:tcBorders>
          </w:tcPr>
          <w:p w14:paraId="19EFA497" w14:textId="77777777" w:rsidR="00626054" w:rsidRDefault="00626054">
            <w:pPr>
              <w:pStyle w:val="TableParagraph"/>
              <w:ind w:left="111"/>
            </w:pPr>
            <w:r>
              <w:t>Visitas a empresas</w:t>
            </w:r>
          </w:p>
        </w:tc>
      </w:tr>
      <w:tr w:rsidR="00626054" w14:paraId="4FA176AC" w14:textId="77777777">
        <w:trPr>
          <w:trHeight w:val="311"/>
          <w:jc w:val="center"/>
        </w:trPr>
        <w:tc>
          <w:tcPr>
            <w:tcW w:w="427" w:type="dxa"/>
            <w:tcBorders>
              <w:top w:val="single" w:sz="4" w:space="0" w:color="000000"/>
              <w:left w:val="single" w:sz="4" w:space="0" w:color="000000"/>
              <w:bottom w:val="single" w:sz="4" w:space="0" w:color="000000"/>
              <w:right w:val="single" w:sz="4" w:space="0" w:color="000000"/>
            </w:tcBorders>
          </w:tcPr>
          <w:p w14:paraId="738610EB" w14:textId="77777777" w:rsidR="00626054" w:rsidRDefault="00626054">
            <w:pPr>
              <w:pStyle w:val="TableParagraph"/>
              <w:snapToGrid w:val="0"/>
              <w:jc w:val="center"/>
            </w:pPr>
          </w:p>
        </w:tc>
        <w:tc>
          <w:tcPr>
            <w:tcW w:w="3969" w:type="dxa"/>
            <w:tcBorders>
              <w:top w:val="single" w:sz="4" w:space="0" w:color="000000"/>
              <w:left w:val="single" w:sz="4" w:space="0" w:color="000000"/>
              <w:bottom w:val="single" w:sz="4" w:space="0" w:color="000000"/>
              <w:right w:val="single" w:sz="4" w:space="0" w:color="000000"/>
            </w:tcBorders>
          </w:tcPr>
          <w:p w14:paraId="31C049F5" w14:textId="77777777" w:rsidR="00626054" w:rsidRDefault="00626054">
            <w:pPr>
              <w:pStyle w:val="TableParagraph"/>
              <w:ind w:left="110"/>
            </w:pPr>
            <w:r>
              <w:rPr>
                <w:w w:val="105"/>
              </w:rPr>
              <w:t>Conferencias (visitas de expertos)</w:t>
            </w:r>
          </w:p>
        </w:tc>
        <w:tc>
          <w:tcPr>
            <w:tcW w:w="422" w:type="dxa"/>
            <w:tcBorders>
              <w:top w:val="single" w:sz="4" w:space="0" w:color="000000"/>
              <w:left w:val="single" w:sz="4" w:space="0" w:color="000000"/>
              <w:bottom w:val="single" w:sz="4" w:space="0" w:color="000000"/>
              <w:right w:val="single" w:sz="4" w:space="0" w:color="000000"/>
            </w:tcBorders>
          </w:tcPr>
          <w:p w14:paraId="637805D2" w14:textId="77777777" w:rsidR="00626054" w:rsidRDefault="00626054">
            <w:pPr>
              <w:pStyle w:val="TableParagraph"/>
              <w:snapToGrid w:val="0"/>
              <w:jc w:val="center"/>
            </w:pPr>
          </w:p>
        </w:tc>
        <w:tc>
          <w:tcPr>
            <w:tcW w:w="4123" w:type="dxa"/>
            <w:tcBorders>
              <w:top w:val="single" w:sz="4" w:space="0" w:color="000000"/>
              <w:left w:val="single" w:sz="4" w:space="0" w:color="000000"/>
              <w:bottom w:val="single" w:sz="4" w:space="0" w:color="000000"/>
              <w:right w:val="single" w:sz="4" w:space="0" w:color="000000"/>
            </w:tcBorders>
          </w:tcPr>
          <w:p w14:paraId="42573811" w14:textId="77777777" w:rsidR="00626054" w:rsidRDefault="00626054">
            <w:pPr>
              <w:pStyle w:val="TableParagraph"/>
              <w:ind w:left="111"/>
            </w:pPr>
            <w:r>
              <w:rPr>
                <w:b/>
              </w:rPr>
              <w:t xml:space="preserve">Otra metodología (indique cual): </w:t>
            </w:r>
            <w:r w:rsidRPr="00320561">
              <w:rPr>
                <w:color w:val="000000"/>
                <w:sz w:val="24"/>
              </w:rPr>
              <w:t>Estudio personal y colaborativo</w:t>
            </w:r>
          </w:p>
        </w:tc>
      </w:tr>
      <w:tr w:rsidR="00626054" w14:paraId="576A4F11" w14:textId="77777777">
        <w:trPr>
          <w:trHeight w:val="367"/>
          <w:jc w:val="center"/>
        </w:trPr>
        <w:tc>
          <w:tcPr>
            <w:tcW w:w="427" w:type="dxa"/>
            <w:tcBorders>
              <w:top w:val="single" w:sz="4" w:space="0" w:color="000000"/>
              <w:left w:val="single" w:sz="4" w:space="0" w:color="000000"/>
              <w:bottom w:val="single" w:sz="4" w:space="0" w:color="000000"/>
              <w:right w:val="single" w:sz="4" w:space="0" w:color="000000"/>
            </w:tcBorders>
          </w:tcPr>
          <w:p w14:paraId="463F29E8" w14:textId="77777777" w:rsidR="00626054" w:rsidRDefault="00626054">
            <w:pPr>
              <w:pStyle w:val="TableParagraph"/>
              <w:snapToGrid w:val="0"/>
              <w:jc w:val="center"/>
              <w:rPr>
                <w:b/>
              </w:rPr>
            </w:pPr>
          </w:p>
        </w:tc>
        <w:tc>
          <w:tcPr>
            <w:tcW w:w="3969" w:type="dxa"/>
            <w:tcBorders>
              <w:top w:val="single" w:sz="4" w:space="0" w:color="000000"/>
              <w:left w:val="single" w:sz="4" w:space="0" w:color="000000"/>
              <w:bottom w:val="single" w:sz="4" w:space="0" w:color="000000"/>
              <w:right w:val="single" w:sz="4" w:space="0" w:color="000000"/>
            </w:tcBorders>
          </w:tcPr>
          <w:p w14:paraId="22CDDF25" w14:textId="77777777" w:rsidR="00626054" w:rsidRDefault="00626054">
            <w:pPr>
              <w:pStyle w:val="TableParagraph"/>
              <w:ind w:left="110"/>
            </w:pPr>
            <w:r>
              <w:rPr>
                <w:w w:val="105"/>
              </w:rPr>
              <w:t>Debate</w:t>
            </w:r>
          </w:p>
        </w:tc>
        <w:tc>
          <w:tcPr>
            <w:tcW w:w="422" w:type="dxa"/>
            <w:tcBorders>
              <w:top w:val="single" w:sz="4" w:space="0" w:color="000000"/>
              <w:left w:val="single" w:sz="4" w:space="0" w:color="000000"/>
              <w:bottom w:val="single" w:sz="4" w:space="0" w:color="000000"/>
              <w:right w:val="single" w:sz="4" w:space="0" w:color="000000"/>
            </w:tcBorders>
          </w:tcPr>
          <w:p w14:paraId="3B7B4B86" w14:textId="77777777" w:rsidR="00626054" w:rsidRDefault="00626054">
            <w:pPr>
              <w:pStyle w:val="TableParagraph"/>
              <w:snapToGrid w:val="0"/>
              <w:jc w:val="center"/>
              <w:rPr>
                <w:w w:val="105"/>
              </w:rPr>
            </w:pPr>
          </w:p>
        </w:tc>
        <w:tc>
          <w:tcPr>
            <w:tcW w:w="4123" w:type="dxa"/>
            <w:tcBorders>
              <w:top w:val="single" w:sz="4" w:space="0" w:color="000000"/>
              <w:left w:val="single" w:sz="4" w:space="0" w:color="000000"/>
              <w:bottom w:val="single" w:sz="4" w:space="0" w:color="000000"/>
              <w:right w:val="single" w:sz="4" w:space="0" w:color="000000"/>
            </w:tcBorders>
          </w:tcPr>
          <w:p w14:paraId="3A0FF5F2" w14:textId="77777777" w:rsidR="00626054" w:rsidRDefault="00626054">
            <w:pPr>
              <w:pStyle w:val="TableParagraph"/>
              <w:snapToGrid w:val="0"/>
              <w:spacing w:line="242" w:lineRule="exact"/>
              <w:ind w:left="111"/>
              <w:rPr>
                <w:w w:val="105"/>
              </w:rPr>
            </w:pPr>
          </w:p>
        </w:tc>
      </w:tr>
    </w:tbl>
    <w:p w14:paraId="5630AD66" w14:textId="77777777" w:rsidR="00626054" w:rsidRDefault="00626054" w:rsidP="00626054">
      <w:pPr>
        <w:pStyle w:val="Normal1"/>
        <w:ind w:left="720"/>
        <w:jc w:val="both"/>
        <w:rPr>
          <w:rFonts w:ascii="Calibri" w:hAnsi="Calibri" w:cs="Calibri"/>
        </w:rPr>
      </w:pPr>
    </w:p>
    <w:p w14:paraId="61829076" w14:textId="77777777" w:rsidR="00961CC6" w:rsidRDefault="00961CC6" w:rsidP="00B14770">
      <w:pPr>
        <w:pStyle w:val="Normal1"/>
        <w:jc w:val="both"/>
        <w:rPr>
          <w:rFonts w:ascii="Calibri" w:hAnsi="Calibri" w:cs="Calibri"/>
          <w:b/>
          <w:color w:val="00000A"/>
          <w:szCs w:val="24"/>
        </w:rPr>
      </w:pPr>
    </w:p>
    <w:p w14:paraId="0974A2DE" w14:textId="77777777" w:rsidR="00EB5419" w:rsidRPr="00EB5419" w:rsidRDefault="00EB5419" w:rsidP="0009142F">
      <w:pPr>
        <w:pStyle w:val="Normal1"/>
        <w:numPr>
          <w:ilvl w:val="0"/>
          <w:numId w:val="6"/>
        </w:numPr>
        <w:suppressAutoHyphens w:val="0"/>
        <w:jc w:val="both"/>
        <w:rPr>
          <w:rFonts w:ascii="Calibri" w:hAnsi="Calibri"/>
          <w:b/>
          <w:szCs w:val="24"/>
        </w:rPr>
      </w:pPr>
      <w:r w:rsidRPr="00EB5419">
        <w:rPr>
          <w:rFonts w:ascii="Calibri" w:eastAsia="Calibri" w:hAnsi="Calibri" w:cs="Calibri"/>
          <w:b/>
          <w:szCs w:val="24"/>
        </w:rPr>
        <w:t>METODOLOGÍA O ESTRATEGIA DE EVALUACIÓN:</w:t>
      </w:r>
    </w:p>
    <w:p w14:paraId="2BA226A1" w14:textId="77777777" w:rsidR="00EB5419" w:rsidRPr="00EB5419" w:rsidRDefault="00EB5419" w:rsidP="00EB5419">
      <w:pPr>
        <w:pStyle w:val="Normal1"/>
        <w:ind w:left="720"/>
        <w:jc w:val="both"/>
        <w:rPr>
          <w:rFonts w:ascii="Calibri" w:hAnsi="Calibri"/>
          <w:b/>
          <w:szCs w:val="24"/>
        </w:rPr>
      </w:pPr>
    </w:p>
    <w:tbl>
      <w:tblPr>
        <w:tblW w:w="975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49"/>
        <w:gridCol w:w="5103"/>
      </w:tblGrid>
      <w:tr w:rsidR="00EB5419" w14:paraId="63B87821" w14:textId="77777777" w:rsidTr="0082428B">
        <w:trPr>
          <w:trHeight w:val="465"/>
        </w:trPr>
        <w:tc>
          <w:tcPr>
            <w:tcW w:w="4649" w:type="dxa"/>
            <w:tcBorders>
              <w:top w:val="single" w:sz="4" w:space="0" w:color="000000"/>
              <w:left w:val="single" w:sz="4" w:space="0" w:color="000000"/>
              <w:bottom w:val="single" w:sz="4" w:space="0" w:color="000000"/>
              <w:right w:val="single" w:sz="4" w:space="0" w:color="000000"/>
            </w:tcBorders>
            <w:hideMark/>
          </w:tcPr>
          <w:p w14:paraId="1B7A56C9" w14:textId="77777777" w:rsidR="00EB5419" w:rsidRPr="0082428B" w:rsidRDefault="00EB5419" w:rsidP="0082428B">
            <w:pPr>
              <w:rPr>
                <w:b/>
                <w:sz w:val="24"/>
              </w:rPr>
            </w:pPr>
            <w:r w:rsidRPr="0082428B">
              <w:rPr>
                <w:b/>
                <w:sz w:val="24"/>
              </w:rPr>
              <w:t>Tipo de evaluación: (diagnóstica, formativa, sumativa, etc.)</w:t>
            </w:r>
          </w:p>
        </w:tc>
        <w:tc>
          <w:tcPr>
            <w:tcW w:w="5103" w:type="dxa"/>
            <w:tcBorders>
              <w:top w:val="single" w:sz="4" w:space="0" w:color="000000"/>
              <w:left w:val="single" w:sz="4" w:space="0" w:color="000000"/>
              <w:bottom w:val="single" w:sz="4" w:space="0" w:color="000000"/>
              <w:right w:val="single" w:sz="4" w:space="0" w:color="000000"/>
            </w:tcBorders>
            <w:hideMark/>
          </w:tcPr>
          <w:p w14:paraId="41A45FF1" w14:textId="77777777" w:rsidR="00EB5419" w:rsidRPr="0082428B" w:rsidRDefault="00EB5419" w:rsidP="0082428B">
            <w:pPr>
              <w:pStyle w:val="Normal1"/>
              <w:jc w:val="both"/>
              <w:rPr>
                <w:rFonts w:ascii="Calibri" w:hAnsi="Calibri"/>
                <w:b/>
                <w:szCs w:val="24"/>
              </w:rPr>
            </w:pPr>
            <w:r w:rsidRPr="0082428B">
              <w:rPr>
                <w:rFonts w:ascii="Calibri" w:hAnsi="Calibri"/>
                <w:b/>
                <w:szCs w:val="24"/>
              </w:rPr>
              <w:t xml:space="preserve">Porcentaje (%) que corresponde:  </w:t>
            </w:r>
          </w:p>
        </w:tc>
      </w:tr>
      <w:tr w:rsidR="00EB5419" w:rsidRPr="00AA5906" w14:paraId="49471CC8" w14:textId="77777777" w:rsidTr="0082428B">
        <w:trPr>
          <w:trHeight w:val="547"/>
        </w:trPr>
        <w:tc>
          <w:tcPr>
            <w:tcW w:w="4649" w:type="dxa"/>
            <w:tcBorders>
              <w:top w:val="single" w:sz="4" w:space="0" w:color="000000"/>
              <w:left w:val="single" w:sz="4" w:space="0" w:color="000000"/>
              <w:bottom w:val="single" w:sz="4" w:space="0" w:color="000000"/>
              <w:right w:val="single" w:sz="4" w:space="0" w:color="000000"/>
            </w:tcBorders>
          </w:tcPr>
          <w:p w14:paraId="1B1904D6" w14:textId="77777777" w:rsidR="00EB5419" w:rsidRPr="00961CC6" w:rsidRDefault="00961CC6" w:rsidP="00E22C2E">
            <w:pPr>
              <w:jc w:val="center"/>
              <w:rPr>
                <w:highlight w:val="yellow"/>
              </w:rPr>
            </w:pPr>
            <w:r w:rsidRPr="003E5C6D">
              <w:t xml:space="preserve">Evaluación sumativa </w:t>
            </w:r>
            <w:r w:rsidRPr="003E5C6D">
              <w:rPr>
                <w:rFonts w:cs="Calibri"/>
              </w:rPr>
              <w:t>1</w:t>
            </w:r>
          </w:p>
        </w:tc>
        <w:tc>
          <w:tcPr>
            <w:tcW w:w="5103" w:type="dxa"/>
            <w:tcBorders>
              <w:top w:val="single" w:sz="4" w:space="0" w:color="000000"/>
              <w:left w:val="single" w:sz="4" w:space="0" w:color="000000"/>
              <w:bottom w:val="single" w:sz="4" w:space="0" w:color="000000"/>
              <w:right w:val="single" w:sz="4" w:space="0" w:color="000000"/>
            </w:tcBorders>
          </w:tcPr>
          <w:p w14:paraId="4CDC75CA" w14:textId="77777777" w:rsidR="00EB5419" w:rsidRPr="003E5C6D" w:rsidRDefault="00E22C2E" w:rsidP="0082428B">
            <w:pPr>
              <w:pStyle w:val="Normal1"/>
              <w:jc w:val="center"/>
              <w:rPr>
                <w:rFonts w:ascii="Calibri" w:hAnsi="Calibri"/>
                <w:b/>
                <w:szCs w:val="24"/>
              </w:rPr>
            </w:pPr>
            <w:r w:rsidRPr="003E5C6D">
              <w:rPr>
                <w:rFonts w:ascii="Calibri" w:hAnsi="Calibri"/>
                <w:b/>
                <w:szCs w:val="24"/>
              </w:rPr>
              <w:t>2</w:t>
            </w:r>
            <w:r w:rsidR="00A045D3">
              <w:rPr>
                <w:rFonts w:ascii="Calibri" w:hAnsi="Calibri"/>
                <w:b/>
                <w:szCs w:val="24"/>
              </w:rPr>
              <w:t>5</w:t>
            </w:r>
            <w:r w:rsidR="00EB5419" w:rsidRPr="003E5C6D">
              <w:rPr>
                <w:rFonts w:ascii="Calibri" w:hAnsi="Calibri"/>
                <w:b/>
                <w:szCs w:val="24"/>
              </w:rPr>
              <w:t>%</w:t>
            </w:r>
          </w:p>
        </w:tc>
      </w:tr>
      <w:tr w:rsidR="00EB5419" w:rsidRPr="00AA5906" w14:paraId="6F2C21EC" w14:textId="77777777" w:rsidTr="0082428B">
        <w:trPr>
          <w:trHeight w:val="547"/>
        </w:trPr>
        <w:tc>
          <w:tcPr>
            <w:tcW w:w="4649" w:type="dxa"/>
            <w:tcBorders>
              <w:top w:val="single" w:sz="4" w:space="0" w:color="000000"/>
              <w:left w:val="single" w:sz="4" w:space="0" w:color="000000"/>
              <w:bottom w:val="single" w:sz="4" w:space="0" w:color="000000"/>
              <w:right w:val="single" w:sz="4" w:space="0" w:color="000000"/>
            </w:tcBorders>
          </w:tcPr>
          <w:p w14:paraId="2CD39368" w14:textId="77777777" w:rsidR="00EB5419" w:rsidRPr="00961CC6" w:rsidRDefault="00961CC6" w:rsidP="00E22C2E">
            <w:pPr>
              <w:jc w:val="center"/>
              <w:rPr>
                <w:highlight w:val="yellow"/>
              </w:rPr>
            </w:pPr>
            <w:r w:rsidRPr="00961CC6">
              <w:t>Evaluación sumativa 2</w:t>
            </w:r>
          </w:p>
        </w:tc>
        <w:tc>
          <w:tcPr>
            <w:tcW w:w="5103" w:type="dxa"/>
            <w:tcBorders>
              <w:top w:val="single" w:sz="4" w:space="0" w:color="000000"/>
              <w:left w:val="single" w:sz="4" w:space="0" w:color="000000"/>
              <w:bottom w:val="single" w:sz="4" w:space="0" w:color="000000"/>
              <w:right w:val="single" w:sz="4" w:space="0" w:color="000000"/>
            </w:tcBorders>
          </w:tcPr>
          <w:p w14:paraId="4137B3FB" w14:textId="77777777" w:rsidR="00EB5419" w:rsidRPr="003E5C6D" w:rsidRDefault="00E22C2E" w:rsidP="0082428B">
            <w:pPr>
              <w:pStyle w:val="Normal1"/>
              <w:jc w:val="center"/>
              <w:rPr>
                <w:rFonts w:ascii="Calibri" w:hAnsi="Calibri"/>
                <w:b/>
                <w:szCs w:val="24"/>
              </w:rPr>
            </w:pPr>
            <w:r w:rsidRPr="003E5C6D">
              <w:rPr>
                <w:rFonts w:ascii="Calibri" w:hAnsi="Calibri"/>
                <w:b/>
                <w:szCs w:val="24"/>
              </w:rPr>
              <w:t>2</w:t>
            </w:r>
            <w:r w:rsidR="00A045D3">
              <w:rPr>
                <w:rFonts w:ascii="Calibri" w:hAnsi="Calibri"/>
                <w:b/>
                <w:szCs w:val="24"/>
              </w:rPr>
              <w:t>5</w:t>
            </w:r>
            <w:r w:rsidR="00EB5419" w:rsidRPr="003E5C6D">
              <w:rPr>
                <w:rFonts w:ascii="Calibri" w:hAnsi="Calibri"/>
                <w:b/>
                <w:szCs w:val="24"/>
              </w:rPr>
              <w:t>%</w:t>
            </w:r>
          </w:p>
        </w:tc>
      </w:tr>
      <w:tr w:rsidR="00EB5419" w:rsidRPr="00AA5906" w14:paraId="695BC305" w14:textId="77777777" w:rsidTr="0082428B">
        <w:trPr>
          <w:trHeight w:val="573"/>
        </w:trPr>
        <w:tc>
          <w:tcPr>
            <w:tcW w:w="4649" w:type="dxa"/>
            <w:tcBorders>
              <w:top w:val="single" w:sz="4" w:space="0" w:color="000000"/>
              <w:left w:val="single" w:sz="4" w:space="0" w:color="000000"/>
              <w:bottom w:val="single" w:sz="4" w:space="0" w:color="auto"/>
              <w:right w:val="single" w:sz="4" w:space="0" w:color="000000"/>
            </w:tcBorders>
          </w:tcPr>
          <w:p w14:paraId="338F8859" w14:textId="77777777" w:rsidR="00EB5419" w:rsidRPr="00961CC6" w:rsidRDefault="00961CC6" w:rsidP="00E22C2E">
            <w:pPr>
              <w:jc w:val="center"/>
              <w:rPr>
                <w:highlight w:val="yellow"/>
              </w:rPr>
            </w:pPr>
            <w:r w:rsidRPr="00961CC6">
              <w:t>Evaluación suma</w:t>
            </w:r>
            <w:r>
              <w:t>tiva 3</w:t>
            </w:r>
          </w:p>
        </w:tc>
        <w:tc>
          <w:tcPr>
            <w:tcW w:w="5103" w:type="dxa"/>
            <w:tcBorders>
              <w:top w:val="single" w:sz="4" w:space="0" w:color="000000"/>
              <w:left w:val="single" w:sz="4" w:space="0" w:color="000000"/>
              <w:bottom w:val="single" w:sz="4" w:space="0" w:color="auto"/>
              <w:right w:val="single" w:sz="4" w:space="0" w:color="000000"/>
            </w:tcBorders>
          </w:tcPr>
          <w:p w14:paraId="24D7D3BE" w14:textId="77777777" w:rsidR="00EB5419" w:rsidRPr="003E5C6D" w:rsidRDefault="00E22C2E" w:rsidP="0082428B">
            <w:pPr>
              <w:pStyle w:val="Normal1"/>
              <w:jc w:val="center"/>
              <w:rPr>
                <w:rFonts w:ascii="Calibri" w:hAnsi="Calibri"/>
                <w:b/>
                <w:szCs w:val="24"/>
              </w:rPr>
            </w:pPr>
            <w:r w:rsidRPr="003E5C6D">
              <w:rPr>
                <w:rFonts w:ascii="Calibri" w:hAnsi="Calibri"/>
                <w:b/>
                <w:szCs w:val="24"/>
              </w:rPr>
              <w:t>2</w:t>
            </w:r>
            <w:r w:rsidR="00A045D3">
              <w:rPr>
                <w:rFonts w:ascii="Calibri" w:hAnsi="Calibri"/>
                <w:b/>
                <w:szCs w:val="24"/>
              </w:rPr>
              <w:t>5</w:t>
            </w:r>
            <w:r w:rsidR="00EB5419" w:rsidRPr="003E5C6D">
              <w:rPr>
                <w:rFonts w:ascii="Calibri" w:hAnsi="Calibri"/>
                <w:b/>
                <w:szCs w:val="24"/>
              </w:rPr>
              <w:t>%</w:t>
            </w:r>
          </w:p>
        </w:tc>
      </w:tr>
      <w:tr w:rsidR="00E07A78" w14:paraId="667AF50E" w14:textId="77777777" w:rsidTr="00E07A78">
        <w:trPr>
          <w:trHeight w:val="638"/>
        </w:trPr>
        <w:tc>
          <w:tcPr>
            <w:tcW w:w="4649" w:type="dxa"/>
            <w:tcBorders>
              <w:top w:val="single" w:sz="4" w:space="0" w:color="auto"/>
              <w:left w:val="single" w:sz="4" w:space="0" w:color="000000"/>
              <w:right w:val="single" w:sz="4" w:space="0" w:color="000000"/>
            </w:tcBorders>
          </w:tcPr>
          <w:p w14:paraId="39E9FF03" w14:textId="77777777" w:rsidR="00E07A78" w:rsidRPr="0082428B" w:rsidRDefault="00E07A78" w:rsidP="00961CC6">
            <w:pPr>
              <w:jc w:val="center"/>
              <w:rPr>
                <w:sz w:val="20"/>
                <w:highlight w:val="yellow"/>
              </w:rPr>
            </w:pPr>
            <w:r w:rsidRPr="003E5C6D">
              <w:rPr>
                <w:sz w:val="20"/>
              </w:rPr>
              <w:t xml:space="preserve">Nota de evaluación continua </w:t>
            </w:r>
          </w:p>
        </w:tc>
        <w:tc>
          <w:tcPr>
            <w:tcW w:w="5103" w:type="dxa"/>
            <w:tcBorders>
              <w:top w:val="single" w:sz="4" w:space="0" w:color="auto"/>
              <w:left w:val="single" w:sz="4" w:space="0" w:color="000000"/>
              <w:right w:val="single" w:sz="4" w:space="0" w:color="000000"/>
            </w:tcBorders>
          </w:tcPr>
          <w:p w14:paraId="427C9917" w14:textId="77777777" w:rsidR="00E07A78" w:rsidRPr="003E5C6D" w:rsidRDefault="00A045D3" w:rsidP="0082428B">
            <w:pPr>
              <w:pStyle w:val="Normal1"/>
              <w:jc w:val="center"/>
              <w:rPr>
                <w:rFonts w:ascii="Calibri" w:hAnsi="Calibri"/>
                <w:b/>
                <w:szCs w:val="24"/>
              </w:rPr>
            </w:pPr>
            <w:r>
              <w:rPr>
                <w:rFonts w:ascii="Calibri" w:hAnsi="Calibri"/>
                <w:b/>
                <w:szCs w:val="24"/>
              </w:rPr>
              <w:t>25</w:t>
            </w:r>
            <w:r w:rsidR="00E07A78" w:rsidRPr="003E5C6D">
              <w:rPr>
                <w:rFonts w:ascii="Calibri" w:hAnsi="Calibri"/>
                <w:b/>
                <w:szCs w:val="24"/>
              </w:rPr>
              <w:t>%</w:t>
            </w:r>
          </w:p>
        </w:tc>
      </w:tr>
    </w:tbl>
    <w:p w14:paraId="17AD93B2" w14:textId="77777777" w:rsidR="00E22C2E" w:rsidRDefault="00E22C2E" w:rsidP="00961CC6">
      <w:pPr>
        <w:pStyle w:val="Normal1"/>
        <w:jc w:val="both"/>
        <w:rPr>
          <w:rFonts w:ascii="Calibri" w:hAnsi="Calibri"/>
          <w:sz w:val="22"/>
        </w:rPr>
      </w:pPr>
    </w:p>
    <w:p w14:paraId="5808164E" w14:textId="77777777" w:rsidR="00E2660F" w:rsidRPr="00F631F7" w:rsidRDefault="00961CC6" w:rsidP="00961CC6">
      <w:pPr>
        <w:pStyle w:val="Normal1"/>
        <w:jc w:val="both"/>
        <w:rPr>
          <w:rFonts w:ascii="Calibri" w:hAnsi="Calibri"/>
          <w:sz w:val="22"/>
        </w:rPr>
      </w:pPr>
      <w:r w:rsidRPr="00F631F7">
        <w:rPr>
          <w:rFonts w:ascii="Calibri" w:hAnsi="Calibri"/>
          <w:sz w:val="22"/>
        </w:rPr>
        <w:t>Sistema de calificación y requisitos de aprobación según el Reglamento de Estudios de la Facultad.</w:t>
      </w:r>
    </w:p>
    <w:p w14:paraId="0DE4B5B7" w14:textId="77777777" w:rsidR="00961CC6" w:rsidRDefault="00961CC6" w:rsidP="00EB5419">
      <w:pPr>
        <w:pStyle w:val="Normal1"/>
        <w:jc w:val="both"/>
      </w:pPr>
    </w:p>
    <w:p w14:paraId="3B870A2E" w14:textId="77777777" w:rsidR="00E2660F" w:rsidRDefault="00E2660F" w:rsidP="0009142F">
      <w:pPr>
        <w:pStyle w:val="Normal1"/>
        <w:numPr>
          <w:ilvl w:val="0"/>
          <w:numId w:val="6"/>
        </w:numPr>
        <w:jc w:val="both"/>
        <w:rPr>
          <w:szCs w:val="24"/>
        </w:rPr>
      </w:pPr>
      <w:r>
        <w:rPr>
          <w:rFonts w:ascii="Calibri" w:eastAsia="Calibri" w:hAnsi="Calibri" w:cs="Calibri"/>
          <w:b/>
          <w:szCs w:val="24"/>
        </w:rPr>
        <w:t>RECURSOS PARA EL APRENDIZAJE</w:t>
      </w:r>
    </w:p>
    <w:p w14:paraId="66204FF1" w14:textId="77777777" w:rsidR="00E2660F" w:rsidRDefault="00E2660F">
      <w:pPr>
        <w:pStyle w:val="Normal1"/>
        <w:tabs>
          <w:tab w:val="center" w:pos="2174"/>
        </w:tabs>
        <w:jc w:val="both"/>
        <w:rPr>
          <w:szCs w:val="24"/>
        </w:rPr>
      </w:pPr>
    </w:p>
    <w:p w14:paraId="47C5AE80" w14:textId="77777777" w:rsidR="00E2660F" w:rsidRPr="00EB5419" w:rsidRDefault="00E2660F" w:rsidP="0009142F">
      <w:pPr>
        <w:pStyle w:val="Normal1"/>
        <w:numPr>
          <w:ilvl w:val="1"/>
          <w:numId w:val="6"/>
        </w:numPr>
        <w:jc w:val="both"/>
        <w:rPr>
          <w:sz w:val="22"/>
        </w:rPr>
      </w:pPr>
      <w:r w:rsidRPr="00EB5419">
        <w:rPr>
          <w:rFonts w:ascii="Calibri" w:eastAsia="Calibri" w:hAnsi="Calibri" w:cs="Calibri"/>
          <w:b/>
          <w:sz w:val="22"/>
          <w:szCs w:val="24"/>
        </w:rPr>
        <w:t xml:space="preserve">BIBLIOGRAFÍA: </w:t>
      </w:r>
    </w:p>
    <w:p w14:paraId="2DBF0D7D" w14:textId="77777777" w:rsidR="00E2660F" w:rsidRDefault="00E2660F">
      <w:pPr>
        <w:pStyle w:val="Normal1"/>
        <w:tabs>
          <w:tab w:val="center" w:pos="2174"/>
        </w:tabs>
        <w:ind w:left="357"/>
        <w:jc w:val="both"/>
      </w:pPr>
    </w:p>
    <w:tbl>
      <w:tblPr>
        <w:tblW w:w="10013" w:type="dxa"/>
        <w:tblInd w:w="-15" w:type="dxa"/>
        <w:tblLayout w:type="fixed"/>
        <w:tblCellMar>
          <w:left w:w="75" w:type="dxa"/>
          <w:right w:w="70" w:type="dxa"/>
        </w:tblCellMar>
        <w:tblLook w:val="0000" w:firstRow="0" w:lastRow="0" w:firstColumn="0" w:lastColumn="0" w:noHBand="0" w:noVBand="0"/>
      </w:tblPr>
      <w:tblGrid>
        <w:gridCol w:w="353"/>
        <w:gridCol w:w="1416"/>
        <w:gridCol w:w="1700"/>
        <w:gridCol w:w="1276"/>
        <w:gridCol w:w="851"/>
        <w:gridCol w:w="2125"/>
        <w:gridCol w:w="2292"/>
      </w:tblGrid>
      <w:tr w:rsidR="00E2660F" w14:paraId="600DC750" w14:textId="77777777" w:rsidTr="00EB5419">
        <w:trPr>
          <w:trHeight w:val="295"/>
        </w:trPr>
        <w:tc>
          <w:tcPr>
            <w:tcW w:w="10013" w:type="dxa"/>
            <w:gridSpan w:val="7"/>
            <w:tcBorders>
              <w:top w:val="single" w:sz="4" w:space="0" w:color="000000"/>
              <w:left w:val="single" w:sz="4" w:space="0" w:color="000000"/>
              <w:bottom w:val="single" w:sz="4" w:space="0" w:color="000000"/>
              <w:right w:val="single" w:sz="4" w:space="0" w:color="000000"/>
            </w:tcBorders>
            <w:vAlign w:val="center"/>
          </w:tcPr>
          <w:p w14:paraId="037A98CA" w14:textId="77777777" w:rsidR="00E2660F" w:rsidRDefault="00E2660F">
            <w:pPr>
              <w:spacing w:after="0" w:line="240" w:lineRule="auto"/>
            </w:pPr>
            <w:r>
              <w:rPr>
                <w:rFonts w:eastAsia="Calibri" w:cs="Calibri"/>
                <w:b/>
              </w:rPr>
              <w:t>BIBLIOGRAFÍA BÁSICA OBLIGATORIA:</w:t>
            </w:r>
          </w:p>
        </w:tc>
      </w:tr>
      <w:tr w:rsidR="00E2660F" w14:paraId="21F2A0CA" w14:textId="77777777" w:rsidTr="00EB5419">
        <w:trPr>
          <w:trHeight w:val="295"/>
        </w:trPr>
        <w:tc>
          <w:tcPr>
            <w:tcW w:w="353" w:type="dxa"/>
            <w:tcBorders>
              <w:top w:val="single" w:sz="4" w:space="0" w:color="000000"/>
              <w:left w:val="single" w:sz="4" w:space="0" w:color="000000"/>
              <w:bottom w:val="single" w:sz="4" w:space="0" w:color="000000"/>
            </w:tcBorders>
            <w:vAlign w:val="center"/>
          </w:tcPr>
          <w:p w14:paraId="6B62F1B3" w14:textId="77777777" w:rsidR="00E2660F" w:rsidRDefault="00E2660F">
            <w:pPr>
              <w:snapToGrid w:val="0"/>
              <w:spacing w:after="0" w:line="240" w:lineRule="auto"/>
              <w:jc w:val="center"/>
              <w:rPr>
                <w:rFonts w:eastAsia="Times New Roman" w:cs="Tahoma"/>
                <w:b/>
                <w:bCs/>
                <w:sz w:val="16"/>
                <w:szCs w:val="16"/>
                <w:lang w:val="es-ES" w:eastAsia="es-ES"/>
              </w:rPr>
            </w:pPr>
          </w:p>
        </w:tc>
        <w:tc>
          <w:tcPr>
            <w:tcW w:w="1416" w:type="dxa"/>
            <w:tcBorders>
              <w:top w:val="single" w:sz="4" w:space="0" w:color="000000"/>
              <w:left w:val="single" w:sz="4" w:space="0" w:color="000000"/>
              <w:bottom w:val="single" w:sz="4" w:space="0" w:color="000000"/>
            </w:tcBorders>
            <w:shd w:val="clear" w:color="auto" w:fill="FFFFFF"/>
            <w:vAlign w:val="center"/>
          </w:tcPr>
          <w:p w14:paraId="4C320DDC" w14:textId="77777777" w:rsidR="00E2660F" w:rsidRDefault="00E2660F">
            <w:pPr>
              <w:spacing w:after="0" w:line="240" w:lineRule="auto"/>
              <w:jc w:val="center"/>
              <w:rPr>
                <w:rFonts w:eastAsia="Times New Roman" w:cs="Tahoma"/>
                <w:b/>
                <w:bCs/>
                <w:sz w:val="16"/>
                <w:szCs w:val="16"/>
                <w:lang w:val="es-ES" w:eastAsia="es-ES"/>
              </w:rPr>
            </w:pPr>
            <w:r>
              <w:rPr>
                <w:rFonts w:eastAsia="Times New Roman" w:cs="Tahoma"/>
                <w:b/>
                <w:bCs/>
                <w:sz w:val="16"/>
                <w:szCs w:val="16"/>
                <w:lang w:val="es-ES" w:eastAsia="es-ES"/>
              </w:rPr>
              <w:t>Autor</w:t>
            </w:r>
          </w:p>
        </w:tc>
        <w:tc>
          <w:tcPr>
            <w:tcW w:w="1700" w:type="dxa"/>
            <w:tcBorders>
              <w:top w:val="single" w:sz="4" w:space="0" w:color="000000"/>
              <w:left w:val="single" w:sz="4" w:space="0" w:color="000000"/>
              <w:bottom w:val="single" w:sz="4" w:space="0" w:color="000000"/>
            </w:tcBorders>
            <w:shd w:val="clear" w:color="auto" w:fill="FFFFFF"/>
            <w:vAlign w:val="center"/>
          </w:tcPr>
          <w:p w14:paraId="435E4915" w14:textId="77777777" w:rsidR="00E2660F" w:rsidRDefault="00E2660F">
            <w:pPr>
              <w:spacing w:after="0" w:line="240" w:lineRule="auto"/>
              <w:jc w:val="center"/>
              <w:rPr>
                <w:rFonts w:eastAsia="Times New Roman" w:cs="Tahoma"/>
                <w:b/>
                <w:bCs/>
                <w:sz w:val="16"/>
                <w:szCs w:val="16"/>
                <w:lang w:val="es-ES" w:eastAsia="es-ES"/>
              </w:rPr>
            </w:pPr>
            <w:r>
              <w:rPr>
                <w:rFonts w:eastAsia="Times New Roman" w:cs="Tahoma"/>
                <w:b/>
                <w:bCs/>
                <w:sz w:val="16"/>
                <w:szCs w:val="16"/>
                <w:lang w:val="es-ES" w:eastAsia="es-ES"/>
              </w:rPr>
              <w:t>Título</w:t>
            </w:r>
          </w:p>
        </w:tc>
        <w:tc>
          <w:tcPr>
            <w:tcW w:w="1276" w:type="dxa"/>
            <w:tcBorders>
              <w:top w:val="single" w:sz="4" w:space="0" w:color="000000"/>
              <w:left w:val="single" w:sz="4" w:space="0" w:color="000000"/>
              <w:bottom w:val="single" w:sz="4" w:space="0" w:color="000000"/>
            </w:tcBorders>
            <w:shd w:val="clear" w:color="auto" w:fill="FFFFFF"/>
            <w:vAlign w:val="center"/>
          </w:tcPr>
          <w:p w14:paraId="6B0F330F" w14:textId="77777777" w:rsidR="00E2660F" w:rsidRDefault="00E2660F">
            <w:pPr>
              <w:spacing w:after="0" w:line="240" w:lineRule="auto"/>
              <w:jc w:val="center"/>
              <w:rPr>
                <w:rFonts w:eastAsia="Times New Roman" w:cs="Tahoma"/>
                <w:b/>
                <w:bCs/>
                <w:color w:val="000000"/>
                <w:sz w:val="16"/>
                <w:szCs w:val="16"/>
                <w:lang w:val="es-ES" w:eastAsia="es-ES"/>
              </w:rPr>
            </w:pPr>
            <w:r>
              <w:rPr>
                <w:rFonts w:eastAsia="Times New Roman" w:cs="Tahoma"/>
                <w:b/>
                <w:bCs/>
                <w:sz w:val="16"/>
                <w:szCs w:val="16"/>
                <w:lang w:val="es-ES" w:eastAsia="es-ES"/>
              </w:rPr>
              <w:t>Editorial</w:t>
            </w:r>
          </w:p>
        </w:tc>
        <w:tc>
          <w:tcPr>
            <w:tcW w:w="851" w:type="dxa"/>
            <w:tcBorders>
              <w:top w:val="single" w:sz="4" w:space="0" w:color="000000"/>
              <w:left w:val="single" w:sz="4" w:space="0" w:color="000000"/>
              <w:bottom w:val="single" w:sz="4" w:space="0" w:color="000000"/>
            </w:tcBorders>
            <w:shd w:val="clear" w:color="auto" w:fill="FFFFFF"/>
            <w:vAlign w:val="center"/>
          </w:tcPr>
          <w:p w14:paraId="6D7CADB1" w14:textId="77777777" w:rsidR="00E2660F" w:rsidRDefault="00E2660F">
            <w:pPr>
              <w:spacing w:after="0" w:line="240" w:lineRule="auto"/>
              <w:jc w:val="center"/>
              <w:rPr>
                <w:rFonts w:eastAsia="Times New Roman" w:cs="Tahoma"/>
                <w:b/>
                <w:bCs/>
                <w:color w:val="000000"/>
                <w:sz w:val="16"/>
                <w:szCs w:val="16"/>
                <w:lang w:val="es-ES" w:eastAsia="es-ES"/>
              </w:rPr>
            </w:pPr>
            <w:r>
              <w:rPr>
                <w:rFonts w:eastAsia="Times New Roman" w:cs="Tahoma"/>
                <w:b/>
                <w:bCs/>
                <w:color w:val="000000"/>
                <w:sz w:val="16"/>
                <w:szCs w:val="16"/>
                <w:lang w:val="es-ES" w:eastAsia="es-ES"/>
              </w:rPr>
              <w:t>Año</w:t>
            </w:r>
          </w:p>
        </w:tc>
        <w:tc>
          <w:tcPr>
            <w:tcW w:w="2125" w:type="dxa"/>
            <w:tcBorders>
              <w:top w:val="single" w:sz="4" w:space="0" w:color="000000"/>
              <w:left w:val="single" w:sz="4" w:space="0" w:color="000000"/>
              <w:bottom w:val="single" w:sz="4" w:space="0" w:color="000000"/>
            </w:tcBorders>
            <w:shd w:val="clear" w:color="auto" w:fill="FFFFFF"/>
            <w:vAlign w:val="center"/>
          </w:tcPr>
          <w:p w14:paraId="1884BD88" w14:textId="77777777" w:rsidR="00E2660F" w:rsidRDefault="00E2660F">
            <w:pPr>
              <w:spacing w:after="0" w:line="240" w:lineRule="auto"/>
              <w:jc w:val="center"/>
              <w:rPr>
                <w:rFonts w:eastAsia="Times New Roman" w:cs="Tahoma"/>
                <w:b/>
                <w:bCs/>
                <w:sz w:val="16"/>
                <w:szCs w:val="16"/>
                <w:lang w:val="es-ES" w:eastAsia="es-ES"/>
              </w:rPr>
            </w:pPr>
            <w:r>
              <w:rPr>
                <w:rFonts w:eastAsia="Times New Roman" w:cs="Tahoma"/>
                <w:b/>
                <w:bCs/>
                <w:color w:val="000000"/>
                <w:sz w:val="16"/>
                <w:szCs w:val="16"/>
                <w:lang w:val="es-ES" w:eastAsia="es-ES"/>
              </w:rPr>
              <w:t>ISBN</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89DED" w14:textId="77777777" w:rsidR="00E2660F" w:rsidRDefault="00E2660F">
            <w:pPr>
              <w:spacing w:after="0" w:line="240" w:lineRule="auto"/>
              <w:jc w:val="center"/>
            </w:pPr>
            <w:r>
              <w:rPr>
                <w:rFonts w:eastAsia="Times New Roman" w:cs="Tahoma"/>
                <w:b/>
                <w:bCs/>
                <w:sz w:val="16"/>
                <w:szCs w:val="16"/>
                <w:lang w:val="es-ES" w:eastAsia="es-ES"/>
              </w:rPr>
              <w:t>Nº Ejemplares Disponibles</w:t>
            </w:r>
            <w:r>
              <w:rPr>
                <w:rFonts w:eastAsia="Times New Roman" w:cs="Tahoma"/>
                <w:b/>
                <w:bCs/>
                <w:color w:val="000000"/>
                <w:sz w:val="16"/>
                <w:szCs w:val="16"/>
                <w:lang w:val="es-ES" w:eastAsia="es-ES"/>
              </w:rPr>
              <w:t xml:space="preserve"> en Biblioteca de la Carrera</w:t>
            </w:r>
          </w:p>
        </w:tc>
      </w:tr>
      <w:tr w:rsidR="00E4429A" w:rsidRPr="00347D6C" w14:paraId="1F06672A" w14:textId="77777777" w:rsidTr="009D0A65">
        <w:trPr>
          <w:trHeight w:val="315"/>
        </w:trPr>
        <w:tc>
          <w:tcPr>
            <w:tcW w:w="353" w:type="dxa"/>
            <w:tcBorders>
              <w:top w:val="single" w:sz="4" w:space="0" w:color="000000"/>
              <w:left w:val="single" w:sz="4" w:space="0" w:color="000000"/>
              <w:bottom w:val="single" w:sz="4" w:space="0" w:color="000000"/>
            </w:tcBorders>
            <w:vAlign w:val="center"/>
          </w:tcPr>
          <w:p w14:paraId="649841BE" w14:textId="77777777" w:rsidR="00E4429A" w:rsidRPr="00347D6C" w:rsidRDefault="00E4429A" w:rsidP="00347D6C">
            <w:pPr>
              <w:spacing w:after="0" w:line="240" w:lineRule="auto"/>
              <w:jc w:val="center"/>
              <w:rPr>
                <w:rFonts w:eastAsia="Times New Roman" w:cs="Tahoma"/>
                <w:color w:val="000000"/>
                <w:sz w:val="18"/>
                <w:szCs w:val="18"/>
                <w:lang w:val="es-ES" w:eastAsia="es-ES"/>
              </w:rPr>
            </w:pPr>
            <w:r>
              <w:rPr>
                <w:rFonts w:eastAsia="Times New Roman" w:cs="Tahoma"/>
                <w:color w:val="000000"/>
                <w:sz w:val="18"/>
                <w:szCs w:val="18"/>
                <w:lang w:val="es-ES" w:eastAsia="es-ES"/>
              </w:rPr>
              <w:lastRenderedPageBreak/>
              <w:t>1</w:t>
            </w:r>
          </w:p>
        </w:tc>
        <w:tc>
          <w:tcPr>
            <w:tcW w:w="1416" w:type="dxa"/>
            <w:tcBorders>
              <w:top w:val="single" w:sz="4" w:space="0" w:color="000000"/>
              <w:left w:val="single" w:sz="4" w:space="0" w:color="000000"/>
              <w:bottom w:val="single" w:sz="4" w:space="0" w:color="000000"/>
            </w:tcBorders>
            <w:shd w:val="clear" w:color="auto" w:fill="FFFFFF"/>
          </w:tcPr>
          <w:p w14:paraId="6EDE4EC7" w14:textId="77777777" w:rsidR="00E4429A" w:rsidRPr="009D0A65" w:rsidRDefault="007F52D4" w:rsidP="00347D6C">
            <w:pPr>
              <w:spacing w:line="240" w:lineRule="auto"/>
              <w:jc w:val="center"/>
              <w:rPr>
                <w:sz w:val="18"/>
                <w:szCs w:val="18"/>
                <w:lang w:val="en-GB"/>
              </w:rPr>
            </w:pPr>
            <w:r>
              <w:rPr>
                <w:sz w:val="18"/>
                <w:szCs w:val="18"/>
                <w:lang w:val="en-GB"/>
              </w:rPr>
              <w:t>Rolando Rebolledo</w:t>
            </w:r>
          </w:p>
        </w:tc>
        <w:tc>
          <w:tcPr>
            <w:tcW w:w="1700" w:type="dxa"/>
            <w:tcBorders>
              <w:top w:val="single" w:sz="4" w:space="0" w:color="000000"/>
              <w:left w:val="single" w:sz="4" w:space="0" w:color="000000"/>
              <w:bottom w:val="single" w:sz="4" w:space="0" w:color="000000"/>
            </w:tcBorders>
            <w:shd w:val="clear" w:color="auto" w:fill="FFFFFF"/>
          </w:tcPr>
          <w:p w14:paraId="3C8CACC3" w14:textId="77777777" w:rsidR="00E4429A" w:rsidRPr="007F52D4" w:rsidRDefault="007F52D4" w:rsidP="00347D6C">
            <w:pPr>
              <w:spacing w:line="240" w:lineRule="auto"/>
              <w:jc w:val="center"/>
              <w:rPr>
                <w:sz w:val="18"/>
                <w:szCs w:val="18"/>
              </w:rPr>
            </w:pPr>
            <w:r w:rsidRPr="007F52D4">
              <w:rPr>
                <w:sz w:val="18"/>
                <w:szCs w:val="18"/>
              </w:rPr>
              <w:t>Teoría de la Medida e In</w:t>
            </w:r>
            <w:r>
              <w:rPr>
                <w:sz w:val="18"/>
                <w:szCs w:val="18"/>
              </w:rPr>
              <w:t>tegración</w:t>
            </w:r>
            <w:r w:rsidR="00662D95">
              <w:rPr>
                <w:sz w:val="18"/>
                <w:szCs w:val="18"/>
              </w:rPr>
              <w:t>, volumen 1</w:t>
            </w:r>
          </w:p>
        </w:tc>
        <w:tc>
          <w:tcPr>
            <w:tcW w:w="1276" w:type="dxa"/>
            <w:tcBorders>
              <w:top w:val="single" w:sz="4" w:space="0" w:color="000000"/>
              <w:left w:val="single" w:sz="4" w:space="0" w:color="000000"/>
              <w:bottom w:val="single" w:sz="4" w:space="0" w:color="000000"/>
            </w:tcBorders>
            <w:shd w:val="clear" w:color="auto" w:fill="FFFFFF"/>
          </w:tcPr>
          <w:p w14:paraId="18797733" w14:textId="77777777" w:rsidR="00E4429A" w:rsidRPr="007F52D4" w:rsidRDefault="00662D95" w:rsidP="00347D6C">
            <w:pPr>
              <w:spacing w:line="240" w:lineRule="auto"/>
              <w:jc w:val="center"/>
              <w:rPr>
                <w:sz w:val="18"/>
                <w:szCs w:val="18"/>
              </w:rPr>
            </w:pPr>
            <w:r>
              <w:rPr>
                <w:sz w:val="18"/>
                <w:szCs w:val="18"/>
              </w:rPr>
              <w:t>Ediciones UC</w:t>
            </w:r>
          </w:p>
        </w:tc>
        <w:tc>
          <w:tcPr>
            <w:tcW w:w="851" w:type="dxa"/>
            <w:tcBorders>
              <w:top w:val="single" w:sz="4" w:space="0" w:color="000000"/>
              <w:left w:val="single" w:sz="4" w:space="0" w:color="000000"/>
              <w:bottom w:val="single" w:sz="4" w:space="0" w:color="000000"/>
            </w:tcBorders>
            <w:shd w:val="clear" w:color="auto" w:fill="FFFFFF"/>
          </w:tcPr>
          <w:p w14:paraId="7D1E0FE1" w14:textId="77777777" w:rsidR="00E4429A" w:rsidRPr="007F52D4" w:rsidRDefault="00662D95" w:rsidP="00347D6C">
            <w:pPr>
              <w:spacing w:line="240" w:lineRule="auto"/>
              <w:jc w:val="center"/>
              <w:rPr>
                <w:sz w:val="18"/>
                <w:szCs w:val="18"/>
              </w:rPr>
            </w:pPr>
            <w:r>
              <w:rPr>
                <w:sz w:val="18"/>
                <w:szCs w:val="18"/>
              </w:rPr>
              <w:t>2016</w:t>
            </w:r>
          </w:p>
        </w:tc>
        <w:tc>
          <w:tcPr>
            <w:tcW w:w="2125" w:type="dxa"/>
            <w:tcBorders>
              <w:top w:val="single" w:sz="4" w:space="0" w:color="000000"/>
              <w:left w:val="single" w:sz="4" w:space="0" w:color="000000"/>
              <w:bottom w:val="single" w:sz="4" w:space="0" w:color="000000"/>
            </w:tcBorders>
            <w:shd w:val="clear" w:color="auto" w:fill="FFFFFF"/>
          </w:tcPr>
          <w:p w14:paraId="5DFAEFB5" w14:textId="77777777" w:rsidR="00E4429A" w:rsidRPr="007F52D4" w:rsidRDefault="00662D95" w:rsidP="00347D6C">
            <w:pPr>
              <w:spacing w:line="240" w:lineRule="auto"/>
              <w:jc w:val="center"/>
              <w:rPr>
                <w:sz w:val="18"/>
                <w:szCs w:val="18"/>
              </w:rPr>
            </w:pPr>
            <w:r>
              <w:rPr>
                <w:sz w:val="18"/>
                <w:szCs w:val="18"/>
              </w:rPr>
              <w:t>978-956-14-1964-3</w:t>
            </w:r>
          </w:p>
        </w:tc>
        <w:tc>
          <w:tcPr>
            <w:tcW w:w="2292" w:type="dxa"/>
            <w:tcBorders>
              <w:top w:val="single" w:sz="4" w:space="0" w:color="000000"/>
              <w:left w:val="single" w:sz="4" w:space="0" w:color="000000"/>
              <w:bottom w:val="single" w:sz="4" w:space="0" w:color="000000"/>
              <w:right w:val="single" w:sz="4" w:space="0" w:color="000000"/>
            </w:tcBorders>
            <w:shd w:val="clear" w:color="auto" w:fill="FFFFFF"/>
          </w:tcPr>
          <w:p w14:paraId="18F999B5" w14:textId="77777777" w:rsidR="00E4429A" w:rsidRPr="009D0A65" w:rsidRDefault="00662D95" w:rsidP="00347D6C">
            <w:pPr>
              <w:spacing w:line="240" w:lineRule="auto"/>
              <w:jc w:val="center"/>
              <w:rPr>
                <w:sz w:val="18"/>
                <w:szCs w:val="18"/>
              </w:rPr>
            </w:pPr>
            <w:r>
              <w:rPr>
                <w:sz w:val="18"/>
                <w:szCs w:val="18"/>
              </w:rPr>
              <w:t>2</w:t>
            </w:r>
          </w:p>
        </w:tc>
      </w:tr>
      <w:tr w:rsidR="00347D6C" w:rsidRPr="00347D6C" w14:paraId="06637BEB" w14:textId="77777777" w:rsidTr="009D0A65">
        <w:trPr>
          <w:trHeight w:val="315"/>
        </w:trPr>
        <w:tc>
          <w:tcPr>
            <w:tcW w:w="353" w:type="dxa"/>
            <w:tcBorders>
              <w:top w:val="single" w:sz="4" w:space="0" w:color="000000"/>
              <w:left w:val="single" w:sz="4" w:space="0" w:color="000000"/>
              <w:bottom w:val="single" w:sz="4" w:space="0" w:color="000000"/>
            </w:tcBorders>
            <w:vAlign w:val="center"/>
          </w:tcPr>
          <w:p w14:paraId="7144751B" w14:textId="77777777" w:rsidR="00347D6C" w:rsidRPr="00347D6C" w:rsidRDefault="00E4429A" w:rsidP="00347D6C">
            <w:pPr>
              <w:spacing w:after="0" w:line="240" w:lineRule="auto"/>
              <w:jc w:val="center"/>
              <w:rPr>
                <w:rFonts w:eastAsia="Times New Roman" w:cs="Tahoma"/>
                <w:color w:val="000000"/>
                <w:sz w:val="18"/>
                <w:szCs w:val="18"/>
                <w:lang w:val="es-ES" w:eastAsia="es-ES"/>
              </w:rPr>
            </w:pPr>
            <w:r>
              <w:rPr>
                <w:rFonts w:eastAsia="Times New Roman" w:cs="Tahoma"/>
                <w:color w:val="000000"/>
                <w:sz w:val="18"/>
                <w:szCs w:val="18"/>
                <w:lang w:val="es-ES" w:eastAsia="es-ES"/>
              </w:rPr>
              <w:t>2</w:t>
            </w:r>
          </w:p>
        </w:tc>
        <w:tc>
          <w:tcPr>
            <w:tcW w:w="1416" w:type="dxa"/>
            <w:tcBorders>
              <w:top w:val="single" w:sz="4" w:space="0" w:color="000000"/>
              <w:left w:val="single" w:sz="4" w:space="0" w:color="000000"/>
              <w:bottom w:val="single" w:sz="4" w:space="0" w:color="000000"/>
            </w:tcBorders>
            <w:shd w:val="clear" w:color="auto" w:fill="FFFFFF"/>
          </w:tcPr>
          <w:p w14:paraId="5174017E" w14:textId="77777777" w:rsidR="00347D6C" w:rsidRPr="009D0A65" w:rsidRDefault="00347D6C" w:rsidP="00347D6C">
            <w:pPr>
              <w:spacing w:line="240" w:lineRule="auto"/>
              <w:jc w:val="center"/>
              <w:rPr>
                <w:sz w:val="18"/>
                <w:szCs w:val="18"/>
                <w:lang w:val="en-GB"/>
              </w:rPr>
            </w:pPr>
            <w:r w:rsidRPr="009D0A65">
              <w:rPr>
                <w:sz w:val="18"/>
                <w:szCs w:val="18"/>
                <w:lang w:val="en-GB"/>
              </w:rPr>
              <w:t>Donald L. Cohn</w:t>
            </w:r>
          </w:p>
          <w:p w14:paraId="02F2C34E" w14:textId="77777777" w:rsidR="00347D6C" w:rsidRPr="009D0A65" w:rsidRDefault="00347D6C" w:rsidP="00347D6C">
            <w:pPr>
              <w:spacing w:line="240" w:lineRule="auto"/>
              <w:jc w:val="center"/>
              <w:rPr>
                <w:sz w:val="18"/>
                <w:szCs w:val="18"/>
                <w:lang w:val="en-GB"/>
              </w:rPr>
            </w:pPr>
          </w:p>
        </w:tc>
        <w:tc>
          <w:tcPr>
            <w:tcW w:w="1700" w:type="dxa"/>
            <w:tcBorders>
              <w:top w:val="single" w:sz="4" w:space="0" w:color="000000"/>
              <w:left w:val="single" w:sz="4" w:space="0" w:color="000000"/>
              <w:bottom w:val="single" w:sz="4" w:space="0" w:color="000000"/>
            </w:tcBorders>
            <w:shd w:val="clear" w:color="auto" w:fill="FFFFFF"/>
          </w:tcPr>
          <w:p w14:paraId="7AEAA949" w14:textId="77777777" w:rsidR="00347D6C" w:rsidRPr="009D0A65" w:rsidRDefault="00347D6C" w:rsidP="00347D6C">
            <w:pPr>
              <w:spacing w:line="240" w:lineRule="auto"/>
              <w:jc w:val="center"/>
              <w:rPr>
                <w:sz w:val="18"/>
                <w:szCs w:val="18"/>
                <w:lang w:val="en-GB"/>
              </w:rPr>
            </w:pPr>
            <w:r w:rsidRPr="009D0A65">
              <w:rPr>
                <w:sz w:val="18"/>
                <w:szCs w:val="18"/>
                <w:lang w:val="en-GB"/>
              </w:rPr>
              <w:t>Measure Theory: Second Edition</w:t>
            </w:r>
          </w:p>
        </w:tc>
        <w:tc>
          <w:tcPr>
            <w:tcW w:w="1276" w:type="dxa"/>
            <w:tcBorders>
              <w:top w:val="single" w:sz="4" w:space="0" w:color="000000"/>
              <w:left w:val="single" w:sz="4" w:space="0" w:color="000000"/>
              <w:bottom w:val="single" w:sz="4" w:space="0" w:color="000000"/>
            </w:tcBorders>
            <w:shd w:val="clear" w:color="auto" w:fill="FFFFFF"/>
          </w:tcPr>
          <w:p w14:paraId="51568B7F" w14:textId="77777777" w:rsidR="00347D6C" w:rsidRPr="009D0A65" w:rsidRDefault="00347D6C" w:rsidP="00347D6C">
            <w:pPr>
              <w:spacing w:line="240" w:lineRule="auto"/>
              <w:jc w:val="center"/>
              <w:rPr>
                <w:sz w:val="18"/>
                <w:szCs w:val="18"/>
                <w:lang w:val="en-GB"/>
              </w:rPr>
            </w:pPr>
            <w:r w:rsidRPr="009D0A65">
              <w:rPr>
                <w:sz w:val="18"/>
                <w:szCs w:val="18"/>
                <w:lang w:val="en-GB"/>
              </w:rPr>
              <w:t>Birkhäuser Advanced Texts Basler Lehrbücher</w:t>
            </w:r>
          </w:p>
        </w:tc>
        <w:tc>
          <w:tcPr>
            <w:tcW w:w="851" w:type="dxa"/>
            <w:tcBorders>
              <w:top w:val="single" w:sz="4" w:space="0" w:color="000000"/>
              <w:left w:val="single" w:sz="4" w:space="0" w:color="000000"/>
              <w:bottom w:val="single" w:sz="4" w:space="0" w:color="000000"/>
            </w:tcBorders>
            <w:shd w:val="clear" w:color="auto" w:fill="FFFFFF"/>
          </w:tcPr>
          <w:p w14:paraId="4EB1DB3B" w14:textId="77777777" w:rsidR="00347D6C" w:rsidRPr="009D0A65" w:rsidRDefault="00347D6C" w:rsidP="00347D6C">
            <w:pPr>
              <w:spacing w:line="240" w:lineRule="auto"/>
              <w:jc w:val="center"/>
              <w:rPr>
                <w:sz w:val="18"/>
                <w:szCs w:val="18"/>
                <w:lang w:val="en-GB"/>
              </w:rPr>
            </w:pPr>
            <w:r w:rsidRPr="009D0A65">
              <w:rPr>
                <w:sz w:val="18"/>
                <w:szCs w:val="18"/>
                <w:lang w:val="en-GB"/>
              </w:rPr>
              <w:t>2013</w:t>
            </w:r>
          </w:p>
        </w:tc>
        <w:tc>
          <w:tcPr>
            <w:tcW w:w="2125" w:type="dxa"/>
            <w:tcBorders>
              <w:top w:val="single" w:sz="4" w:space="0" w:color="000000"/>
              <w:left w:val="single" w:sz="4" w:space="0" w:color="000000"/>
              <w:bottom w:val="single" w:sz="4" w:space="0" w:color="000000"/>
            </w:tcBorders>
            <w:shd w:val="clear" w:color="auto" w:fill="FFFFFF"/>
          </w:tcPr>
          <w:p w14:paraId="75829F1E" w14:textId="77777777" w:rsidR="00347D6C" w:rsidRPr="009D0A65" w:rsidRDefault="00347D6C" w:rsidP="00347D6C">
            <w:pPr>
              <w:spacing w:line="240" w:lineRule="auto"/>
              <w:jc w:val="center"/>
              <w:rPr>
                <w:sz w:val="18"/>
                <w:szCs w:val="18"/>
                <w:lang w:val="en-GB"/>
              </w:rPr>
            </w:pPr>
            <w:r w:rsidRPr="009D0A65">
              <w:rPr>
                <w:sz w:val="18"/>
                <w:szCs w:val="18"/>
                <w:lang w:val="en-GB"/>
              </w:rPr>
              <w:t>9781461469551B</w:t>
            </w:r>
          </w:p>
        </w:tc>
        <w:tc>
          <w:tcPr>
            <w:tcW w:w="2292" w:type="dxa"/>
            <w:tcBorders>
              <w:top w:val="single" w:sz="4" w:space="0" w:color="000000"/>
              <w:left w:val="single" w:sz="4" w:space="0" w:color="000000"/>
              <w:bottom w:val="single" w:sz="4" w:space="0" w:color="000000"/>
              <w:right w:val="single" w:sz="4" w:space="0" w:color="000000"/>
            </w:tcBorders>
            <w:shd w:val="clear" w:color="auto" w:fill="FFFFFF"/>
          </w:tcPr>
          <w:p w14:paraId="56B20A0C" w14:textId="77777777" w:rsidR="00347D6C" w:rsidRPr="009D0A65" w:rsidRDefault="00347D6C" w:rsidP="00347D6C">
            <w:pPr>
              <w:spacing w:line="240" w:lineRule="auto"/>
              <w:jc w:val="center"/>
              <w:rPr>
                <w:sz w:val="18"/>
                <w:szCs w:val="18"/>
              </w:rPr>
            </w:pPr>
            <w:r w:rsidRPr="009D0A65">
              <w:rPr>
                <w:sz w:val="18"/>
                <w:szCs w:val="18"/>
              </w:rPr>
              <w:t>1</w:t>
            </w:r>
          </w:p>
          <w:p w14:paraId="30DB441D" w14:textId="77777777" w:rsidR="00347D6C" w:rsidRPr="009D0A65" w:rsidRDefault="00347D6C" w:rsidP="00347D6C">
            <w:pPr>
              <w:spacing w:line="240" w:lineRule="auto"/>
              <w:jc w:val="center"/>
              <w:rPr>
                <w:sz w:val="18"/>
                <w:szCs w:val="18"/>
              </w:rPr>
            </w:pPr>
            <w:r w:rsidRPr="009D0A65">
              <w:rPr>
                <w:sz w:val="18"/>
                <w:szCs w:val="18"/>
              </w:rPr>
              <w:t>Ingeniería.</w:t>
            </w:r>
          </w:p>
        </w:tc>
      </w:tr>
      <w:tr w:rsidR="00347D6C" w:rsidRPr="00347D6C" w14:paraId="45E4DD39" w14:textId="77777777" w:rsidTr="009D0A65">
        <w:trPr>
          <w:trHeight w:val="315"/>
        </w:trPr>
        <w:tc>
          <w:tcPr>
            <w:tcW w:w="353" w:type="dxa"/>
            <w:tcBorders>
              <w:top w:val="single" w:sz="4" w:space="0" w:color="000000"/>
              <w:left w:val="single" w:sz="4" w:space="0" w:color="000000"/>
              <w:bottom w:val="single" w:sz="4" w:space="0" w:color="000000"/>
            </w:tcBorders>
            <w:vAlign w:val="center"/>
          </w:tcPr>
          <w:p w14:paraId="5FCD5EC4" w14:textId="77777777" w:rsidR="00347D6C" w:rsidRPr="00347D6C" w:rsidRDefault="00E4429A">
            <w:pPr>
              <w:spacing w:after="0" w:line="240" w:lineRule="auto"/>
              <w:jc w:val="center"/>
              <w:rPr>
                <w:rFonts w:eastAsia="Times New Roman" w:cs="Tahoma"/>
                <w:color w:val="000000"/>
                <w:sz w:val="18"/>
                <w:szCs w:val="18"/>
                <w:lang w:val="es-ES" w:eastAsia="es-ES"/>
              </w:rPr>
            </w:pPr>
            <w:r>
              <w:rPr>
                <w:rFonts w:eastAsia="Times New Roman" w:cs="Tahoma"/>
                <w:color w:val="000000"/>
                <w:sz w:val="18"/>
                <w:szCs w:val="18"/>
                <w:lang w:val="es-ES" w:eastAsia="es-ES"/>
              </w:rPr>
              <w:t>3</w:t>
            </w:r>
          </w:p>
        </w:tc>
        <w:tc>
          <w:tcPr>
            <w:tcW w:w="1416" w:type="dxa"/>
            <w:tcBorders>
              <w:top w:val="single" w:sz="4" w:space="0" w:color="000000"/>
              <w:left w:val="single" w:sz="4" w:space="0" w:color="000000"/>
              <w:bottom w:val="single" w:sz="4" w:space="0" w:color="000000"/>
            </w:tcBorders>
            <w:shd w:val="clear" w:color="auto" w:fill="FFFFFF"/>
          </w:tcPr>
          <w:p w14:paraId="352F14E5" w14:textId="77777777" w:rsidR="00347D6C" w:rsidRPr="009D0A65" w:rsidRDefault="00347D6C" w:rsidP="00347D6C">
            <w:pPr>
              <w:spacing w:line="240" w:lineRule="auto"/>
              <w:rPr>
                <w:sz w:val="18"/>
                <w:szCs w:val="18"/>
                <w:lang w:val="en-GB"/>
              </w:rPr>
            </w:pPr>
            <w:r w:rsidRPr="009D0A65">
              <w:rPr>
                <w:sz w:val="18"/>
                <w:szCs w:val="18"/>
                <w:lang w:val="en-GB"/>
              </w:rPr>
              <w:t xml:space="preserve">E. M. Vestrup  </w:t>
            </w:r>
          </w:p>
        </w:tc>
        <w:tc>
          <w:tcPr>
            <w:tcW w:w="1700" w:type="dxa"/>
            <w:tcBorders>
              <w:top w:val="single" w:sz="4" w:space="0" w:color="000000"/>
              <w:left w:val="single" w:sz="4" w:space="0" w:color="000000"/>
              <w:bottom w:val="single" w:sz="4" w:space="0" w:color="000000"/>
            </w:tcBorders>
            <w:shd w:val="clear" w:color="auto" w:fill="FFFFFF"/>
          </w:tcPr>
          <w:p w14:paraId="41DBDB18" w14:textId="77777777" w:rsidR="00347D6C" w:rsidRPr="009D0A65" w:rsidRDefault="00347D6C" w:rsidP="00347D6C">
            <w:pPr>
              <w:spacing w:line="240" w:lineRule="auto"/>
              <w:rPr>
                <w:sz w:val="18"/>
                <w:szCs w:val="18"/>
                <w:lang w:val="en-GB"/>
              </w:rPr>
            </w:pPr>
            <w:r w:rsidRPr="009D0A65">
              <w:rPr>
                <w:sz w:val="18"/>
                <w:szCs w:val="18"/>
                <w:lang w:val="en-GB"/>
              </w:rPr>
              <w:t>The theory of measures and integration.</w:t>
            </w:r>
          </w:p>
        </w:tc>
        <w:tc>
          <w:tcPr>
            <w:tcW w:w="1276" w:type="dxa"/>
            <w:tcBorders>
              <w:top w:val="single" w:sz="4" w:space="0" w:color="000000"/>
              <w:left w:val="single" w:sz="4" w:space="0" w:color="000000"/>
              <w:bottom w:val="single" w:sz="4" w:space="0" w:color="000000"/>
            </w:tcBorders>
            <w:shd w:val="clear" w:color="auto" w:fill="FFFFFF"/>
          </w:tcPr>
          <w:p w14:paraId="3FD5D763" w14:textId="77777777" w:rsidR="00347D6C" w:rsidRPr="009D0A65" w:rsidRDefault="00347D6C" w:rsidP="00347D6C">
            <w:pPr>
              <w:spacing w:line="240" w:lineRule="auto"/>
              <w:rPr>
                <w:sz w:val="18"/>
                <w:szCs w:val="18"/>
                <w:lang w:val="en-GB"/>
              </w:rPr>
            </w:pPr>
            <w:r w:rsidRPr="009D0A65">
              <w:rPr>
                <w:sz w:val="18"/>
                <w:szCs w:val="18"/>
                <w:lang w:val="en-GB"/>
              </w:rPr>
              <w:t>Wiley</w:t>
            </w:r>
          </w:p>
        </w:tc>
        <w:tc>
          <w:tcPr>
            <w:tcW w:w="851" w:type="dxa"/>
            <w:tcBorders>
              <w:top w:val="single" w:sz="4" w:space="0" w:color="000000"/>
              <w:left w:val="single" w:sz="4" w:space="0" w:color="000000"/>
              <w:bottom w:val="single" w:sz="4" w:space="0" w:color="000000"/>
            </w:tcBorders>
            <w:shd w:val="clear" w:color="auto" w:fill="FFFFFF"/>
          </w:tcPr>
          <w:p w14:paraId="0952228F" w14:textId="77777777" w:rsidR="00347D6C" w:rsidRPr="009D0A65" w:rsidRDefault="00347D6C" w:rsidP="00347D6C">
            <w:pPr>
              <w:spacing w:line="240" w:lineRule="auto"/>
              <w:rPr>
                <w:sz w:val="18"/>
                <w:szCs w:val="18"/>
                <w:lang w:val="en-GB"/>
              </w:rPr>
            </w:pPr>
            <w:r w:rsidRPr="009D0A65">
              <w:rPr>
                <w:sz w:val="18"/>
                <w:szCs w:val="18"/>
                <w:lang w:val="en-GB"/>
              </w:rPr>
              <w:t xml:space="preserve"> 2004</w:t>
            </w:r>
          </w:p>
        </w:tc>
        <w:tc>
          <w:tcPr>
            <w:tcW w:w="2125" w:type="dxa"/>
            <w:tcBorders>
              <w:top w:val="single" w:sz="4" w:space="0" w:color="000000"/>
              <w:left w:val="single" w:sz="4" w:space="0" w:color="000000"/>
              <w:bottom w:val="single" w:sz="4" w:space="0" w:color="000000"/>
            </w:tcBorders>
            <w:shd w:val="clear" w:color="auto" w:fill="FFFFFF"/>
          </w:tcPr>
          <w:p w14:paraId="42B2C060" w14:textId="77777777" w:rsidR="00347D6C" w:rsidRPr="009D0A65" w:rsidRDefault="00347D6C" w:rsidP="00347D6C">
            <w:pPr>
              <w:spacing w:line="240" w:lineRule="auto"/>
              <w:rPr>
                <w:sz w:val="18"/>
                <w:szCs w:val="18"/>
                <w:lang w:val="en-GB"/>
              </w:rPr>
            </w:pPr>
            <w:r w:rsidRPr="009D0A65">
              <w:rPr>
                <w:sz w:val="18"/>
                <w:szCs w:val="18"/>
                <w:lang w:val="en-GB"/>
              </w:rPr>
              <w:t>0471249777</w:t>
            </w:r>
          </w:p>
        </w:tc>
        <w:tc>
          <w:tcPr>
            <w:tcW w:w="2292" w:type="dxa"/>
            <w:tcBorders>
              <w:top w:val="single" w:sz="4" w:space="0" w:color="000000"/>
              <w:left w:val="single" w:sz="4" w:space="0" w:color="000000"/>
              <w:bottom w:val="single" w:sz="4" w:space="0" w:color="000000"/>
              <w:right w:val="single" w:sz="4" w:space="0" w:color="000000"/>
            </w:tcBorders>
            <w:shd w:val="clear" w:color="auto" w:fill="FFFFFF"/>
          </w:tcPr>
          <w:p w14:paraId="249FAAB8" w14:textId="77777777" w:rsidR="00347D6C" w:rsidRPr="009D0A65" w:rsidRDefault="00347D6C" w:rsidP="00347D6C">
            <w:pPr>
              <w:spacing w:line="240" w:lineRule="auto"/>
              <w:jc w:val="center"/>
              <w:rPr>
                <w:sz w:val="18"/>
                <w:szCs w:val="18"/>
                <w:lang w:val="en-GB"/>
              </w:rPr>
            </w:pPr>
            <w:r w:rsidRPr="009D0A65">
              <w:rPr>
                <w:sz w:val="18"/>
                <w:szCs w:val="18"/>
                <w:lang w:val="en-GB"/>
              </w:rPr>
              <w:t>1</w:t>
            </w:r>
          </w:p>
          <w:p w14:paraId="0A0C4F95" w14:textId="77777777" w:rsidR="00347D6C" w:rsidRPr="009D0A65" w:rsidRDefault="00347D6C" w:rsidP="00347D6C">
            <w:pPr>
              <w:spacing w:line="240" w:lineRule="auto"/>
              <w:jc w:val="center"/>
              <w:rPr>
                <w:sz w:val="18"/>
                <w:szCs w:val="18"/>
                <w:lang w:val="en-GB"/>
              </w:rPr>
            </w:pPr>
            <w:r w:rsidRPr="009D0A65">
              <w:rPr>
                <w:sz w:val="18"/>
                <w:szCs w:val="18"/>
              </w:rPr>
              <w:t>Ciencias</w:t>
            </w:r>
          </w:p>
        </w:tc>
      </w:tr>
      <w:tr w:rsidR="00347D6C" w:rsidRPr="00347D6C" w14:paraId="0EB45D5A" w14:textId="77777777" w:rsidTr="00EB5419">
        <w:trPr>
          <w:trHeight w:val="315"/>
        </w:trPr>
        <w:tc>
          <w:tcPr>
            <w:tcW w:w="353" w:type="dxa"/>
            <w:tcBorders>
              <w:top w:val="single" w:sz="4" w:space="0" w:color="000000"/>
              <w:left w:val="single" w:sz="4" w:space="0" w:color="000000"/>
              <w:bottom w:val="single" w:sz="4" w:space="0" w:color="000000"/>
            </w:tcBorders>
            <w:vAlign w:val="center"/>
          </w:tcPr>
          <w:p w14:paraId="2598DEE6" w14:textId="77777777" w:rsidR="00347D6C" w:rsidRPr="00347D6C" w:rsidRDefault="00E4429A">
            <w:pPr>
              <w:spacing w:after="0" w:line="240" w:lineRule="auto"/>
              <w:jc w:val="center"/>
              <w:rPr>
                <w:rFonts w:eastAsia="Times New Roman" w:cs="Tahoma"/>
                <w:color w:val="000000"/>
                <w:sz w:val="18"/>
                <w:szCs w:val="18"/>
                <w:lang w:val="es-ES" w:eastAsia="es-ES"/>
              </w:rPr>
            </w:pPr>
            <w:r>
              <w:rPr>
                <w:rFonts w:eastAsia="Times New Roman" w:cs="Tahoma"/>
                <w:color w:val="000000"/>
                <w:sz w:val="18"/>
                <w:szCs w:val="18"/>
                <w:lang w:val="es-ES" w:eastAsia="es-ES"/>
              </w:rPr>
              <w:t>4</w:t>
            </w:r>
          </w:p>
        </w:tc>
        <w:tc>
          <w:tcPr>
            <w:tcW w:w="1416" w:type="dxa"/>
            <w:tcBorders>
              <w:top w:val="single" w:sz="4" w:space="0" w:color="000000"/>
              <w:left w:val="single" w:sz="4" w:space="0" w:color="000000"/>
              <w:bottom w:val="single" w:sz="4" w:space="0" w:color="000000"/>
            </w:tcBorders>
            <w:shd w:val="clear" w:color="auto" w:fill="FFFFFF"/>
            <w:vAlign w:val="center"/>
          </w:tcPr>
          <w:p w14:paraId="5B96148C" w14:textId="77777777" w:rsidR="00347D6C" w:rsidRPr="00347D6C" w:rsidRDefault="00347D6C" w:rsidP="00347D6C">
            <w:pPr>
              <w:spacing w:line="240" w:lineRule="auto"/>
              <w:rPr>
                <w:rFonts w:cs="Tahoma"/>
                <w:color w:val="000000"/>
                <w:sz w:val="18"/>
                <w:szCs w:val="18"/>
              </w:rPr>
            </w:pPr>
            <w:r w:rsidRPr="00347D6C">
              <w:rPr>
                <w:rFonts w:cs="Tahoma"/>
                <w:color w:val="000000"/>
                <w:sz w:val="18"/>
                <w:szCs w:val="18"/>
              </w:rPr>
              <w:t xml:space="preserve">B. Athreya y S.N. Lahiri </w:t>
            </w:r>
          </w:p>
        </w:tc>
        <w:tc>
          <w:tcPr>
            <w:tcW w:w="1700" w:type="dxa"/>
            <w:tcBorders>
              <w:top w:val="single" w:sz="4" w:space="0" w:color="000000"/>
              <w:left w:val="single" w:sz="4" w:space="0" w:color="000000"/>
              <w:bottom w:val="single" w:sz="4" w:space="0" w:color="000000"/>
            </w:tcBorders>
            <w:shd w:val="clear" w:color="auto" w:fill="FFFFFF"/>
            <w:vAlign w:val="center"/>
          </w:tcPr>
          <w:p w14:paraId="6085DC6A" w14:textId="77777777" w:rsidR="00347D6C" w:rsidRPr="00347D6C" w:rsidRDefault="00347D6C" w:rsidP="00347D6C">
            <w:pPr>
              <w:spacing w:line="240" w:lineRule="auto"/>
              <w:rPr>
                <w:rFonts w:cs="Tahoma"/>
                <w:color w:val="000000"/>
                <w:sz w:val="18"/>
                <w:szCs w:val="18"/>
                <w:lang w:val="en-GB"/>
              </w:rPr>
            </w:pPr>
            <w:r w:rsidRPr="00347D6C">
              <w:rPr>
                <w:rFonts w:cs="Tahoma"/>
                <w:color w:val="000000"/>
                <w:sz w:val="18"/>
                <w:szCs w:val="18"/>
                <w:lang w:val="en-GB"/>
              </w:rPr>
              <w:t xml:space="preserve">Measure theory and probability theory </w:t>
            </w:r>
          </w:p>
        </w:tc>
        <w:tc>
          <w:tcPr>
            <w:tcW w:w="1276" w:type="dxa"/>
            <w:tcBorders>
              <w:top w:val="single" w:sz="4" w:space="0" w:color="000000"/>
              <w:left w:val="single" w:sz="4" w:space="0" w:color="000000"/>
              <w:bottom w:val="single" w:sz="4" w:space="0" w:color="000000"/>
            </w:tcBorders>
            <w:shd w:val="clear" w:color="auto" w:fill="FFFFFF"/>
            <w:vAlign w:val="center"/>
          </w:tcPr>
          <w:p w14:paraId="05267419" w14:textId="77777777" w:rsidR="00347D6C" w:rsidRPr="00347D6C" w:rsidRDefault="00347D6C" w:rsidP="00347D6C">
            <w:pPr>
              <w:spacing w:line="240" w:lineRule="auto"/>
              <w:rPr>
                <w:rFonts w:cs="Tahoma"/>
                <w:color w:val="000000"/>
                <w:sz w:val="18"/>
                <w:szCs w:val="18"/>
                <w:lang w:val="en-GB"/>
              </w:rPr>
            </w:pPr>
            <w:r w:rsidRPr="00347D6C">
              <w:rPr>
                <w:rFonts w:cs="Tahoma"/>
                <w:color w:val="000000"/>
                <w:sz w:val="18"/>
                <w:szCs w:val="18"/>
                <w:lang w:val="en-GB"/>
              </w:rPr>
              <w:t>Springer</w:t>
            </w:r>
          </w:p>
        </w:tc>
        <w:tc>
          <w:tcPr>
            <w:tcW w:w="851" w:type="dxa"/>
            <w:tcBorders>
              <w:top w:val="single" w:sz="4" w:space="0" w:color="000000"/>
              <w:left w:val="single" w:sz="4" w:space="0" w:color="000000"/>
              <w:bottom w:val="single" w:sz="4" w:space="0" w:color="000000"/>
            </w:tcBorders>
            <w:shd w:val="clear" w:color="auto" w:fill="FFFFFF"/>
            <w:vAlign w:val="center"/>
          </w:tcPr>
          <w:p w14:paraId="47767A1A" w14:textId="77777777" w:rsidR="00347D6C" w:rsidRPr="00347D6C" w:rsidRDefault="00347D6C" w:rsidP="00347D6C">
            <w:pPr>
              <w:spacing w:line="240" w:lineRule="auto"/>
              <w:jc w:val="center"/>
              <w:rPr>
                <w:rFonts w:cs="Tahoma"/>
                <w:color w:val="000000"/>
                <w:sz w:val="18"/>
                <w:szCs w:val="18"/>
                <w:lang w:val="en-GB"/>
              </w:rPr>
            </w:pPr>
            <w:r w:rsidRPr="00347D6C">
              <w:rPr>
                <w:rFonts w:cs="Tahoma"/>
                <w:color w:val="000000"/>
                <w:sz w:val="18"/>
                <w:szCs w:val="18"/>
                <w:lang w:val="en-GB"/>
              </w:rPr>
              <w:t>2006</w:t>
            </w:r>
          </w:p>
        </w:tc>
        <w:tc>
          <w:tcPr>
            <w:tcW w:w="2125" w:type="dxa"/>
            <w:tcBorders>
              <w:top w:val="single" w:sz="4" w:space="0" w:color="000000"/>
              <w:left w:val="single" w:sz="4" w:space="0" w:color="000000"/>
              <w:bottom w:val="single" w:sz="4" w:space="0" w:color="000000"/>
            </w:tcBorders>
            <w:shd w:val="clear" w:color="auto" w:fill="FFFFFF"/>
            <w:vAlign w:val="center"/>
          </w:tcPr>
          <w:p w14:paraId="64934DD0" w14:textId="77777777" w:rsidR="00347D6C" w:rsidRPr="00347D6C" w:rsidRDefault="00347D6C" w:rsidP="00347D6C">
            <w:pPr>
              <w:spacing w:line="240" w:lineRule="auto"/>
              <w:rPr>
                <w:rFonts w:cs="Tahoma"/>
                <w:color w:val="000000"/>
                <w:sz w:val="18"/>
                <w:szCs w:val="18"/>
                <w:lang w:val="es-ES"/>
              </w:rPr>
            </w:pPr>
            <w:r w:rsidRPr="00347D6C">
              <w:rPr>
                <w:rFonts w:cs="Tahoma"/>
                <w:color w:val="000000"/>
                <w:sz w:val="18"/>
                <w:szCs w:val="18"/>
                <w:lang w:val="en-GB"/>
              </w:rPr>
              <w:t xml:space="preserve">038732903X </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F14E3C" w14:textId="77777777" w:rsidR="00347D6C" w:rsidRPr="00347D6C" w:rsidRDefault="00347D6C" w:rsidP="00347D6C">
            <w:pPr>
              <w:spacing w:line="240" w:lineRule="auto"/>
              <w:jc w:val="center"/>
              <w:rPr>
                <w:rFonts w:cs="Tahoma"/>
                <w:bCs/>
                <w:sz w:val="18"/>
                <w:szCs w:val="18"/>
                <w:lang w:val="es-ES"/>
              </w:rPr>
            </w:pPr>
            <w:r w:rsidRPr="00347D6C">
              <w:rPr>
                <w:rFonts w:cs="Tahoma"/>
                <w:bCs/>
                <w:sz w:val="18"/>
                <w:szCs w:val="18"/>
                <w:lang w:val="es-ES"/>
              </w:rPr>
              <w:t>1</w:t>
            </w:r>
          </w:p>
          <w:p w14:paraId="5BCB7251" w14:textId="77777777" w:rsidR="00347D6C" w:rsidRPr="00347D6C" w:rsidRDefault="00347D6C" w:rsidP="00347D6C">
            <w:pPr>
              <w:spacing w:line="240" w:lineRule="auto"/>
              <w:jc w:val="center"/>
              <w:rPr>
                <w:rFonts w:cs="Tahoma"/>
                <w:bCs/>
                <w:sz w:val="18"/>
                <w:szCs w:val="18"/>
                <w:lang w:val="es-ES"/>
              </w:rPr>
            </w:pPr>
            <w:r w:rsidRPr="00347D6C">
              <w:rPr>
                <w:rFonts w:cs="Tahoma"/>
                <w:bCs/>
                <w:sz w:val="18"/>
                <w:szCs w:val="18"/>
                <w:lang w:val="es-ES"/>
              </w:rPr>
              <w:t>Ciencias</w:t>
            </w:r>
          </w:p>
        </w:tc>
      </w:tr>
      <w:tr w:rsidR="00347D6C" w:rsidRPr="00347D6C" w14:paraId="07C88146" w14:textId="77777777" w:rsidTr="00EB5419">
        <w:trPr>
          <w:trHeight w:val="315"/>
        </w:trPr>
        <w:tc>
          <w:tcPr>
            <w:tcW w:w="353" w:type="dxa"/>
            <w:tcBorders>
              <w:top w:val="single" w:sz="4" w:space="0" w:color="000000"/>
              <w:left w:val="single" w:sz="4" w:space="0" w:color="000000"/>
              <w:bottom w:val="single" w:sz="4" w:space="0" w:color="000000"/>
            </w:tcBorders>
            <w:vAlign w:val="center"/>
          </w:tcPr>
          <w:p w14:paraId="279935FF" w14:textId="77777777" w:rsidR="00347D6C" w:rsidRPr="00347D6C" w:rsidRDefault="00347D6C">
            <w:pPr>
              <w:spacing w:after="0" w:line="240" w:lineRule="auto"/>
              <w:jc w:val="center"/>
              <w:rPr>
                <w:rFonts w:eastAsia="Times New Roman" w:cs="Tahoma"/>
                <w:color w:val="000000"/>
                <w:sz w:val="18"/>
                <w:szCs w:val="18"/>
                <w:lang w:val="es-ES" w:eastAsia="es-ES"/>
              </w:rPr>
            </w:pPr>
            <w:r w:rsidRPr="00347D6C">
              <w:rPr>
                <w:rFonts w:eastAsia="Times New Roman" w:cs="Tahoma"/>
                <w:color w:val="000000"/>
                <w:sz w:val="18"/>
                <w:szCs w:val="18"/>
                <w:lang w:val="es-ES" w:eastAsia="es-ES"/>
              </w:rPr>
              <w:t>4</w:t>
            </w:r>
          </w:p>
        </w:tc>
        <w:tc>
          <w:tcPr>
            <w:tcW w:w="1416" w:type="dxa"/>
            <w:tcBorders>
              <w:top w:val="single" w:sz="4" w:space="0" w:color="000000"/>
              <w:left w:val="single" w:sz="4" w:space="0" w:color="000000"/>
              <w:bottom w:val="single" w:sz="4" w:space="0" w:color="000000"/>
            </w:tcBorders>
            <w:shd w:val="clear" w:color="auto" w:fill="FFFFFF"/>
            <w:vAlign w:val="center"/>
          </w:tcPr>
          <w:p w14:paraId="607F4C3E" w14:textId="77777777" w:rsidR="00347D6C" w:rsidRPr="00E4429A" w:rsidRDefault="00E4429A" w:rsidP="009D0A65">
            <w:pPr>
              <w:rPr>
                <w:rFonts w:cs="Tahoma"/>
                <w:color w:val="000000"/>
                <w:sz w:val="18"/>
                <w:szCs w:val="18"/>
                <w:lang w:val="en-US"/>
              </w:rPr>
            </w:pPr>
            <w:r w:rsidRPr="00E4429A">
              <w:rPr>
                <w:rFonts w:cs="Tahoma"/>
                <w:color w:val="000000"/>
                <w:sz w:val="18"/>
                <w:szCs w:val="18"/>
                <w:lang w:val="en-US"/>
              </w:rPr>
              <w:t>A. N. Kolmogorov</w:t>
            </w:r>
            <w:r w:rsidR="00347D6C" w:rsidRPr="00E4429A">
              <w:rPr>
                <w:rFonts w:cs="Tahoma"/>
                <w:color w:val="000000"/>
                <w:sz w:val="18"/>
                <w:szCs w:val="18"/>
                <w:lang w:val="en-US"/>
              </w:rPr>
              <w:t xml:space="preserve"> </w:t>
            </w:r>
            <w:r w:rsidRPr="00E4429A">
              <w:rPr>
                <w:rFonts w:cs="Tahoma"/>
                <w:color w:val="000000"/>
                <w:sz w:val="18"/>
                <w:szCs w:val="18"/>
                <w:lang w:val="en-US"/>
              </w:rPr>
              <w:t>and S.V. Fomin</w:t>
            </w:r>
          </w:p>
        </w:tc>
        <w:tc>
          <w:tcPr>
            <w:tcW w:w="1700" w:type="dxa"/>
            <w:tcBorders>
              <w:top w:val="single" w:sz="4" w:space="0" w:color="000000"/>
              <w:left w:val="single" w:sz="4" w:space="0" w:color="000000"/>
              <w:bottom w:val="single" w:sz="4" w:space="0" w:color="000000"/>
            </w:tcBorders>
            <w:shd w:val="clear" w:color="auto" w:fill="FFFFFF"/>
            <w:vAlign w:val="center"/>
          </w:tcPr>
          <w:p w14:paraId="003801D0" w14:textId="77777777" w:rsidR="007F52D4" w:rsidRPr="007F52D4" w:rsidRDefault="007F52D4" w:rsidP="007F52D4">
            <w:pPr>
              <w:numPr>
                <w:ilvl w:val="0"/>
                <w:numId w:val="1"/>
              </w:numPr>
              <w:tabs>
                <w:tab w:val="clear" w:pos="0"/>
              </w:tabs>
              <w:rPr>
                <w:rFonts w:cs="Tahoma"/>
                <w:color w:val="000000"/>
                <w:sz w:val="18"/>
                <w:szCs w:val="18"/>
                <w:lang w:val="en-US"/>
              </w:rPr>
            </w:pPr>
            <w:r w:rsidRPr="007F52D4">
              <w:rPr>
                <w:rFonts w:cs="Tahoma"/>
                <w:color w:val="000000"/>
                <w:sz w:val="18"/>
                <w:szCs w:val="18"/>
                <w:lang w:val="en-US"/>
              </w:rPr>
              <w:t>Elements of the</w:t>
            </w:r>
            <w:r>
              <w:rPr>
                <w:rFonts w:cs="Tahoma"/>
                <w:color w:val="000000"/>
                <w:sz w:val="18"/>
                <w:szCs w:val="18"/>
                <w:lang w:val="en-US"/>
              </w:rPr>
              <w:t xml:space="preserve"> </w:t>
            </w:r>
            <w:r w:rsidRPr="007F52D4">
              <w:rPr>
                <w:rFonts w:cs="Tahoma"/>
                <w:color w:val="000000"/>
                <w:sz w:val="18"/>
                <w:szCs w:val="18"/>
                <w:lang w:val="en-US"/>
              </w:rPr>
              <w:t>Theory of Functions and Functional Analysis</w:t>
            </w:r>
          </w:p>
          <w:p w14:paraId="680A4E5D" w14:textId="77777777" w:rsidR="00347D6C" w:rsidRPr="007F52D4" w:rsidRDefault="00347D6C" w:rsidP="009D0A65">
            <w:pPr>
              <w:rPr>
                <w:rFonts w:cs="Tahoma"/>
                <w:color w:val="000000"/>
                <w:sz w:val="18"/>
                <w:szCs w:val="18"/>
                <w:lang w:val="en-US"/>
              </w:rPr>
            </w:pPr>
          </w:p>
        </w:tc>
        <w:tc>
          <w:tcPr>
            <w:tcW w:w="1276" w:type="dxa"/>
            <w:tcBorders>
              <w:top w:val="single" w:sz="4" w:space="0" w:color="000000"/>
              <w:left w:val="single" w:sz="4" w:space="0" w:color="000000"/>
              <w:bottom w:val="single" w:sz="4" w:space="0" w:color="000000"/>
            </w:tcBorders>
            <w:shd w:val="clear" w:color="auto" w:fill="FFFFFF"/>
            <w:vAlign w:val="center"/>
          </w:tcPr>
          <w:p w14:paraId="316974B8" w14:textId="77777777" w:rsidR="00347D6C" w:rsidRPr="00347D6C" w:rsidRDefault="00347D6C" w:rsidP="009D0A65">
            <w:pPr>
              <w:rPr>
                <w:rFonts w:cs="Tahoma"/>
                <w:color w:val="000000"/>
                <w:sz w:val="18"/>
                <w:szCs w:val="18"/>
              </w:rPr>
            </w:pPr>
            <w:r w:rsidRPr="007F52D4">
              <w:rPr>
                <w:rFonts w:cs="Tahoma"/>
                <w:color w:val="000000"/>
                <w:sz w:val="18"/>
                <w:szCs w:val="18"/>
                <w:lang w:val="en-US"/>
              </w:rPr>
              <w:t xml:space="preserve">  </w:t>
            </w:r>
            <w:r w:rsidR="007F52D4">
              <w:rPr>
                <w:rFonts w:cs="Tahoma"/>
                <w:color w:val="000000"/>
                <w:sz w:val="18"/>
                <w:szCs w:val="18"/>
              </w:rPr>
              <w:t>Dover</w:t>
            </w:r>
          </w:p>
        </w:tc>
        <w:tc>
          <w:tcPr>
            <w:tcW w:w="851" w:type="dxa"/>
            <w:tcBorders>
              <w:top w:val="single" w:sz="4" w:space="0" w:color="000000"/>
              <w:left w:val="single" w:sz="4" w:space="0" w:color="000000"/>
              <w:bottom w:val="single" w:sz="4" w:space="0" w:color="000000"/>
            </w:tcBorders>
            <w:shd w:val="clear" w:color="auto" w:fill="FFFFFF"/>
            <w:vAlign w:val="center"/>
          </w:tcPr>
          <w:p w14:paraId="02B09907" w14:textId="77777777" w:rsidR="00347D6C" w:rsidRPr="00347D6C" w:rsidRDefault="007F52D4" w:rsidP="009D0A65">
            <w:pPr>
              <w:rPr>
                <w:rFonts w:cs="Tahoma"/>
                <w:color w:val="000000"/>
                <w:sz w:val="18"/>
                <w:szCs w:val="18"/>
                <w:lang w:val="en-GB"/>
              </w:rPr>
            </w:pPr>
            <w:r>
              <w:rPr>
                <w:rFonts w:cs="Tahoma"/>
                <w:color w:val="000000"/>
                <w:sz w:val="18"/>
                <w:szCs w:val="18"/>
                <w:lang w:val="en-GB"/>
              </w:rPr>
              <w:t>1961</w:t>
            </w:r>
          </w:p>
        </w:tc>
        <w:tc>
          <w:tcPr>
            <w:tcW w:w="2125" w:type="dxa"/>
            <w:tcBorders>
              <w:top w:val="single" w:sz="4" w:space="0" w:color="000000"/>
              <w:left w:val="single" w:sz="4" w:space="0" w:color="000000"/>
              <w:bottom w:val="single" w:sz="4" w:space="0" w:color="000000"/>
            </w:tcBorders>
            <w:shd w:val="clear" w:color="auto" w:fill="FFFFFF"/>
            <w:vAlign w:val="center"/>
          </w:tcPr>
          <w:p w14:paraId="04E4810F" w14:textId="77777777" w:rsidR="007F52D4" w:rsidRDefault="007F52D4" w:rsidP="007F52D4">
            <w:pPr>
              <w:suppressAutoHyphens w:val="0"/>
              <w:spacing w:after="0" w:line="240" w:lineRule="auto"/>
              <w:rPr>
                <w:rFonts w:ascii="Times New Roman" w:eastAsia="Times New Roman" w:hAnsi="Times New Roman" w:cs="Times New Roman"/>
                <w:kern w:val="0"/>
                <w:sz w:val="24"/>
                <w:szCs w:val="24"/>
                <w:lang w:eastAsia="es-ES_tradnl"/>
              </w:rPr>
            </w:pPr>
            <w:r>
              <w:rPr>
                <w:rFonts w:ascii="Arial" w:hAnsi="Arial" w:cs="Arial"/>
                <w:color w:val="525252"/>
                <w:sz w:val="20"/>
                <w:szCs w:val="20"/>
                <w:shd w:val="clear" w:color="auto" w:fill="FFFFFF"/>
              </w:rPr>
              <w:t>0486406830</w:t>
            </w:r>
          </w:p>
          <w:p w14:paraId="0A6959E7" w14:textId="77777777" w:rsidR="00347D6C" w:rsidRPr="00347D6C" w:rsidRDefault="00347D6C" w:rsidP="009D0A65">
            <w:pPr>
              <w:jc w:val="center"/>
              <w:rPr>
                <w:rFonts w:cs="Tahoma"/>
                <w:color w:val="000000"/>
                <w:sz w:val="18"/>
                <w:szCs w:val="18"/>
                <w:lang w:val="en-GB"/>
              </w:rPr>
            </w:pPr>
            <w:r w:rsidRPr="00347D6C">
              <w:rPr>
                <w:rFonts w:cs="Tahoma"/>
                <w:color w:val="000000"/>
                <w:sz w:val="18"/>
                <w:szCs w:val="18"/>
                <w:lang w:val="en-GB"/>
              </w:rPr>
              <w:t xml:space="preserve"> </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219836" w14:textId="77777777" w:rsidR="00347D6C" w:rsidRPr="00347D6C" w:rsidRDefault="00347D6C" w:rsidP="00347D6C">
            <w:pPr>
              <w:jc w:val="center"/>
              <w:rPr>
                <w:rFonts w:cs="Tahoma"/>
                <w:color w:val="000000"/>
                <w:sz w:val="18"/>
                <w:szCs w:val="18"/>
                <w:lang w:val="en-GB"/>
              </w:rPr>
            </w:pPr>
          </w:p>
        </w:tc>
      </w:tr>
    </w:tbl>
    <w:p w14:paraId="296FEF7D" w14:textId="77777777" w:rsidR="00E2660F" w:rsidRDefault="00E2660F"/>
    <w:tbl>
      <w:tblPr>
        <w:tblW w:w="10013" w:type="dxa"/>
        <w:tblInd w:w="-15" w:type="dxa"/>
        <w:tblLayout w:type="fixed"/>
        <w:tblCellMar>
          <w:left w:w="75" w:type="dxa"/>
          <w:right w:w="70" w:type="dxa"/>
        </w:tblCellMar>
        <w:tblLook w:val="0000" w:firstRow="0" w:lastRow="0" w:firstColumn="0" w:lastColumn="0" w:noHBand="0" w:noVBand="0"/>
      </w:tblPr>
      <w:tblGrid>
        <w:gridCol w:w="353"/>
        <w:gridCol w:w="1416"/>
        <w:gridCol w:w="1700"/>
        <w:gridCol w:w="1276"/>
        <w:gridCol w:w="851"/>
        <w:gridCol w:w="2125"/>
        <w:gridCol w:w="2292"/>
      </w:tblGrid>
      <w:tr w:rsidR="00E2660F" w14:paraId="2E9A8473" w14:textId="77777777" w:rsidTr="00EB5419">
        <w:trPr>
          <w:trHeight w:val="315"/>
        </w:trPr>
        <w:tc>
          <w:tcPr>
            <w:tcW w:w="10013" w:type="dxa"/>
            <w:gridSpan w:val="7"/>
            <w:tcBorders>
              <w:top w:val="single" w:sz="4" w:space="0" w:color="000000"/>
              <w:left w:val="single" w:sz="4" w:space="0" w:color="000000"/>
              <w:bottom w:val="single" w:sz="4" w:space="0" w:color="000000"/>
              <w:right w:val="single" w:sz="4" w:space="0" w:color="000000"/>
            </w:tcBorders>
            <w:vAlign w:val="center"/>
          </w:tcPr>
          <w:p w14:paraId="508F14DE" w14:textId="77777777" w:rsidR="00E2660F" w:rsidRDefault="00E2660F">
            <w:pPr>
              <w:spacing w:after="0" w:line="240" w:lineRule="auto"/>
            </w:pPr>
            <w:r>
              <w:rPr>
                <w:rFonts w:eastAsia="Calibri" w:cs="Calibri"/>
                <w:b/>
              </w:rPr>
              <w:t>BIBLIOGRAFÍA COMPLEMENTARIA:</w:t>
            </w:r>
          </w:p>
        </w:tc>
      </w:tr>
      <w:tr w:rsidR="00E2660F" w14:paraId="3A8EFDC0" w14:textId="77777777" w:rsidTr="00EB5419">
        <w:trPr>
          <w:trHeight w:val="315"/>
        </w:trPr>
        <w:tc>
          <w:tcPr>
            <w:tcW w:w="353" w:type="dxa"/>
            <w:tcBorders>
              <w:top w:val="single" w:sz="4" w:space="0" w:color="000000"/>
              <w:left w:val="single" w:sz="4" w:space="0" w:color="000000"/>
              <w:bottom w:val="single" w:sz="4" w:space="0" w:color="000000"/>
            </w:tcBorders>
            <w:vAlign w:val="center"/>
          </w:tcPr>
          <w:p w14:paraId="7194DBDC" w14:textId="77777777" w:rsidR="00E2660F" w:rsidRDefault="00E2660F">
            <w:pPr>
              <w:snapToGrid w:val="0"/>
              <w:spacing w:after="0" w:line="240" w:lineRule="auto"/>
              <w:jc w:val="center"/>
              <w:rPr>
                <w:rFonts w:eastAsia="Times New Roman" w:cs="Tahoma"/>
                <w:color w:val="000000"/>
                <w:sz w:val="16"/>
                <w:szCs w:val="16"/>
                <w:lang w:val="es-ES" w:eastAsia="es-ES"/>
              </w:rPr>
            </w:pPr>
          </w:p>
        </w:tc>
        <w:tc>
          <w:tcPr>
            <w:tcW w:w="1416" w:type="dxa"/>
            <w:tcBorders>
              <w:top w:val="single" w:sz="4" w:space="0" w:color="000000"/>
              <w:left w:val="single" w:sz="4" w:space="0" w:color="000000"/>
              <w:bottom w:val="single" w:sz="4" w:space="0" w:color="000000"/>
            </w:tcBorders>
            <w:shd w:val="clear" w:color="auto" w:fill="FFFFFF"/>
            <w:vAlign w:val="center"/>
          </w:tcPr>
          <w:p w14:paraId="10B2D3B0" w14:textId="77777777" w:rsidR="00E2660F" w:rsidRDefault="00E2660F">
            <w:pPr>
              <w:spacing w:after="0" w:line="240" w:lineRule="auto"/>
              <w:jc w:val="center"/>
              <w:rPr>
                <w:rFonts w:eastAsia="Times New Roman" w:cs="Tahoma"/>
                <w:b/>
                <w:bCs/>
                <w:sz w:val="16"/>
                <w:szCs w:val="16"/>
                <w:lang w:val="es-ES" w:eastAsia="es-ES"/>
              </w:rPr>
            </w:pPr>
            <w:r>
              <w:rPr>
                <w:rFonts w:eastAsia="Times New Roman" w:cs="Tahoma"/>
                <w:b/>
                <w:bCs/>
                <w:sz w:val="16"/>
                <w:szCs w:val="16"/>
                <w:lang w:val="es-ES" w:eastAsia="es-ES"/>
              </w:rPr>
              <w:t>Autor</w:t>
            </w:r>
          </w:p>
        </w:tc>
        <w:tc>
          <w:tcPr>
            <w:tcW w:w="1700" w:type="dxa"/>
            <w:tcBorders>
              <w:top w:val="single" w:sz="4" w:space="0" w:color="000000"/>
              <w:left w:val="single" w:sz="4" w:space="0" w:color="000000"/>
              <w:bottom w:val="single" w:sz="4" w:space="0" w:color="000000"/>
            </w:tcBorders>
            <w:shd w:val="clear" w:color="auto" w:fill="FFFFFF"/>
            <w:vAlign w:val="center"/>
          </w:tcPr>
          <w:p w14:paraId="7288D7F3" w14:textId="77777777" w:rsidR="00E2660F" w:rsidRDefault="00E2660F">
            <w:pPr>
              <w:spacing w:after="0" w:line="240" w:lineRule="auto"/>
              <w:jc w:val="center"/>
              <w:rPr>
                <w:rFonts w:eastAsia="Times New Roman" w:cs="Tahoma"/>
                <w:b/>
                <w:bCs/>
                <w:sz w:val="16"/>
                <w:szCs w:val="16"/>
                <w:lang w:val="es-ES" w:eastAsia="es-ES"/>
              </w:rPr>
            </w:pPr>
            <w:r>
              <w:rPr>
                <w:rFonts w:eastAsia="Times New Roman" w:cs="Tahoma"/>
                <w:b/>
                <w:bCs/>
                <w:sz w:val="16"/>
                <w:szCs w:val="16"/>
                <w:lang w:val="es-ES" w:eastAsia="es-ES"/>
              </w:rPr>
              <w:t>Título</w:t>
            </w:r>
          </w:p>
        </w:tc>
        <w:tc>
          <w:tcPr>
            <w:tcW w:w="1276" w:type="dxa"/>
            <w:tcBorders>
              <w:top w:val="single" w:sz="4" w:space="0" w:color="000000"/>
              <w:left w:val="single" w:sz="4" w:space="0" w:color="000000"/>
              <w:bottom w:val="single" w:sz="4" w:space="0" w:color="000000"/>
            </w:tcBorders>
            <w:shd w:val="clear" w:color="auto" w:fill="FFFFFF"/>
            <w:vAlign w:val="center"/>
          </w:tcPr>
          <w:p w14:paraId="13944CE2" w14:textId="77777777" w:rsidR="00E2660F" w:rsidRDefault="00E2660F">
            <w:pPr>
              <w:spacing w:after="0" w:line="240" w:lineRule="auto"/>
              <w:jc w:val="center"/>
              <w:rPr>
                <w:rFonts w:eastAsia="Times New Roman" w:cs="Tahoma"/>
                <w:b/>
                <w:bCs/>
                <w:color w:val="000000"/>
                <w:sz w:val="16"/>
                <w:szCs w:val="16"/>
                <w:lang w:val="es-ES" w:eastAsia="es-ES"/>
              </w:rPr>
            </w:pPr>
            <w:r>
              <w:rPr>
                <w:rFonts w:eastAsia="Times New Roman" w:cs="Tahoma"/>
                <w:b/>
                <w:bCs/>
                <w:sz w:val="16"/>
                <w:szCs w:val="16"/>
                <w:lang w:val="es-ES" w:eastAsia="es-ES"/>
              </w:rPr>
              <w:t>Editorial</w:t>
            </w:r>
          </w:p>
        </w:tc>
        <w:tc>
          <w:tcPr>
            <w:tcW w:w="851" w:type="dxa"/>
            <w:tcBorders>
              <w:top w:val="single" w:sz="4" w:space="0" w:color="000000"/>
              <w:left w:val="single" w:sz="4" w:space="0" w:color="000000"/>
              <w:bottom w:val="single" w:sz="4" w:space="0" w:color="000000"/>
            </w:tcBorders>
            <w:shd w:val="clear" w:color="auto" w:fill="FFFFFF"/>
            <w:vAlign w:val="center"/>
          </w:tcPr>
          <w:p w14:paraId="7CEC4D1F" w14:textId="77777777" w:rsidR="00E2660F" w:rsidRDefault="00E2660F">
            <w:pPr>
              <w:spacing w:after="0" w:line="240" w:lineRule="auto"/>
              <w:jc w:val="center"/>
              <w:rPr>
                <w:rFonts w:eastAsia="Times New Roman" w:cs="Tahoma"/>
                <w:b/>
                <w:bCs/>
                <w:color w:val="000000"/>
                <w:sz w:val="16"/>
                <w:szCs w:val="16"/>
                <w:lang w:val="es-ES" w:eastAsia="es-ES"/>
              </w:rPr>
            </w:pPr>
            <w:r>
              <w:rPr>
                <w:rFonts w:eastAsia="Times New Roman" w:cs="Tahoma"/>
                <w:b/>
                <w:bCs/>
                <w:color w:val="000000"/>
                <w:sz w:val="16"/>
                <w:szCs w:val="16"/>
                <w:lang w:val="es-ES" w:eastAsia="es-ES"/>
              </w:rPr>
              <w:t>Año</w:t>
            </w:r>
          </w:p>
        </w:tc>
        <w:tc>
          <w:tcPr>
            <w:tcW w:w="2125" w:type="dxa"/>
            <w:tcBorders>
              <w:top w:val="single" w:sz="4" w:space="0" w:color="000000"/>
              <w:left w:val="single" w:sz="4" w:space="0" w:color="000000"/>
              <w:bottom w:val="single" w:sz="4" w:space="0" w:color="000000"/>
            </w:tcBorders>
            <w:shd w:val="clear" w:color="auto" w:fill="FFFFFF"/>
            <w:vAlign w:val="center"/>
          </w:tcPr>
          <w:p w14:paraId="26C0D074" w14:textId="77777777" w:rsidR="00E2660F" w:rsidRDefault="00E2660F">
            <w:pPr>
              <w:spacing w:after="0" w:line="240" w:lineRule="auto"/>
              <w:jc w:val="center"/>
              <w:rPr>
                <w:rFonts w:eastAsia="Times New Roman" w:cs="Tahoma"/>
                <w:b/>
                <w:bCs/>
                <w:sz w:val="16"/>
                <w:szCs w:val="16"/>
                <w:lang w:val="es-ES" w:eastAsia="es-ES"/>
              </w:rPr>
            </w:pPr>
            <w:r>
              <w:rPr>
                <w:rFonts w:eastAsia="Times New Roman" w:cs="Tahoma"/>
                <w:b/>
                <w:bCs/>
                <w:color w:val="000000"/>
                <w:sz w:val="16"/>
                <w:szCs w:val="16"/>
                <w:lang w:val="es-ES" w:eastAsia="es-ES"/>
              </w:rPr>
              <w:t>ISBN</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46403C" w14:textId="77777777" w:rsidR="00E2660F" w:rsidRDefault="00E2660F">
            <w:pPr>
              <w:spacing w:after="0" w:line="240" w:lineRule="auto"/>
              <w:jc w:val="center"/>
            </w:pPr>
            <w:r>
              <w:rPr>
                <w:rFonts w:eastAsia="Times New Roman" w:cs="Tahoma"/>
                <w:b/>
                <w:bCs/>
                <w:sz w:val="16"/>
                <w:szCs w:val="16"/>
                <w:lang w:val="es-ES" w:eastAsia="es-ES"/>
              </w:rPr>
              <w:t>Nº Ejemplares Disponibles</w:t>
            </w:r>
            <w:r>
              <w:rPr>
                <w:rFonts w:eastAsia="Times New Roman" w:cs="Tahoma"/>
                <w:b/>
                <w:bCs/>
                <w:color w:val="000000"/>
                <w:sz w:val="16"/>
                <w:szCs w:val="16"/>
                <w:lang w:val="es-ES" w:eastAsia="es-ES"/>
              </w:rPr>
              <w:t xml:space="preserve"> en Biblioteca de la Carrera</w:t>
            </w:r>
          </w:p>
        </w:tc>
      </w:tr>
      <w:tr w:rsidR="00A045D3" w:rsidRPr="00347D6C" w14:paraId="1CFDCE93" w14:textId="77777777" w:rsidTr="00EB5419">
        <w:trPr>
          <w:trHeight w:val="315"/>
        </w:trPr>
        <w:tc>
          <w:tcPr>
            <w:tcW w:w="353" w:type="dxa"/>
            <w:tcBorders>
              <w:top w:val="single" w:sz="4" w:space="0" w:color="000000"/>
              <w:left w:val="single" w:sz="4" w:space="0" w:color="000000"/>
              <w:bottom w:val="single" w:sz="4" w:space="0" w:color="000000"/>
            </w:tcBorders>
            <w:vAlign w:val="center"/>
          </w:tcPr>
          <w:p w14:paraId="065D2414" w14:textId="77777777" w:rsidR="00A045D3" w:rsidRPr="00347D6C" w:rsidRDefault="005E22A0" w:rsidP="00A045D3">
            <w:pPr>
              <w:spacing w:after="0" w:line="240" w:lineRule="auto"/>
              <w:jc w:val="center"/>
              <w:rPr>
                <w:rFonts w:eastAsia="Times New Roman" w:cs="Tahoma"/>
                <w:color w:val="000000"/>
                <w:sz w:val="18"/>
                <w:szCs w:val="18"/>
                <w:lang w:val="es-ES" w:eastAsia="es-ES"/>
              </w:rPr>
            </w:pPr>
            <w:r>
              <w:rPr>
                <w:rFonts w:eastAsia="Times New Roman" w:cs="Tahoma"/>
                <w:color w:val="000000"/>
                <w:sz w:val="18"/>
                <w:szCs w:val="18"/>
                <w:lang w:val="es-ES" w:eastAsia="es-ES"/>
              </w:rPr>
              <w:t>1</w:t>
            </w:r>
          </w:p>
        </w:tc>
        <w:tc>
          <w:tcPr>
            <w:tcW w:w="1416" w:type="dxa"/>
            <w:tcBorders>
              <w:top w:val="single" w:sz="4" w:space="0" w:color="000000"/>
              <w:left w:val="single" w:sz="4" w:space="0" w:color="000000"/>
              <w:bottom w:val="single" w:sz="4" w:space="0" w:color="000000"/>
            </w:tcBorders>
            <w:shd w:val="clear" w:color="auto" w:fill="FFFFFF"/>
            <w:vAlign w:val="center"/>
          </w:tcPr>
          <w:p w14:paraId="7DB024D1" w14:textId="77777777" w:rsidR="00A045D3" w:rsidRPr="00347D6C" w:rsidRDefault="00A045D3" w:rsidP="00A045D3">
            <w:pPr>
              <w:rPr>
                <w:rFonts w:cs="Tahoma"/>
                <w:color w:val="000000"/>
                <w:sz w:val="18"/>
                <w:szCs w:val="18"/>
              </w:rPr>
            </w:pPr>
            <w:r w:rsidRPr="00347D6C">
              <w:rPr>
                <w:rFonts w:cs="Tahoma"/>
                <w:color w:val="000000"/>
                <w:sz w:val="18"/>
                <w:szCs w:val="18"/>
                <w:lang w:val="es-ES"/>
              </w:rPr>
              <w:t xml:space="preserve">J. San Martin </w:t>
            </w:r>
          </w:p>
        </w:tc>
        <w:tc>
          <w:tcPr>
            <w:tcW w:w="1700" w:type="dxa"/>
            <w:tcBorders>
              <w:top w:val="single" w:sz="4" w:space="0" w:color="000000"/>
              <w:left w:val="single" w:sz="4" w:space="0" w:color="000000"/>
              <w:bottom w:val="single" w:sz="4" w:space="0" w:color="000000"/>
            </w:tcBorders>
            <w:shd w:val="clear" w:color="auto" w:fill="FFFFFF"/>
            <w:vAlign w:val="center"/>
          </w:tcPr>
          <w:p w14:paraId="6DF20C4C" w14:textId="77777777" w:rsidR="00A045D3" w:rsidRPr="00347D6C" w:rsidRDefault="00A045D3" w:rsidP="00A045D3">
            <w:pPr>
              <w:rPr>
                <w:rFonts w:cs="Tahoma"/>
                <w:color w:val="000000"/>
                <w:sz w:val="18"/>
                <w:szCs w:val="18"/>
                <w:lang w:val="en-GB"/>
              </w:rPr>
            </w:pPr>
            <w:r w:rsidRPr="00347D6C">
              <w:rPr>
                <w:rFonts w:cs="Tahoma"/>
                <w:color w:val="000000"/>
                <w:sz w:val="18"/>
                <w:szCs w:val="18"/>
                <w:lang w:val="en-GB"/>
              </w:rPr>
              <w:t xml:space="preserve">Teoria de la medida  </w:t>
            </w:r>
          </w:p>
        </w:tc>
        <w:tc>
          <w:tcPr>
            <w:tcW w:w="1276" w:type="dxa"/>
            <w:tcBorders>
              <w:top w:val="single" w:sz="4" w:space="0" w:color="000000"/>
              <w:left w:val="single" w:sz="4" w:space="0" w:color="000000"/>
              <w:bottom w:val="single" w:sz="4" w:space="0" w:color="000000"/>
            </w:tcBorders>
            <w:shd w:val="clear" w:color="auto" w:fill="FFFFFF"/>
            <w:vAlign w:val="center"/>
          </w:tcPr>
          <w:p w14:paraId="058FA431" w14:textId="77777777" w:rsidR="00A045D3" w:rsidRPr="00347D6C" w:rsidRDefault="00A045D3" w:rsidP="00A045D3">
            <w:pPr>
              <w:rPr>
                <w:rFonts w:cs="Tahoma"/>
                <w:color w:val="000000"/>
                <w:sz w:val="18"/>
                <w:szCs w:val="18"/>
              </w:rPr>
            </w:pPr>
            <w:r w:rsidRPr="00347D6C">
              <w:rPr>
                <w:rFonts w:cs="Tahoma"/>
                <w:color w:val="000000"/>
                <w:sz w:val="18"/>
                <w:szCs w:val="18"/>
              </w:rPr>
              <w:t xml:space="preserve">  Universidad de Chile. Departamento de Ingeniería Matemática.</w:t>
            </w:r>
          </w:p>
        </w:tc>
        <w:tc>
          <w:tcPr>
            <w:tcW w:w="851" w:type="dxa"/>
            <w:tcBorders>
              <w:top w:val="single" w:sz="4" w:space="0" w:color="000000"/>
              <w:left w:val="single" w:sz="4" w:space="0" w:color="000000"/>
              <w:bottom w:val="single" w:sz="4" w:space="0" w:color="000000"/>
            </w:tcBorders>
            <w:shd w:val="clear" w:color="auto" w:fill="FFFFFF"/>
            <w:vAlign w:val="center"/>
          </w:tcPr>
          <w:p w14:paraId="54EFCDFF" w14:textId="77777777" w:rsidR="00A045D3" w:rsidRPr="00347D6C" w:rsidRDefault="00A045D3" w:rsidP="00A045D3">
            <w:pPr>
              <w:rPr>
                <w:rFonts w:cs="Tahoma"/>
                <w:color w:val="000000"/>
                <w:sz w:val="18"/>
                <w:szCs w:val="18"/>
                <w:lang w:val="en-GB"/>
              </w:rPr>
            </w:pPr>
            <w:r w:rsidRPr="00347D6C">
              <w:rPr>
                <w:rFonts w:cs="Tahoma"/>
                <w:color w:val="000000"/>
                <w:sz w:val="18"/>
                <w:szCs w:val="18"/>
                <w:lang w:val="en-GB"/>
              </w:rPr>
              <w:t>2005</w:t>
            </w:r>
          </w:p>
        </w:tc>
        <w:tc>
          <w:tcPr>
            <w:tcW w:w="2125" w:type="dxa"/>
            <w:tcBorders>
              <w:top w:val="single" w:sz="4" w:space="0" w:color="000000"/>
              <w:left w:val="single" w:sz="4" w:space="0" w:color="000000"/>
              <w:bottom w:val="single" w:sz="4" w:space="0" w:color="000000"/>
            </w:tcBorders>
            <w:shd w:val="clear" w:color="auto" w:fill="FFFFFF"/>
            <w:vAlign w:val="center"/>
          </w:tcPr>
          <w:p w14:paraId="100C5B58" w14:textId="77777777" w:rsidR="00A045D3" w:rsidRPr="00347D6C" w:rsidRDefault="00A045D3" w:rsidP="00A045D3">
            <w:pPr>
              <w:jc w:val="center"/>
              <w:rPr>
                <w:rFonts w:cs="Tahoma"/>
                <w:color w:val="000000"/>
                <w:sz w:val="18"/>
                <w:szCs w:val="18"/>
                <w:lang w:val="en-GB"/>
              </w:rPr>
            </w:pPr>
            <w:r w:rsidRPr="00347D6C">
              <w:rPr>
                <w:rFonts w:cs="Tahoma"/>
                <w:color w:val="000000"/>
                <w:sz w:val="18"/>
                <w:szCs w:val="18"/>
                <w:lang w:val="en-GB"/>
              </w:rPr>
              <w:t xml:space="preserve"> </w:t>
            </w: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2D521" w14:textId="77777777" w:rsidR="00A045D3" w:rsidRPr="00347D6C" w:rsidRDefault="00A045D3" w:rsidP="00A045D3">
            <w:pPr>
              <w:jc w:val="center"/>
              <w:rPr>
                <w:rFonts w:cs="Tahoma"/>
                <w:bCs/>
                <w:sz w:val="18"/>
                <w:szCs w:val="18"/>
                <w:lang w:val="es-ES"/>
              </w:rPr>
            </w:pPr>
            <w:r w:rsidRPr="00347D6C">
              <w:rPr>
                <w:rFonts w:cs="Tahoma"/>
                <w:bCs/>
                <w:sz w:val="18"/>
                <w:szCs w:val="18"/>
                <w:lang w:val="es-ES"/>
              </w:rPr>
              <w:t>1</w:t>
            </w:r>
          </w:p>
          <w:p w14:paraId="7E303E55" w14:textId="77777777" w:rsidR="00A045D3" w:rsidRPr="00347D6C" w:rsidRDefault="00A045D3" w:rsidP="00A045D3">
            <w:pPr>
              <w:jc w:val="center"/>
              <w:rPr>
                <w:rFonts w:cs="Tahoma"/>
                <w:color w:val="000000"/>
                <w:sz w:val="18"/>
                <w:szCs w:val="18"/>
                <w:lang w:val="en-GB"/>
              </w:rPr>
            </w:pPr>
            <w:r w:rsidRPr="00347D6C">
              <w:rPr>
                <w:rFonts w:cs="Tahoma"/>
                <w:bCs/>
                <w:sz w:val="18"/>
                <w:szCs w:val="18"/>
                <w:lang w:val="es-ES"/>
              </w:rPr>
              <w:t>Ciencias</w:t>
            </w:r>
          </w:p>
        </w:tc>
      </w:tr>
      <w:tr w:rsidR="00A045D3" w:rsidRPr="005E22A0" w14:paraId="3B045827" w14:textId="77777777" w:rsidTr="00EB5419">
        <w:trPr>
          <w:trHeight w:val="315"/>
        </w:trPr>
        <w:tc>
          <w:tcPr>
            <w:tcW w:w="353" w:type="dxa"/>
            <w:tcBorders>
              <w:top w:val="single" w:sz="4" w:space="0" w:color="000000"/>
              <w:left w:val="single" w:sz="4" w:space="0" w:color="000000"/>
              <w:bottom w:val="single" w:sz="4" w:space="0" w:color="000000"/>
            </w:tcBorders>
            <w:vAlign w:val="center"/>
          </w:tcPr>
          <w:p w14:paraId="78E884CA" w14:textId="77777777" w:rsidR="00A045D3" w:rsidRPr="00347D6C" w:rsidRDefault="005E22A0">
            <w:pPr>
              <w:spacing w:after="0" w:line="240" w:lineRule="auto"/>
              <w:jc w:val="center"/>
              <w:rPr>
                <w:rFonts w:eastAsia="Times New Roman" w:cs="Tahoma"/>
                <w:color w:val="000000"/>
                <w:sz w:val="18"/>
                <w:szCs w:val="18"/>
                <w:lang w:val="es-ES" w:eastAsia="es-ES"/>
              </w:rPr>
            </w:pPr>
            <w:r>
              <w:rPr>
                <w:rFonts w:eastAsia="Times New Roman" w:cs="Tahoma"/>
                <w:color w:val="000000"/>
                <w:sz w:val="18"/>
                <w:szCs w:val="18"/>
                <w:lang w:val="es-ES" w:eastAsia="es-ES"/>
              </w:rPr>
              <w:t>2</w:t>
            </w:r>
          </w:p>
        </w:tc>
        <w:tc>
          <w:tcPr>
            <w:tcW w:w="1416" w:type="dxa"/>
            <w:tcBorders>
              <w:top w:val="single" w:sz="4" w:space="0" w:color="000000"/>
              <w:left w:val="single" w:sz="4" w:space="0" w:color="000000"/>
              <w:bottom w:val="single" w:sz="4" w:space="0" w:color="000000"/>
            </w:tcBorders>
            <w:shd w:val="clear" w:color="auto" w:fill="FFFFFF"/>
            <w:vAlign w:val="center"/>
          </w:tcPr>
          <w:p w14:paraId="1B6235DC" w14:textId="77777777" w:rsidR="00A045D3" w:rsidRPr="00347D6C" w:rsidRDefault="005E22A0" w:rsidP="00347D6C">
            <w:pPr>
              <w:spacing w:line="240" w:lineRule="auto"/>
              <w:rPr>
                <w:rFonts w:cs="Tahoma"/>
                <w:color w:val="000000"/>
                <w:sz w:val="18"/>
                <w:szCs w:val="18"/>
                <w:lang w:val="en-GB"/>
              </w:rPr>
            </w:pPr>
            <w:r>
              <w:rPr>
                <w:rFonts w:cs="Tahoma"/>
                <w:color w:val="000000"/>
                <w:sz w:val="18"/>
                <w:szCs w:val="18"/>
                <w:lang w:val="en-GB"/>
              </w:rPr>
              <w:t>A.C. Zaanen</w:t>
            </w:r>
          </w:p>
        </w:tc>
        <w:tc>
          <w:tcPr>
            <w:tcW w:w="1700" w:type="dxa"/>
            <w:tcBorders>
              <w:top w:val="single" w:sz="4" w:space="0" w:color="000000"/>
              <w:left w:val="single" w:sz="4" w:space="0" w:color="000000"/>
              <w:bottom w:val="single" w:sz="4" w:space="0" w:color="000000"/>
            </w:tcBorders>
            <w:shd w:val="clear" w:color="auto" w:fill="FFFFFF"/>
            <w:vAlign w:val="center"/>
          </w:tcPr>
          <w:p w14:paraId="5E40C725" w14:textId="77777777" w:rsidR="00A045D3" w:rsidRPr="00347D6C" w:rsidRDefault="005E22A0" w:rsidP="00347D6C">
            <w:pPr>
              <w:spacing w:line="240" w:lineRule="auto"/>
              <w:rPr>
                <w:rFonts w:cs="Tahoma"/>
                <w:color w:val="000000"/>
                <w:sz w:val="18"/>
                <w:szCs w:val="18"/>
                <w:lang w:val="en-GB"/>
              </w:rPr>
            </w:pPr>
            <w:r>
              <w:rPr>
                <w:rFonts w:cs="Tahoma"/>
                <w:color w:val="000000"/>
                <w:sz w:val="18"/>
                <w:szCs w:val="18"/>
                <w:lang w:val="en-GB"/>
              </w:rPr>
              <w:t>An introduction to the theory of integration</w:t>
            </w:r>
          </w:p>
        </w:tc>
        <w:tc>
          <w:tcPr>
            <w:tcW w:w="1276" w:type="dxa"/>
            <w:tcBorders>
              <w:top w:val="single" w:sz="4" w:space="0" w:color="000000"/>
              <w:left w:val="single" w:sz="4" w:space="0" w:color="000000"/>
              <w:bottom w:val="single" w:sz="4" w:space="0" w:color="000000"/>
            </w:tcBorders>
            <w:shd w:val="clear" w:color="auto" w:fill="FFFFFF"/>
            <w:vAlign w:val="center"/>
          </w:tcPr>
          <w:p w14:paraId="57C03578" w14:textId="77777777" w:rsidR="00A045D3" w:rsidRPr="00347D6C" w:rsidRDefault="005E22A0" w:rsidP="00347D6C">
            <w:pPr>
              <w:spacing w:line="240" w:lineRule="auto"/>
              <w:rPr>
                <w:rFonts w:cs="Tahoma"/>
                <w:color w:val="000000"/>
                <w:sz w:val="18"/>
                <w:szCs w:val="18"/>
                <w:lang w:val="en-GB"/>
              </w:rPr>
            </w:pPr>
            <w:r>
              <w:rPr>
                <w:rFonts w:cs="Tahoma"/>
                <w:color w:val="000000"/>
                <w:sz w:val="18"/>
                <w:szCs w:val="18"/>
                <w:lang w:val="en-GB"/>
              </w:rPr>
              <w:t>Interscience, North Holland, New York</w:t>
            </w:r>
          </w:p>
        </w:tc>
        <w:tc>
          <w:tcPr>
            <w:tcW w:w="851" w:type="dxa"/>
            <w:tcBorders>
              <w:top w:val="single" w:sz="4" w:space="0" w:color="000000"/>
              <w:left w:val="single" w:sz="4" w:space="0" w:color="000000"/>
              <w:bottom w:val="single" w:sz="4" w:space="0" w:color="000000"/>
            </w:tcBorders>
            <w:shd w:val="clear" w:color="auto" w:fill="FFFFFF"/>
            <w:vAlign w:val="center"/>
          </w:tcPr>
          <w:p w14:paraId="2DE84078" w14:textId="77777777" w:rsidR="00A045D3" w:rsidRPr="00347D6C" w:rsidRDefault="005E22A0" w:rsidP="00347D6C">
            <w:pPr>
              <w:spacing w:line="240" w:lineRule="auto"/>
              <w:jc w:val="center"/>
              <w:rPr>
                <w:rFonts w:cs="Tahoma"/>
                <w:color w:val="000000"/>
                <w:sz w:val="18"/>
                <w:szCs w:val="18"/>
                <w:lang w:val="en-GB"/>
              </w:rPr>
            </w:pPr>
            <w:r>
              <w:rPr>
                <w:rFonts w:cs="Tahoma"/>
                <w:color w:val="000000"/>
                <w:sz w:val="18"/>
                <w:szCs w:val="18"/>
                <w:lang w:val="en-GB"/>
              </w:rPr>
              <w:t>1958</w:t>
            </w:r>
          </w:p>
        </w:tc>
        <w:tc>
          <w:tcPr>
            <w:tcW w:w="2125" w:type="dxa"/>
            <w:tcBorders>
              <w:top w:val="single" w:sz="4" w:space="0" w:color="000000"/>
              <w:left w:val="single" w:sz="4" w:space="0" w:color="000000"/>
              <w:bottom w:val="single" w:sz="4" w:space="0" w:color="000000"/>
            </w:tcBorders>
            <w:shd w:val="clear" w:color="auto" w:fill="FFFFFF"/>
            <w:vAlign w:val="center"/>
          </w:tcPr>
          <w:p w14:paraId="769D0D3C" w14:textId="77777777" w:rsidR="00A045D3" w:rsidRPr="00347D6C" w:rsidRDefault="00A045D3" w:rsidP="00347D6C">
            <w:pPr>
              <w:spacing w:line="240" w:lineRule="auto"/>
              <w:rPr>
                <w:rFonts w:cs="Tahoma"/>
                <w:color w:val="000000"/>
                <w:sz w:val="18"/>
                <w:szCs w:val="18"/>
                <w:lang w:val="en-GB"/>
              </w:rPr>
            </w:pP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CD245A" w14:textId="77777777" w:rsidR="00A045D3" w:rsidRPr="00347D6C" w:rsidRDefault="00A045D3" w:rsidP="00347D6C">
            <w:pPr>
              <w:spacing w:line="240" w:lineRule="auto"/>
              <w:jc w:val="center"/>
              <w:rPr>
                <w:rFonts w:cs="Tahoma"/>
                <w:bCs/>
                <w:sz w:val="18"/>
                <w:szCs w:val="18"/>
                <w:lang w:val="en-GB"/>
              </w:rPr>
            </w:pPr>
          </w:p>
        </w:tc>
      </w:tr>
      <w:tr w:rsidR="00347D6C" w:rsidRPr="00347D6C" w14:paraId="12FA1427" w14:textId="77777777" w:rsidTr="00EB5419">
        <w:trPr>
          <w:trHeight w:val="315"/>
        </w:trPr>
        <w:tc>
          <w:tcPr>
            <w:tcW w:w="353" w:type="dxa"/>
            <w:tcBorders>
              <w:top w:val="single" w:sz="4" w:space="0" w:color="000000"/>
              <w:left w:val="single" w:sz="4" w:space="0" w:color="000000"/>
              <w:bottom w:val="single" w:sz="4" w:space="0" w:color="000000"/>
            </w:tcBorders>
            <w:vAlign w:val="center"/>
          </w:tcPr>
          <w:p w14:paraId="0C50080F" w14:textId="77777777" w:rsidR="00347D6C" w:rsidRPr="00347D6C" w:rsidRDefault="00347D6C">
            <w:pPr>
              <w:spacing w:after="0" w:line="240" w:lineRule="auto"/>
              <w:jc w:val="center"/>
              <w:rPr>
                <w:rFonts w:eastAsia="Times New Roman" w:cs="Tahoma"/>
                <w:color w:val="000000"/>
                <w:sz w:val="18"/>
                <w:szCs w:val="18"/>
                <w:lang w:val="es-ES" w:eastAsia="es-ES"/>
              </w:rPr>
            </w:pPr>
            <w:r w:rsidRPr="00347D6C">
              <w:rPr>
                <w:rFonts w:eastAsia="Times New Roman" w:cs="Tahoma"/>
                <w:color w:val="000000"/>
                <w:sz w:val="18"/>
                <w:szCs w:val="18"/>
                <w:lang w:val="es-ES" w:eastAsia="es-ES"/>
              </w:rPr>
              <w:t>1</w:t>
            </w:r>
          </w:p>
        </w:tc>
        <w:tc>
          <w:tcPr>
            <w:tcW w:w="1416" w:type="dxa"/>
            <w:tcBorders>
              <w:top w:val="single" w:sz="4" w:space="0" w:color="000000"/>
              <w:left w:val="single" w:sz="4" w:space="0" w:color="000000"/>
              <w:bottom w:val="single" w:sz="4" w:space="0" w:color="000000"/>
            </w:tcBorders>
            <w:shd w:val="clear" w:color="auto" w:fill="FFFFFF"/>
            <w:vAlign w:val="center"/>
          </w:tcPr>
          <w:p w14:paraId="257F05E8" w14:textId="77777777" w:rsidR="00347D6C" w:rsidRPr="00347D6C" w:rsidRDefault="00347D6C" w:rsidP="00347D6C">
            <w:pPr>
              <w:spacing w:line="240" w:lineRule="auto"/>
              <w:rPr>
                <w:rFonts w:cs="Tahoma"/>
                <w:color w:val="000000"/>
                <w:sz w:val="18"/>
                <w:szCs w:val="18"/>
                <w:lang w:val="en-GB"/>
              </w:rPr>
            </w:pPr>
            <w:r w:rsidRPr="00347D6C">
              <w:rPr>
                <w:rFonts w:cs="Tahoma"/>
                <w:color w:val="000000"/>
                <w:sz w:val="18"/>
                <w:szCs w:val="18"/>
                <w:lang w:val="en-GB"/>
              </w:rPr>
              <w:t xml:space="preserve">H. Brezis  </w:t>
            </w:r>
          </w:p>
        </w:tc>
        <w:tc>
          <w:tcPr>
            <w:tcW w:w="1700" w:type="dxa"/>
            <w:tcBorders>
              <w:top w:val="single" w:sz="4" w:space="0" w:color="000000"/>
              <w:left w:val="single" w:sz="4" w:space="0" w:color="000000"/>
              <w:bottom w:val="single" w:sz="4" w:space="0" w:color="000000"/>
            </w:tcBorders>
            <w:shd w:val="clear" w:color="auto" w:fill="FFFFFF"/>
            <w:vAlign w:val="center"/>
          </w:tcPr>
          <w:p w14:paraId="766F9320" w14:textId="77777777" w:rsidR="00347D6C" w:rsidRPr="00347D6C" w:rsidRDefault="00347D6C" w:rsidP="00347D6C">
            <w:pPr>
              <w:spacing w:line="240" w:lineRule="auto"/>
              <w:rPr>
                <w:rFonts w:cs="Tahoma"/>
                <w:color w:val="000000"/>
                <w:sz w:val="18"/>
                <w:szCs w:val="18"/>
                <w:lang w:val="en-GB"/>
              </w:rPr>
            </w:pPr>
            <w:r w:rsidRPr="00347D6C">
              <w:rPr>
                <w:rFonts w:cs="Tahoma"/>
                <w:color w:val="000000"/>
                <w:sz w:val="18"/>
                <w:szCs w:val="18"/>
                <w:lang w:val="en-GB"/>
              </w:rPr>
              <w:t xml:space="preserve"> Functional Analysis</w:t>
            </w:r>
          </w:p>
        </w:tc>
        <w:tc>
          <w:tcPr>
            <w:tcW w:w="1276" w:type="dxa"/>
            <w:tcBorders>
              <w:top w:val="single" w:sz="4" w:space="0" w:color="000000"/>
              <w:left w:val="single" w:sz="4" w:space="0" w:color="000000"/>
              <w:bottom w:val="single" w:sz="4" w:space="0" w:color="000000"/>
            </w:tcBorders>
            <w:shd w:val="clear" w:color="auto" w:fill="FFFFFF"/>
            <w:vAlign w:val="center"/>
          </w:tcPr>
          <w:p w14:paraId="0A317F7D" w14:textId="77777777" w:rsidR="00347D6C" w:rsidRPr="00347D6C" w:rsidRDefault="00347D6C" w:rsidP="00347D6C">
            <w:pPr>
              <w:spacing w:line="240" w:lineRule="auto"/>
              <w:rPr>
                <w:rFonts w:cs="Tahoma"/>
                <w:color w:val="000000"/>
                <w:sz w:val="18"/>
                <w:szCs w:val="18"/>
                <w:lang w:val="en-GB"/>
              </w:rPr>
            </w:pPr>
            <w:r w:rsidRPr="00347D6C">
              <w:rPr>
                <w:rFonts w:cs="Tahoma"/>
                <w:color w:val="000000"/>
                <w:sz w:val="18"/>
                <w:szCs w:val="18"/>
                <w:lang w:val="en-GB"/>
              </w:rPr>
              <w:t>Springer</w:t>
            </w:r>
          </w:p>
        </w:tc>
        <w:tc>
          <w:tcPr>
            <w:tcW w:w="851" w:type="dxa"/>
            <w:tcBorders>
              <w:top w:val="single" w:sz="4" w:space="0" w:color="000000"/>
              <w:left w:val="single" w:sz="4" w:space="0" w:color="000000"/>
              <w:bottom w:val="single" w:sz="4" w:space="0" w:color="000000"/>
            </w:tcBorders>
            <w:shd w:val="clear" w:color="auto" w:fill="FFFFFF"/>
            <w:vAlign w:val="center"/>
          </w:tcPr>
          <w:p w14:paraId="30658528" w14:textId="77777777" w:rsidR="00347D6C" w:rsidRPr="00347D6C" w:rsidRDefault="00347D6C" w:rsidP="00347D6C">
            <w:pPr>
              <w:spacing w:line="240" w:lineRule="auto"/>
              <w:jc w:val="center"/>
              <w:rPr>
                <w:rFonts w:cs="Tahoma"/>
                <w:color w:val="000000"/>
                <w:sz w:val="18"/>
                <w:szCs w:val="18"/>
                <w:lang w:val="en-GB"/>
              </w:rPr>
            </w:pPr>
            <w:r w:rsidRPr="00347D6C">
              <w:rPr>
                <w:rFonts w:cs="Tahoma"/>
                <w:color w:val="000000"/>
                <w:sz w:val="18"/>
                <w:szCs w:val="18"/>
                <w:lang w:val="en-GB"/>
              </w:rPr>
              <w:t>2011</w:t>
            </w:r>
          </w:p>
        </w:tc>
        <w:tc>
          <w:tcPr>
            <w:tcW w:w="2125" w:type="dxa"/>
            <w:tcBorders>
              <w:top w:val="single" w:sz="4" w:space="0" w:color="000000"/>
              <w:left w:val="single" w:sz="4" w:space="0" w:color="000000"/>
              <w:bottom w:val="single" w:sz="4" w:space="0" w:color="000000"/>
            </w:tcBorders>
            <w:shd w:val="clear" w:color="auto" w:fill="FFFFFF"/>
            <w:vAlign w:val="center"/>
          </w:tcPr>
          <w:p w14:paraId="1231BE67" w14:textId="77777777" w:rsidR="00347D6C" w:rsidRPr="00347D6C" w:rsidRDefault="00347D6C" w:rsidP="00347D6C">
            <w:pPr>
              <w:spacing w:line="240" w:lineRule="auto"/>
              <w:rPr>
                <w:rFonts w:cs="Tahoma"/>
                <w:color w:val="000000"/>
                <w:sz w:val="18"/>
                <w:szCs w:val="18"/>
                <w:lang w:val="en-GB"/>
              </w:rPr>
            </w:pP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0B3AD0" w14:textId="77777777" w:rsidR="00347D6C" w:rsidRPr="00347D6C" w:rsidRDefault="00347D6C" w:rsidP="00347D6C">
            <w:pPr>
              <w:spacing w:line="240" w:lineRule="auto"/>
              <w:jc w:val="center"/>
              <w:rPr>
                <w:rFonts w:cs="Tahoma"/>
                <w:bCs/>
                <w:sz w:val="18"/>
                <w:szCs w:val="18"/>
                <w:lang w:val="en-GB"/>
              </w:rPr>
            </w:pPr>
            <w:r w:rsidRPr="00347D6C">
              <w:rPr>
                <w:rFonts w:cs="Tahoma"/>
                <w:bCs/>
                <w:sz w:val="18"/>
                <w:szCs w:val="18"/>
                <w:lang w:val="en-GB"/>
              </w:rPr>
              <w:t>1</w:t>
            </w:r>
          </w:p>
          <w:p w14:paraId="5A0281AE" w14:textId="77777777" w:rsidR="00347D6C" w:rsidRPr="00347D6C" w:rsidRDefault="00347D6C" w:rsidP="00347D6C">
            <w:pPr>
              <w:spacing w:line="240" w:lineRule="auto"/>
              <w:jc w:val="center"/>
              <w:rPr>
                <w:rFonts w:cs="Tahoma"/>
                <w:bCs/>
                <w:sz w:val="18"/>
                <w:szCs w:val="18"/>
                <w:lang w:val="en-GB"/>
              </w:rPr>
            </w:pPr>
            <w:r w:rsidRPr="00347D6C">
              <w:rPr>
                <w:rFonts w:cs="Tahoma"/>
                <w:bCs/>
                <w:sz w:val="18"/>
                <w:szCs w:val="18"/>
              </w:rPr>
              <w:t>Ingeniería</w:t>
            </w:r>
          </w:p>
        </w:tc>
      </w:tr>
      <w:tr w:rsidR="00347D6C" w:rsidRPr="00347D6C" w14:paraId="0A28B56B" w14:textId="77777777" w:rsidTr="00EB5419">
        <w:trPr>
          <w:trHeight w:val="315"/>
        </w:trPr>
        <w:tc>
          <w:tcPr>
            <w:tcW w:w="353" w:type="dxa"/>
            <w:tcBorders>
              <w:top w:val="single" w:sz="4" w:space="0" w:color="000000"/>
              <w:left w:val="single" w:sz="4" w:space="0" w:color="000000"/>
              <w:bottom w:val="single" w:sz="4" w:space="0" w:color="000000"/>
            </w:tcBorders>
            <w:vAlign w:val="center"/>
          </w:tcPr>
          <w:p w14:paraId="7842F596" w14:textId="77777777" w:rsidR="00347D6C" w:rsidRPr="00347D6C" w:rsidRDefault="00347D6C">
            <w:pPr>
              <w:spacing w:after="0" w:line="240" w:lineRule="auto"/>
              <w:jc w:val="center"/>
              <w:rPr>
                <w:rFonts w:eastAsia="Times New Roman" w:cs="Tahoma"/>
                <w:color w:val="000000"/>
                <w:sz w:val="18"/>
                <w:szCs w:val="18"/>
                <w:lang w:val="es-ES" w:eastAsia="es-ES"/>
              </w:rPr>
            </w:pPr>
            <w:r w:rsidRPr="00347D6C">
              <w:rPr>
                <w:rFonts w:eastAsia="Times New Roman" w:cs="Tahoma"/>
                <w:color w:val="000000"/>
                <w:sz w:val="18"/>
                <w:szCs w:val="18"/>
                <w:lang w:val="es-ES" w:eastAsia="es-ES"/>
              </w:rPr>
              <w:t>2</w:t>
            </w:r>
          </w:p>
        </w:tc>
        <w:tc>
          <w:tcPr>
            <w:tcW w:w="1416" w:type="dxa"/>
            <w:tcBorders>
              <w:top w:val="single" w:sz="4" w:space="0" w:color="000000"/>
              <w:left w:val="single" w:sz="4" w:space="0" w:color="000000"/>
              <w:bottom w:val="single" w:sz="4" w:space="0" w:color="000000"/>
            </w:tcBorders>
            <w:shd w:val="clear" w:color="auto" w:fill="FFFFFF"/>
            <w:vAlign w:val="center"/>
          </w:tcPr>
          <w:p w14:paraId="7B82E8FB" w14:textId="77777777" w:rsidR="00347D6C" w:rsidRPr="00347D6C" w:rsidRDefault="00347D6C" w:rsidP="00347D6C">
            <w:pPr>
              <w:spacing w:line="240" w:lineRule="auto"/>
              <w:rPr>
                <w:rFonts w:cs="Tahoma"/>
                <w:color w:val="000000"/>
                <w:sz w:val="18"/>
                <w:szCs w:val="18"/>
                <w:lang w:val="es-ES"/>
              </w:rPr>
            </w:pPr>
            <w:r w:rsidRPr="00347D6C">
              <w:rPr>
                <w:rFonts w:cs="Tahoma"/>
                <w:color w:val="000000"/>
                <w:sz w:val="18"/>
                <w:szCs w:val="18"/>
                <w:lang w:val="en-GB"/>
              </w:rPr>
              <w:t>G.B. Folland</w:t>
            </w:r>
          </w:p>
        </w:tc>
        <w:tc>
          <w:tcPr>
            <w:tcW w:w="1700" w:type="dxa"/>
            <w:tcBorders>
              <w:top w:val="single" w:sz="4" w:space="0" w:color="000000"/>
              <w:left w:val="single" w:sz="4" w:space="0" w:color="000000"/>
              <w:bottom w:val="single" w:sz="4" w:space="0" w:color="000000"/>
            </w:tcBorders>
            <w:shd w:val="clear" w:color="auto" w:fill="FFFFFF"/>
            <w:vAlign w:val="center"/>
          </w:tcPr>
          <w:p w14:paraId="274ABE7D" w14:textId="77777777" w:rsidR="00347D6C" w:rsidRPr="00347D6C" w:rsidRDefault="00347D6C" w:rsidP="00347D6C">
            <w:pPr>
              <w:spacing w:line="240" w:lineRule="auto"/>
              <w:rPr>
                <w:rFonts w:cs="Tahoma"/>
                <w:color w:val="000000"/>
                <w:sz w:val="18"/>
                <w:szCs w:val="18"/>
                <w:lang w:val="en-GB"/>
              </w:rPr>
            </w:pPr>
            <w:r w:rsidRPr="00347D6C">
              <w:rPr>
                <w:rFonts w:cs="Tahoma"/>
                <w:color w:val="000000"/>
                <w:sz w:val="18"/>
                <w:szCs w:val="18"/>
                <w:lang w:val="en-GB"/>
              </w:rPr>
              <w:t>Fourier Analysis and its applications</w:t>
            </w:r>
          </w:p>
        </w:tc>
        <w:tc>
          <w:tcPr>
            <w:tcW w:w="1276" w:type="dxa"/>
            <w:tcBorders>
              <w:top w:val="single" w:sz="4" w:space="0" w:color="000000"/>
              <w:left w:val="single" w:sz="4" w:space="0" w:color="000000"/>
              <w:bottom w:val="single" w:sz="4" w:space="0" w:color="000000"/>
            </w:tcBorders>
            <w:shd w:val="clear" w:color="auto" w:fill="FFFFFF"/>
            <w:vAlign w:val="center"/>
          </w:tcPr>
          <w:p w14:paraId="60885F8D" w14:textId="77777777" w:rsidR="00347D6C" w:rsidRPr="00347D6C" w:rsidRDefault="00347D6C" w:rsidP="00347D6C">
            <w:pPr>
              <w:spacing w:line="240" w:lineRule="auto"/>
              <w:rPr>
                <w:rFonts w:cs="Tahoma"/>
                <w:color w:val="000000"/>
                <w:sz w:val="18"/>
                <w:szCs w:val="18"/>
                <w:lang w:val="en-GB"/>
              </w:rPr>
            </w:pPr>
            <w:r w:rsidRPr="00347D6C">
              <w:rPr>
                <w:rFonts w:cs="Tahoma"/>
                <w:color w:val="000000"/>
                <w:sz w:val="18"/>
                <w:szCs w:val="18"/>
                <w:lang w:val="en-GB"/>
              </w:rPr>
              <w:t xml:space="preserve">Wadsworht &amp; Brooks / Cole Advanced </w:t>
            </w:r>
            <w:r w:rsidRPr="00347D6C">
              <w:rPr>
                <w:rFonts w:cs="Tahoma"/>
                <w:color w:val="000000"/>
                <w:sz w:val="18"/>
                <w:szCs w:val="18"/>
                <w:lang w:val="en-GB"/>
              </w:rPr>
              <w:lastRenderedPageBreak/>
              <w:t>Books &amp; Software</w:t>
            </w:r>
          </w:p>
        </w:tc>
        <w:tc>
          <w:tcPr>
            <w:tcW w:w="851" w:type="dxa"/>
            <w:tcBorders>
              <w:top w:val="single" w:sz="4" w:space="0" w:color="000000"/>
              <w:left w:val="single" w:sz="4" w:space="0" w:color="000000"/>
              <w:bottom w:val="single" w:sz="4" w:space="0" w:color="000000"/>
            </w:tcBorders>
            <w:shd w:val="clear" w:color="auto" w:fill="FFFFFF"/>
            <w:vAlign w:val="center"/>
          </w:tcPr>
          <w:p w14:paraId="4B54D3CD" w14:textId="77777777" w:rsidR="00347D6C" w:rsidRPr="00347D6C" w:rsidRDefault="00347D6C" w:rsidP="00347D6C">
            <w:pPr>
              <w:spacing w:line="240" w:lineRule="auto"/>
              <w:jc w:val="center"/>
              <w:rPr>
                <w:rFonts w:cs="Tahoma"/>
                <w:color w:val="000000"/>
                <w:sz w:val="18"/>
                <w:szCs w:val="18"/>
                <w:lang w:val="en-GB"/>
              </w:rPr>
            </w:pPr>
            <w:r w:rsidRPr="00347D6C">
              <w:rPr>
                <w:rFonts w:cs="Tahoma"/>
                <w:color w:val="000000"/>
                <w:sz w:val="18"/>
                <w:szCs w:val="18"/>
                <w:lang w:val="en-GB"/>
              </w:rPr>
              <w:lastRenderedPageBreak/>
              <w:t>1992</w:t>
            </w:r>
          </w:p>
        </w:tc>
        <w:tc>
          <w:tcPr>
            <w:tcW w:w="2125" w:type="dxa"/>
            <w:tcBorders>
              <w:top w:val="single" w:sz="4" w:space="0" w:color="000000"/>
              <w:left w:val="single" w:sz="4" w:space="0" w:color="000000"/>
              <w:bottom w:val="single" w:sz="4" w:space="0" w:color="000000"/>
            </w:tcBorders>
            <w:shd w:val="clear" w:color="auto" w:fill="FFFFFF"/>
            <w:vAlign w:val="center"/>
          </w:tcPr>
          <w:p w14:paraId="36FEB5B0" w14:textId="77777777" w:rsidR="00347D6C" w:rsidRPr="00347D6C" w:rsidRDefault="00347D6C" w:rsidP="00347D6C">
            <w:pPr>
              <w:spacing w:line="240" w:lineRule="auto"/>
              <w:rPr>
                <w:rFonts w:cs="Tahoma"/>
                <w:color w:val="000000"/>
                <w:sz w:val="18"/>
                <w:szCs w:val="18"/>
                <w:lang w:val="en-GB"/>
              </w:rPr>
            </w:pPr>
          </w:p>
        </w:tc>
        <w:tc>
          <w:tcPr>
            <w:tcW w:w="22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965A47" w14:textId="77777777" w:rsidR="00347D6C" w:rsidRPr="00347D6C" w:rsidRDefault="00347D6C" w:rsidP="00347D6C">
            <w:pPr>
              <w:spacing w:line="240" w:lineRule="auto"/>
              <w:jc w:val="center"/>
              <w:rPr>
                <w:rFonts w:cs="Tahoma"/>
                <w:bCs/>
                <w:sz w:val="18"/>
                <w:szCs w:val="18"/>
                <w:lang w:val="en-GB"/>
              </w:rPr>
            </w:pPr>
            <w:r w:rsidRPr="00347D6C">
              <w:rPr>
                <w:rFonts w:cs="Tahoma"/>
                <w:bCs/>
                <w:sz w:val="18"/>
                <w:szCs w:val="18"/>
                <w:lang w:val="en-GB"/>
              </w:rPr>
              <w:t>1</w:t>
            </w:r>
          </w:p>
          <w:p w14:paraId="546D047E" w14:textId="77777777" w:rsidR="00347D6C" w:rsidRPr="00347D6C" w:rsidRDefault="00347D6C" w:rsidP="00347D6C">
            <w:pPr>
              <w:spacing w:line="240" w:lineRule="auto"/>
              <w:jc w:val="center"/>
              <w:rPr>
                <w:rFonts w:cs="Tahoma"/>
                <w:bCs/>
                <w:sz w:val="18"/>
                <w:szCs w:val="18"/>
                <w:lang w:val="en-GB"/>
              </w:rPr>
            </w:pPr>
            <w:r w:rsidRPr="00347D6C">
              <w:rPr>
                <w:rFonts w:cs="Tahoma"/>
                <w:bCs/>
                <w:sz w:val="18"/>
                <w:szCs w:val="18"/>
              </w:rPr>
              <w:t>Ciencias</w:t>
            </w:r>
          </w:p>
        </w:tc>
      </w:tr>
    </w:tbl>
    <w:p w14:paraId="30D7AA69" w14:textId="77777777" w:rsidR="00E2660F" w:rsidRDefault="00E2660F">
      <w:pPr>
        <w:pStyle w:val="Normal1"/>
        <w:rPr>
          <w:sz w:val="22"/>
        </w:rPr>
      </w:pPr>
    </w:p>
    <w:p w14:paraId="7196D064" w14:textId="77777777" w:rsidR="00EB5419" w:rsidRDefault="00EB5419">
      <w:pPr>
        <w:pStyle w:val="Normal1"/>
        <w:rPr>
          <w:sz w:val="22"/>
        </w:rPr>
      </w:pPr>
    </w:p>
    <w:p w14:paraId="2E7FB398" w14:textId="77777777" w:rsidR="00EB5419" w:rsidRPr="0082428B" w:rsidRDefault="00EB5419" w:rsidP="0009142F">
      <w:pPr>
        <w:pStyle w:val="Normal1"/>
        <w:numPr>
          <w:ilvl w:val="1"/>
          <w:numId w:val="6"/>
        </w:numPr>
        <w:rPr>
          <w:rFonts w:ascii="Calibri" w:hAnsi="Calibri"/>
          <w:b/>
          <w:sz w:val="22"/>
        </w:rPr>
      </w:pPr>
      <w:r w:rsidRPr="0082428B">
        <w:rPr>
          <w:rFonts w:ascii="Calibri" w:hAnsi="Calibri"/>
          <w:b/>
          <w:sz w:val="22"/>
        </w:rPr>
        <w:t>LINKOGRAFÍA:</w:t>
      </w:r>
    </w:p>
    <w:p w14:paraId="34FF1C98" w14:textId="77777777" w:rsidR="00EB5419" w:rsidRPr="0082428B" w:rsidRDefault="00EB5419" w:rsidP="00EB5419">
      <w:pPr>
        <w:pStyle w:val="Normal1"/>
        <w:ind w:left="720"/>
        <w:rPr>
          <w:rFonts w:ascii="Calibri" w:hAnsi="Calibri"/>
          <w:b/>
          <w:sz w:val="22"/>
        </w:rPr>
      </w:pPr>
    </w:p>
    <w:p w14:paraId="6D072C0D" w14:textId="77777777" w:rsidR="00EB5419" w:rsidRDefault="00EB5419">
      <w:pPr>
        <w:pStyle w:val="Normal1"/>
        <w:rPr>
          <w:sz w:val="22"/>
        </w:rPr>
      </w:pPr>
    </w:p>
    <w:p w14:paraId="48A21919" w14:textId="77777777" w:rsidR="00EB5419" w:rsidRDefault="00EB5419">
      <w:pPr>
        <w:pStyle w:val="Normal1"/>
        <w:rPr>
          <w:sz w:val="22"/>
        </w:rPr>
      </w:pPr>
    </w:p>
    <w:p w14:paraId="6BD18F9B" w14:textId="77777777" w:rsidR="00EB5419" w:rsidRDefault="00EB5419">
      <w:pPr>
        <w:pStyle w:val="Normal1"/>
        <w:rPr>
          <w:sz w:val="22"/>
        </w:rPr>
      </w:pPr>
    </w:p>
    <w:tbl>
      <w:tblPr>
        <w:tblW w:w="9993" w:type="dxa"/>
        <w:tblInd w:w="-55" w:type="dxa"/>
        <w:tblLayout w:type="fixed"/>
        <w:tblCellMar>
          <w:left w:w="15" w:type="dxa"/>
          <w:right w:w="10" w:type="dxa"/>
        </w:tblCellMar>
        <w:tblLook w:val="0000" w:firstRow="0" w:lastRow="0" w:firstColumn="0" w:lastColumn="0" w:noHBand="0" w:noVBand="0"/>
      </w:tblPr>
      <w:tblGrid>
        <w:gridCol w:w="1075"/>
        <w:gridCol w:w="883"/>
        <w:gridCol w:w="1692"/>
        <w:gridCol w:w="1133"/>
        <w:gridCol w:w="1276"/>
        <w:gridCol w:w="991"/>
        <w:gridCol w:w="2022"/>
        <w:gridCol w:w="921"/>
      </w:tblGrid>
      <w:tr w:rsidR="00E2660F" w14:paraId="256FE035" w14:textId="77777777" w:rsidTr="00EB5419">
        <w:trPr>
          <w:trHeight w:val="61"/>
        </w:trPr>
        <w:tc>
          <w:tcPr>
            <w:tcW w:w="1075" w:type="dxa"/>
            <w:tcBorders>
              <w:top w:val="single" w:sz="4" w:space="0" w:color="000000"/>
              <w:left w:val="single" w:sz="4" w:space="0" w:color="000000"/>
              <w:bottom w:val="single" w:sz="4" w:space="0" w:color="000000"/>
            </w:tcBorders>
            <w:vAlign w:val="center"/>
          </w:tcPr>
          <w:p w14:paraId="4AD47757" w14:textId="77777777" w:rsidR="00E2660F" w:rsidRDefault="00E2660F">
            <w:pPr>
              <w:pStyle w:val="Normal1"/>
              <w:jc w:val="center"/>
              <w:rPr>
                <w:rFonts w:ascii="Calibri" w:eastAsia="Calibri" w:hAnsi="Calibri" w:cs="Calibri"/>
                <w:b/>
                <w:color w:val="00000A"/>
                <w:sz w:val="16"/>
                <w:szCs w:val="16"/>
              </w:rPr>
            </w:pPr>
            <w:r>
              <w:rPr>
                <w:rFonts w:ascii="Calibri" w:eastAsia="Calibri" w:hAnsi="Calibri" w:cs="Calibri"/>
                <w:b/>
                <w:color w:val="00000A"/>
                <w:sz w:val="16"/>
                <w:szCs w:val="16"/>
              </w:rPr>
              <w:t>Tipo de Documento</w:t>
            </w:r>
          </w:p>
        </w:tc>
        <w:tc>
          <w:tcPr>
            <w:tcW w:w="883" w:type="dxa"/>
            <w:tcBorders>
              <w:top w:val="single" w:sz="4" w:space="0" w:color="000000"/>
              <w:left w:val="single" w:sz="4" w:space="0" w:color="000000"/>
              <w:bottom w:val="single" w:sz="4" w:space="0" w:color="000000"/>
            </w:tcBorders>
            <w:vAlign w:val="center"/>
          </w:tcPr>
          <w:p w14:paraId="6E756B23" w14:textId="77777777" w:rsidR="00E2660F" w:rsidRDefault="00E2660F">
            <w:pPr>
              <w:pStyle w:val="Normal1"/>
              <w:jc w:val="center"/>
              <w:rPr>
                <w:rFonts w:ascii="Calibri" w:eastAsia="Calibri" w:hAnsi="Calibri" w:cs="Calibri"/>
                <w:b/>
                <w:color w:val="00000A"/>
                <w:sz w:val="16"/>
                <w:szCs w:val="16"/>
              </w:rPr>
            </w:pPr>
            <w:r>
              <w:rPr>
                <w:rFonts w:ascii="Calibri" w:eastAsia="Calibri" w:hAnsi="Calibri" w:cs="Calibri"/>
                <w:b/>
                <w:color w:val="00000A"/>
                <w:sz w:val="16"/>
                <w:szCs w:val="16"/>
              </w:rPr>
              <w:t>Autor</w:t>
            </w:r>
          </w:p>
        </w:tc>
        <w:tc>
          <w:tcPr>
            <w:tcW w:w="1692" w:type="dxa"/>
            <w:tcBorders>
              <w:top w:val="single" w:sz="4" w:space="0" w:color="000000"/>
              <w:left w:val="single" w:sz="4" w:space="0" w:color="000000"/>
              <w:bottom w:val="single" w:sz="4" w:space="0" w:color="000000"/>
            </w:tcBorders>
            <w:vAlign w:val="center"/>
          </w:tcPr>
          <w:p w14:paraId="28830E8C" w14:textId="77777777" w:rsidR="00E2660F" w:rsidRDefault="00E2660F">
            <w:pPr>
              <w:pStyle w:val="Normal1"/>
              <w:jc w:val="center"/>
              <w:rPr>
                <w:rFonts w:ascii="Calibri" w:eastAsia="Calibri" w:hAnsi="Calibri" w:cs="Calibri"/>
                <w:b/>
                <w:color w:val="00000A"/>
                <w:sz w:val="16"/>
                <w:szCs w:val="16"/>
              </w:rPr>
            </w:pPr>
            <w:r>
              <w:rPr>
                <w:rFonts w:ascii="Calibri" w:eastAsia="Calibri" w:hAnsi="Calibri" w:cs="Calibri"/>
                <w:b/>
                <w:color w:val="00000A"/>
                <w:sz w:val="16"/>
                <w:szCs w:val="16"/>
              </w:rPr>
              <w:t>Título Artículo, Documento o Sitio Web</w:t>
            </w:r>
          </w:p>
        </w:tc>
        <w:tc>
          <w:tcPr>
            <w:tcW w:w="1133" w:type="dxa"/>
            <w:tcBorders>
              <w:top w:val="single" w:sz="4" w:space="0" w:color="000000"/>
              <w:left w:val="single" w:sz="4" w:space="0" w:color="000000"/>
              <w:bottom w:val="single" w:sz="4" w:space="0" w:color="000000"/>
            </w:tcBorders>
            <w:vAlign w:val="center"/>
          </w:tcPr>
          <w:p w14:paraId="64BD4D13" w14:textId="77777777" w:rsidR="00E2660F" w:rsidRDefault="00E2660F">
            <w:pPr>
              <w:pStyle w:val="Normal1"/>
              <w:jc w:val="center"/>
              <w:rPr>
                <w:rFonts w:ascii="Calibri" w:eastAsia="Calibri" w:hAnsi="Calibri" w:cs="Calibri"/>
                <w:b/>
                <w:color w:val="00000A"/>
                <w:sz w:val="16"/>
                <w:szCs w:val="16"/>
              </w:rPr>
            </w:pPr>
            <w:r>
              <w:rPr>
                <w:rFonts w:ascii="Calibri" w:eastAsia="Calibri" w:hAnsi="Calibri" w:cs="Calibri"/>
                <w:b/>
                <w:color w:val="00000A"/>
                <w:sz w:val="16"/>
                <w:szCs w:val="16"/>
              </w:rPr>
              <w:t>Año Edición o Actualización o Copyright</w:t>
            </w:r>
          </w:p>
        </w:tc>
        <w:tc>
          <w:tcPr>
            <w:tcW w:w="1276" w:type="dxa"/>
            <w:tcBorders>
              <w:top w:val="single" w:sz="4" w:space="0" w:color="000000"/>
              <w:left w:val="single" w:sz="4" w:space="0" w:color="000000"/>
              <w:bottom w:val="single" w:sz="4" w:space="0" w:color="000000"/>
            </w:tcBorders>
            <w:vAlign w:val="center"/>
          </w:tcPr>
          <w:p w14:paraId="72F92583" w14:textId="77777777" w:rsidR="00E2660F" w:rsidRDefault="00E2660F">
            <w:pPr>
              <w:pStyle w:val="Normal1"/>
              <w:jc w:val="center"/>
              <w:rPr>
                <w:rFonts w:ascii="Calibri" w:eastAsia="Calibri" w:hAnsi="Calibri" w:cs="Calibri"/>
                <w:b/>
                <w:color w:val="00000A"/>
                <w:sz w:val="16"/>
                <w:szCs w:val="16"/>
              </w:rPr>
            </w:pPr>
            <w:r>
              <w:rPr>
                <w:rFonts w:ascii="Calibri" w:eastAsia="Calibri" w:hAnsi="Calibri" w:cs="Calibri"/>
                <w:b/>
                <w:color w:val="00000A"/>
                <w:sz w:val="16"/>
                <w:szCs w:val="16"/>
              </w:rPr>
              <w:t>Título e-Revista o e-Libro</w:t>
            </w:r>
          </w:p>
        </w:tc>
        <w:tc>
          <w:tcPr>
            <w:tcW w:w="991" w:type="dxa"/>
            <w:tcBorders>
              <w:top w:val="single" w:sz="4" w:space="0" w:color="000000"/>
              <w:left w:val="single" w:sz="4" w:space="0" w:color="000000"/>
              <w:bottom w:val="single" w:sz="4" w:space="0" w:color="000000"/>
            </w:tcBorders>
            <w:vAlign w:val="center"/>
          </w:tcPr>
          <w:p w14:paraId="062FE1B5" w14:textId="77777777" w:rsidR="00E2660F" w:rsidRDefault="00E2660F">
            <w:pPr>
              <w:pStyle w:val="Normal1"/>
              <w:jc w:val="center"/>
              <w:rPr>
                <w:rFonts w:ascii="Calibri" w:eastAsia="Calibri" w:hAnsi="Calibri" w:cs="Calibri"/>
                <w:b/>
                <w:color w:val="00000A"/>
                <w:sz w:val="16"/>
                <w:szCs w:val="16"/>
              </w:rPr>
            </w:pPr>
            <w:r>
              <w:rPr>
                <w:rFonts w:ascii="Calibri" w:eastAsia="Calibri" w:hAnsi="Calibri" w:cs="Calibri"/>
                <w:b/>
                <w:color w:val="00000A"/>
                <w:sz w:val="16"/>
                <w:szCs w:val="16"/>
              </w:rPr>
              <w:t>Vol(Nº)</w:t>
            </w:r>
          </w:p>
        </w:tc>
        <w:tc>
          <w:tcPr>
            <w:tcW w:w="2022" w:type="dxa"/>
            <w:tcBorders>
              <w:top w:val="single" w:sz="4" w:space="0" w:color="000000"/>
              <w:left w:val="single" w:sz="4" w:space="0" w:color="000000"/>
              <w:bottom w:val="single" w:sz="4" w:space="0" w:color="000000"/>
            </w:tcBorders>
            <w:vAlign w:val="center"/>
          </w:tcPr>
          <w:p w14:paraId="54D2A4F1" w14:textId="77777777" w:rsidR="00E2660F" w:rsidRDefault="00E2660F">
            <w:pPr>
              <w:pStyle w:val="Normal1"/>
              <w:jc w:val="center"/>
              <w:rPr>
                <w:rFonts w:ascii="Calibri" w:eastAsia="Calibri" w:hAnsi="Calibri" w:cs="Calibri"/>
                <w:b/>
                <w:color w:val="00000A"/>
                <w:sz w:val="16"/>
                <w:szCs w:val="16"/>
              </w:rPr>
            </w:pPr>
            <w:r>
              <w:rPr>
                <w:rFonts w:ascii="Calibri" w:eastAsia="Calibri" w:hAnsi="Calibri" w:cs="Calibri"/>
                <w:b/>
                <w:color w:val="00000A"/>
                <w:sz w:val="16"/>
                <w:szCs w:val="16"/>
              </w:rPr>
              <w:t>Dirección Electrónica (URL)</w:t>
            </w:r>
          </w:p>
        </w:tc>
        <w:tc>
          <w:tcPr>
            <w:tcW w:w="921" w:type="dxa"/>
            <w:tcBorders>
              <w:top w:val="single" w:sz="4" w:space="0" w:color="000000"/>
              <w:left w:val="single" w:sz="4" w:space="0" w:color="000000"/>
              <w:bottom w:val="single" w:sz="4" w:space="0" w:color="000000"/>
              <w:right w:val="single" w:sz="4" w:space="0" w:color="000000"/>
            </w:tcBorders>
            <w:vAlign w:val="center"/>
          </w:tcPr>
          <w:p w14:paraId="19B21103" w14:textId="77777777" w:rsidR="00E2660F" w:rsidRDefault="00E2660F">
            <w:pPr>
              <w:pStyle w:val="Normal1"/>
              <w:jc w:val="center"/>
            </w:pPr>
            <w:r>
              <w:rPr>
                <w:rFonts w:ascii="Calibri" w:eastAsia="Calibri" w:hAnsi="Calibri" w:cs="Calibri"/>
                <w:b/>
                <w:color w:val="00000A"/>
                <w:sz w:val="16"/>
                <w:szCs w:val="16"/>
              </w:rPr>
              <w:t>Disponible en</w:t>
            </w:r>
          </w:p>
        </w:tc>
      </w:tr>
      <w:tr w:rsidR="00961CC6" w14:paraId="238601FE" w14:textId="77777777" w:rsidTr="00EB5419">
        <w:trPr>
          <w:trHeight w:val="387"/>
        </w:trPr>
        <w:tc>
          <w:tcPr>
            <w:tcW w:w="1075" w:type="dxa"/>
            <w:tcBorders>
              <w:top w:val="single" w:sz="4" w:space="0" w:color="000000"/>
              <w:left w:val="single" w:sz="4" w:space="0" w:color="000000"/>
              <w:bottom w:val="single" w:sz="4" w:space="0" w:color="000000"/>
            </w:tcBorders>
            <w:vAlign w:val="center"/>
          </w:tcPr>
          <w:p w14:paraId="0F3CABC7" w14:textId="77777777" w:rsidR="00961CC6" w:rsidRDefault="00961CC6" w:rsidP="00F631F7">
            <w:pPr>
              <w:pStyle w:val="Normal1"/>
              <w:snapToGrid w:val="0"/>
              <w:rPr>
                <w:rFonts w:cs="Tahoma"/>
                <w:sz w:val="16"/>
                <w:szCs w:val="16"/>
                <w:lang w:val="es-ES" w:eastAsia="es-ES"/>
              </w:rPr>
            </w:pPr>
          </w:p>
        </w:tc>
        <w:tc>
          <w:tcPr>
            <w:tcW w:w="883" w:type="dxa"/>
            <w:tcBorders>
              <w:top w:val="single" w:sz="4" w:space="0" w:color="000000"/>
              <w:left w:val="single" w:sz="4" w:space="0" w:color="000000"/>
              <w:bottom w:val="single" w:sz="4" w:space="0" w:color="000000"/>
            </w:tcBorders>
            <w:vAlign w:val="center"/>
          </w:tcPr>
          <w:p w14:paraId="5B08B5D1" w14:textId="77777777" w:rsidR="00961CC6" w:rsidRDefault="00961CC6" w:rsidP="00F631F7">
            <w:pPr>
              <w:snapToGrid w:val="0"/>
              <w:spacing w:after="0" w:line="240" w:lineRule="auto"/>
              <w:rPr>
                <w:rFonts w:eastAsia="Times New Roman" w:cs="Tahoma"/>
                <w:color w:val="000000"/>
                <w:sz w:val="16"/>
                <w:szCs w:val="16"/>
                <w:lang w:val="es-ES" w:eastAsia="es-ES"/>
              </w:rPr>
            </w:pPr>
          </w:p>
        </w:tc>
        <w:tc>
          <w:tcPr>
            <w:tcW w:w="1692" w:type="dxa"/>
            <w:tcBorders>
              <w:top w:val="single" w:sz="4" w:space="0" w:color="000000"/>
              <w:left w:val="single" w:sz="4" w:space="0" w:color="000000"/>
              <w:bottom w:val="single" w:sz="4" w:space="0" w:color="000000"/>
            </w:tcBorders>
            <w:vAlign w:val="center"/>
          </w:tcPr>
          <w:p w14:paraId="16DEB4AB" w14:textId="77777777" w:rsidR="00961CC6" w:rsidRDefault="00961CC6" w:rsidP="00F631F7">
            <w:pPr>
              <w:snapToGrid w:val="0"/>
              <w:spacing w:after="0" w:line="240" w:lineRule="auto"/>
              <w:rPr>
                <w:rFonts w:eastAsia="Calibri" w:cs="Calibri"/>
                <w:color w:val="00000A"/>
                <w:sz w:val="16"/>
                <w:szCs w:val="16"/>
                <w:lang w:val="en-US"/>
              </w:rPr>
            </w:pPr>
          </w:p>
        </w:tc>
        <w:tc>
          <w:tcPr>
            <w:tcW w:w="1133" w:type="dxa"/>
            <w:tcBorders>
              <w:top w:val="single" w:sz="4" w:space="0" w:color="000000"/>
              <w:left w:val="single" w:sz="4" w:space="0" w:color="000000"/>
              <w:bottom w:val="single" w:sz="4" w:space="0" w:color="000000"/>
            </w:tcBorders>
            <w:vAlign w:val="center"/>
          </w:tcPr>
          <w:p w14:paraId="0AD9C6F4" w14:textId="77777777" w:rsidR="00961CC6" w:rsidRDefault="00961CC6" w:rsidP="00F631F7">
            <w:pPr>
              <w:pStyle w:val="Normal1"/>
              <w:snapToGrid w:val="0"/>
              <w:jc w:val="center"/>
              <w:rPr>
                <w:rFonts w:cs="Tahoma"/>
                <w:sz w:val="16"/>
                <w:szCs w:val="16"/>
                <w:lang w:val="es-ES" w:eastAsia="es-ES"/>
              </w:rPr>
            </w:pPr>
          </w:p>
        </w:tc>
        <w:tc>
          <w:tcPr>
            <w:tcW w:w="1276" w:type="dxa"/>
            <w:tcBorders>
              <w:top w:val="single" w:sz="4" w:space="0" w:color="000000"/>
              <w:left w:val="single" w:sz="4" w:space="0" w:color="000000"/>
              <w:bottom w:val="single" w:sz="4" w:space="0" w:color="000000"/>
            </w:tcBorders>
            <w:vAlign w:val="center"/>
          </w:tcPr>
          <w:p w14:paraId="4B1F511A" w14:textId="77777777" w:rsidR="00961CC6" w:rsidRDefault="00961CC6" w:rsidP="00F631F7">
            <w:pPr>
              <w:snapToGrid w:val="0"/>
              <w:spacing w:after="0" w:line="240" w:lineRule="auto"/>
              <w:rPr>
                <w:rFonts w:eastAsia="Calibri" w:cs="Calibri"/>
                <w:color w:val="00000A"/>
                <w:sz w:val="16"/>
                <w:szCs w:val="16"/>
                <w:lang w:val="en-US"/>
              </w:rPr>
            </w:pPr>
          </w:p>
        </w:tc>
        <w:tc>
          <w:tcPr>
            <w:tcW w:w="991" w:type="dxa"/>
            <w:tcBorders>
              <w:top w:val="single" w:sz="4" w:space="0" w:color="000000"/>
              <w:left w:val="single" w:sz="4" w:space="0" w:color="000000"/>
              <w:bottom w:val="single" w:sz="4" w:space="0" w:color="000000"/>
            </w:tcBorders>
            <w:vAlign w:val="center"/>
          </w:tcPr>
          <w:p w14:paraId="65F9C3DC" w14:textId="77777777" w:rsidR="00961CC6" w:rsidRDefault="00961CC6" w:rsidP="00F631F7">
            <w:pPr>
              <w:pStyle w:val="Normal1"/>
              <w:snapToGrid w:val="0"/>
              <w:rPr>
                <w:rFonts w:ascii="Calibri" w:eastAsia="Calibri" w:hAnsi="Calibri" w:cs="Calibri"/>
                <w:color w:val="00000A"/>
                <w:sz w:val="16"/>
                <w:szCs w:val="16"/>
                <w:lang w:val="en-US"/>
              </w:rPr>
            </w:pPr>
          </w:p>
        </w:tc>
        <w:tc>
          <w:tcPr>
            <w:tcW w:w="2022" w:type="dxa"/>
            <w:tcBorders>
              <w:top w:val="single" w:sz="4" w:space="0" w:color="000000"/>
              <w:left w:val="single" w:sz="4" w:space="0" w:color="000000"/>
              <w:bottom w:val="single" w:sz="4" w:space="0" w:color="000000"/>
            </w:tcBorders>
            <w:vAlign w:val="center"/>
          </w:tcPr>
          <w:p w14:paraId="5023141B" w14:textId="77777777" w:rsidR="00961CC6" w:rsidRDefault="00961CC6" w:rsidP="00F631F7">
            <w:pPr>
              <w:pStyle w:val="Normal1"/>
              <w:snapToGrid w:val="0"/>
              <w:jc w:val="center"/>
              <w:rPr>
                <w:rFonts w:ascii="Calibri" w:eastAsia="Calibri" w:hAnsi="Calibri" w:cs="Calibri"/>
                <w:color w:val="00000A"/>
                <w:sz w:val="16"/>
                <w:szCs w:val="16"/>
                <w:lang w:val="en-US"/>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1F3B1409" w14:textId="77777777" w:rsidR="00961CC6" w:rsidRDefault="00961CC6">
            <w:pPr>
              <w:pStyle w:val="Normal1"/>
              <w:snapToGrid w:val="0"/>
              <w:rPr>
                <w:rFonts w:ascii="Calibri" w:eastAsia="Calibri" w:hAnsi="Calibri" w:cs="Calibri"/>
                <w:color w:val="00000A"/>
                <w:sz w:val="16"/>
                <w:szCs w:val="16"/>
                <w:lang w:val="en-US"/>
              </w:rPr>
            </w:pPr>
          </w:p>
        </w:tc>
      </w:tr>
      <w:tr w:rsidR="00E2660F" w14:paraId="562C75D1" w14:textId="77777777" w:rsidTr="00EB5419">
        <w:trPr>
          <w:trHeight w:val="177"/>
        </w:trPr>
        <w:tc>
          <w:tcPr>
            <w:tcW w:w="1075" w:type="dxa"/>
            <w:tcBorders>
              <w:top w:val="single" w:sz="4" w:space="0" w:color="000000"/>
              <w:left w:val="single" w:sz="4" w:space="0" w:color="000000"/>
              <w:bottom w:val="single" w:sz="4" w:space="0" w:color="000000"/>
            </w:tcBorders>
            <w:vAlign w:val="center"/>
          </w:tcPr>
          <w:p w14:paraId="664355AD" w14:textId="77777777" w:rsidR="00E2660F" w:rsidRDefault="00E2660F">
            <w:pPr>
              <w:pStyle w:val="Normal1"/>
              <w:snapToGrid w:val="0"/>
              <w:rPr>
                <w:rFonts w:ascii="Calibri" w:eastAsia="Calibri" w:hAnsi="Calibri" w:cs="Calibri"/>
                <w:color w:val="00000A"/>
                <w:sz w:val="16"/>
                <w:szCs w:val="16"/>
              </w:rPr>
            </w:pPr>
          </w:p>
        </w:tc>
        <w:tc>
          <w:tcPr>
            <w:tcW w:w="883" w:type="dxa"/>
            <w:tcBorders>
              <w:top w:val="single" w:sz="4" w:space="0" w:color="000000"/>
              <w:left w:val="single" w:sz="4" w:space="0" w:color="000000"/>
              <w:bottom w:val="single" w:sz="4" w:space="0" w:color="000000"/>
            </w:tcBorders>
            <w:vAlign w:val="center"/>
          </w:tcPr>
          <w:p w14:paraId="1A965116" w14:textId="77777777" w:rsidR="00E2660F" w:rsidRDefault="00E2660F">
            <w:pPr>
              <w:pStyle w:val="Normal1"/>
              <w:snapToGrid w:val="0"/>
              <w:rPr>
                <w:rFonts w:ascii="Calibri" w:eastAsia="Calibri" w:hAnsi="Calibri" w:cs="Calibri"/>
                <w:color w:val="00000A"/>
                <w:sz w:val="16"/>
                <w:szCs w:val="16"/>
              </w:rPr>
            </w:pPr>
          </w:p>
        </w:tc>
        <w:tc>
          <w:tcPr>
            <w:tcW w:w="1692" w:type="dxa"/>
            <w:tcBorders>
              <w:top w:val="single" w:sz="4" w:space="0" w:color="000000"/>
              <w:left w:val="single" w:sz="4" w:space="0" w:color="000000"/>
              <w:bottom w:val="single" w:sz="4" w:space="0" w:color="000000"/>
            </w:tcBorders>
            <w:vAlign w:val="center"/>
          </w:tcPr>
          <w:p w14:paraId="7DF4E37C" w14:textId="77777777" w:rsidR="00E2660F" w:rsidRDefault="00E2660F">
            <w:pPr>
              <w:pStyle w:val="Normal1"/>
              <w:snapToGrid w:val="0"/>
              <w:rPr>
                <w:rFonts w:ascii="Calibri" w:hAnsi="Calibri" w:cs="Calibri"/>
                <w:color w:val="00000A"/>
                <w:sz w:val="16"/>
                <w:szCs w:val="16"/>
                <w:lang w:val="es-ES"/>
              </w:rPr>
            </w:pPr>
          </w:p>
        </w:tc>
        <w:tc>
          <w:tcPr>
            <w:tcW w:w="1133" w:type="dxa"/>
            <w:tcBorders>
              <w:top w:val="single" w:sz="4" w:space="0" w:color="000000"/>
              <w:left w:val="single" w:sz="4" w:space="0" w:color="000000"/>
              <w:bottom w:val="single" w:sz="4" w:space="0" w:color="000000"/>
            </w:tcBorders>
            <w:vAlign w:val="center"/>
          </w:tcPr>
          <w:p w14:paraId="44FB30F8" w14:textId="77777777" w:rsidR="00E2660F" w:rsidRDefault="00E2660F">
            <w:pPr>
              <w:pStyle w:val="Normal1"/>
              <w:snapToGrid w:val="0"/>
              <w:jc w:val="center"/>
              <w:rPr>
                <w:rFonts w:ascii="Calibri" w:eastAsia="Calibri" w:hAnsi="Calibri" w:cs="Calibri"/>
                <w:color w:val="00000A"/>
                <w:sz w:val="16"/>
                <w:szCs w:val="16"/>
              </w:rPr>
            </w:pPr>
          </w:p>
        </w:tc>
        <w:tc>
          <w:tcPr>
            <w:tcW w:w="1276" w:type="dxa"/>
            <w:tcBorders>
              <w:top w:val="single" w:sz="4" w:space="0" w:color="000000"/>
              <w:left w:val="single" w:sz="4" w:space="0" w:color="000000"/>
              <w:bottom w:val="single" w:sz="4" w:space="0" w:color="000000"/>
            </w:tcBorders>
            <w:vAlign w:val="center"/>
          </w:tcPr>
          <w:p w14:paraId="1DA6542E" w14:textId="77777777" w:rsidR="00E2660F" w:rsidRDefault="00E2660F">
            <w:pPr>
              <w:pStyle w:val="Ttulo1"/>
              <w:numPr>
                <w:ilvl w:val="0"/>
                <w:numId w:val="0"/>
              </w:numPr>
              <w:shd w:val="clear" w:color="auto" w:fill="FFFFFF"/>
              <w:snapToGrid w:val="0"/>
              <w:spacing w:before="0" w:after="0"/>
              <w:ind w:left="32" w:right="32"/>
              <w:rPr>
                <w:rFonts w:eastAsia="Calibri" w:cs="Calibri"/>
                <w:b w:val="0"/>
                <w:color w:val="00000A"/>
                <w:sz w:val="16"/>
                <w:szCs w:val="16"/>
              </w:rPr>
            </w:pPr>
          </w:p>
        </w:tc>
        <w:tc>
          <w:tcPr>
            <w:tcW w:w="991" w:type="dxa"/>
            <w:tcBorders>
              <w:top w:val="single" w:sz="4" w:space="0" w:color="000000"/>
              <w:left w:val="single" w:sz="4" w:space="0" w:color="000000"/>
              <w:bottom w:val="single" w:sz="4" w:space="0" w:color="000000"/>
            </w:tcBorders>
            <w:vAlign w:val="center"/>
          </w:tcPr>
          <w:p w14:paraId="3041E394" w14:textId="77777777" w:rsidR="00E2660F" w:rsidRDefault="00E2660F">
            <w:pPr>
              <w:pStyle w:val="Normal1"/>
              <w:snapToGrid w:val="0"/>
              <w:rPr>
                <w:rFonts w:ascii="Calibri" w:eastAsia="Calibri" w:hAnsi="Calibri" w:cs="Calibri"/>
                <w:color w:val="00000A"/>
                <w:sz w:val="16"/>
                <w:szCs w:val="16"/>
              </w:rPr>
            </w:pPr>
          </w:p>
        </w:tc>
        <w:tc>
          <w:tcPr>
            <w:tcW w:w="2022" w:type="dxa"/>
            <w:tcBorders>
              <w:top w:val="single" w:sz="4" w:space="0" w:color="000000"/>
              <w:left w:val="single" w:sz="4" w:space="0" w:color="000000"/>
              <w:bottom w:val="single" w:sz="4" w:space="0" w:color="000000"/>
            </w:tcBorders>
            <w:vAlign w:val="center"/>
          </w:tcPr>
          <w:p w14:paraId="722B00AE" w14:textId="77777777" w:rsidR="00E2660F" w:rsidRDefault="00E2660F">
            <w:pPr>
              <w:pStyle w:val="Normal1"/>
              <w:snapToGrid w:val="0"/>
              <w:rPr>
                <w:rFonts w:ascii="Calibri" w:hAnsi="Calibri" w:cs="Calibri"/>
                <w:color w:val="0070C0"/>
                <w:sz w:val="16"/>
                <w:szCs w:val="16"/>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42C6D796" w14:textId="77777777" w:rsidR="00E2660F" w:rsidRDefault="00E2660F">
            <w:pPr>
              <w:pStyle w:val="Normal1"/>
              <w:snapToGrid w:val="0"/>
              <w:rPr>
                <w:rFonts w:ascii="Calibri" w:eastAsia="Calibri" w:hAnsi="Calibri" w:cs="Calibri"/>
                <w:color w:val="00000A"/>
                <w:sz w:val="16"/>
                <w:szCs w:val="16"/>
                <w:lang w:val="en-US"/>
              </w:rPr>
            </w:pPr>
          </w:p>
        </w:tc>
      </w:tr>
      <w:tr w:rsidR="00E2660F" w14:paraId="6E1831B3" w14:textId="77777777" w:rsidTr="00EB5419">
        <w:tc>
          <w:tcPr>
            <w:tcW w:w="1075" w:type="dxa"/>
            <w:tcBorders>
              <w:top w:val="single" w:sz="4" w:space="0" w:color="000000"/>
              <w:left w:val="single" w:sz="4" w:space="0" w:color="000000"/>
              <w:bottom w:val="single" w:sz="4" w:space="0" w:color="000000"/>
            </w:tcBorders>
            <w:vAlign w:val="center"/>
          </w:tcPr>
          <w:p w14:paraId="54E11D2A" w14:textId="77777777" w:rsidR="00E2660F" w:rsidRDefault="00E2660F">
            <w:pPr>
              <w:pStyle w:val="Normal1"/>
              <w:snapToGrid w:val="0"/>
              <w:rPr>
                <w:rFonts w:ascii="Calibri" w:eastAsia="Calibri" w:hAnsi="Calibri" w:cs="Calibri"/>
                <w:color w:val="00000A"/>
                <w:sz w:val="16"/>
                <w:szCs w:val="16"/>
              </w:rPr>
            </w:pPr>
          </w:p>
        </w:tc>
        <w:tc>
          <w:tcPr>
            <w:tcW w:w="883" w:type="dxa"/>
            <w:tcBorders>
              <w:top w:val="single" w:sz="4" w:space="0" w:color="000000"/>
              <w:left w:val="single" w:sz="4" w:space="0" w:color="000000"/>
              <w:bottom w:val="single" w:sz="4" w:space="0" w:color="000000"/>
            </w:tcBorders>
            <w:vAlign w:val="center"/>
          </w:tcPr>
          <w:p w14:paraId="31126E5D" w14:textId="77777777" w:rsidR="00E2660F" w:rsidRDefault="00E2660F">
            <w:pPr>
              <w:pStyle w:val="Normal1"/>
              <w:snapToGrid w:val="0"/>
              <w:rPr>
                <w:rFonts w:ascii="Calibri" w:eastAsia="Calibri" w:hAnsi="Calibri" w:cs="Calibri"/>
                <w:color w:val="00000A"/>
                <w:sz w:val="16"/>
                <w:szCs w:val="16"/>
              </w:rPr>
            </w:pPr>
          </w:p>
        </w:tc>
        <w:tc>
          <w:tcPr>
            <w:tcW w:w="1692" w:type="dxa"/>
            <w:tcBorders>
              <w:top w:val="single" w:sz="4" w:space="0" w:color="000000"/>
              <w:left w:val="single" w:sz="4" w:space="0" w:color="000000"/>
              <w:bottom w:val="single" w:sz="4" w:space="0" w:color="000000"/>
            </w:tcBorders>
            <w:vAlign w:val="center"/>
          </w:tcPr>
          <w:p w14:paraId="2DE403A5" w14:textId="77777777" w:rsidR="00E2660F" w:rsidRDefault="00E2660F">
            <w:pPr>
              <w:pStyle w:val="Normal1"/>
              <w:snapToGrid w:val="0"/>
              <w:rPr>
                <w:rFonts w:ascii="Calibri" w:eastAsia="Calibri" w:hAnsi="Calibri" w:cs="Calibri"/>
                <w:color w:val="00000A"/>
                <w:sz w:val="16"/>
                <w:szCs w:val="16"/>
              </w:rPr>
            </w:pPr>
          </w:p>
        </w:tc>
        <w:tc>
          <w:tcPr>
            <w:tcW w:w="1133" w:type="dxa"/>
            <w:tcBorders>
              <w:top w:val="single" w:sz="4" w:space="0" w:color="000000"/>
              <w:left w:val="single" w:sz="4" w:space="0" w:color="000000"/>
              <w:bottom w:val="single" w:sz="4" w:space="0" w:color="000000"/>
            </w:tcBorders>
            <w:vAlign w:val="center"/>
          </w:tcPr>
          <w:p w14:paraId="62431CDC" w14:textId="77777777" w:rsidR="00E2660F" w:rsidRDefault="00E2660F">
            <w:pPr>
              <w:pStyle w:val="Normal1"/>
              <w:snapToGrid w:val="0"/>
              <w:jc w:val="center"/>
              <w:rPr>
                <w:rFonts w:ascii="Calibri" w:eastAsia="Calibri" w:hAnsi="Calibri" w:cs="Calibri"/>
                <w:color w:val="00000A"/>
                <w:sz w:val="16"/>
                <w:szCs w:val="16"/>
              </w:rPr>
            </w:pPr>
          </w:p>
        </w:tc>
        <w:tc>
          <w:tcPr>
            <w:tcW w:w="1276" w:type="dxa"/>
            <w:tcBorders>
              <w:top w:val="single" w:sz="4" w:space="0" w:color="000000"/>
              <w:left w:val="single" w:sz="4" w:space="0" w:color="000000"/>
              <w:bottom w:val="single" w:sz="4" w:space="0" w:color="000000"/>
            </w:tcBorders>
            <w:vAlign w:val="center"/>
          </w:tcPr>
          <w:p w14:paraId="49E398E2" w14:textId="77777777" w:rsidR="00E2660F" w:rsidRDefault="00E2660F">
            <w:pPr>
              <w:pStyle w:val="Ttulo1"/>
              <w:numPr>
                <w:ilvl w:val="0"/>
                <w:numId w:val="0"/>
              </w:numPr>
              <w:shd w:val="clear" w:color="auto" w:fill="FFFFFF"/>
              <w:snapToGrid w:val="0"/>
              <w:spacing w:before="0" w:after="0"/>
              <w:ind w:left="32" w:right="32"/>
              <w:rPr>
                <w:rFonts w:eastAsia="Calibri" w:cs="Calibri"/>
                <w:b w:val="0"/>
                <w:color w:val="00000A"/>
                <w:sz w:val="16"/>
                <w:szCs w:val="16"/>
              </w:rPr>
            </w:pPr>
          </w:p>
        </w:tc>
        <w:tc>
          <w:tcPr>
            <w:tcW w:w="991" w:type="dxa"/>
            <w:tcBorders>
              <w:top w:val="single" w:sz="4" w:space="0" w:color="000000"/>
              <w:left w:val="single" w:sz="4" w:space="0" w:color="000000"/>
              <w:bottom w:val="single" w:sz="4" w:space="0" w:color="000000"/>
            </w:tcBorders>
            <w:vAlign w:val="center"/>
          </w:tcPr>
          <w:p w14:paraId="16287F21" w14:textId="77777777" w:rsidR="00E2660F" w:rsidRDefault="00E2660F">
            <w:pPr>
              <w:pStyle w:val="Normal1"/>
              <w:snapToGrid w:val="0"/>
              <w:rPr>
                <w:rFonts w:ascii="Calibri" w:eastAsia="Calibri" w:hAnsi="Calibri" w:cs="Calibri"/>
                <w:color w:val="00000A"/>
                <w:sz w:val="16"/>
                <w:szCs w:val="16"/>
              </w:rPr>
            </w:pPr>
          </w:p>
        </w:tc>
        <w:tc>
          <w:tcPr>
            <w:tcW w:w="2022" w:type="dxa"/>
            <w:tcBorders>
              <w:top w:val="single" w:sz="4" w:space="0" w:color="000000"/>
              <w:left w:val="single" w:sz="4" w:space="0" w:color="000000"/>
              <w:bottom w:val="single" w:sz="4" w:space="0" w:color="000000"/>
            </w:tcBorders>
            <w:vAlign w:val="center"/>
          </w:tcPr>
          <w:p w14:paraId="5BE93A62" w14:textId="77777777" w:rsidR="00E2660F" w:rsidRDefault="00E2660F">
            <w:pPr>
              <w:pStyle w:val="Normal1"/>
              <w:snapToGrid w:val="0"/>
              <w:rPr>
                <w:rFonts w:ascii="Calibri" w:eastAsia="Calibri" w:hAnsi="Calibri" w:cs="Calibri"/>
                <w:color w:val="0070C0"/>
                <w:sz w:val="16"/>
                <w:szCs w:val="16"/>
                <w:lang w:val="en-US"/>
              </w:rPr>
            </w:pPr>
          </w:p>
        </w:tc>
        <w:tc>
          <w:tcPr>
            <w:tcW w:w="921" w:type="dxa"/>
            <w:tcBorders>
              <w:top w:val="single" w:sz="4" w:space="0" w:color="000000"/>
              <w:left w:val="single" w:sz="4" w:space="0" w:color="000000"/>
              <w:bottom w:val="single" w:sz="4" w:space="0" w:color="000000"/>
              <w:right w:val="single" w:sz="4" w:space="0" w:color="000000"/>
            </w:tcBorders>
            <w:vAlign w:val="center"/>
          </w:tcPr>
          <w:p w14:paraId="384BA73E" w14:textId="77777777" w:rsidR="00E2660F" w:rsidRDefault="00E2660F">
            <w:pPr>
              <w:pStyle w:val="Normal1"/>
              <w:snapToGrid w:val="0"/>
              <w:rPr>
                <w:rFonts w:ascii="Calibri" w:eastAsia="Calibri" w:hAnsi="Calibri" w:cs="Calibri"/>
                <w:color w:val="00000A"/>
                <w:sz w:val="16"/>
                <w:szCs w:val="16"/>
                <w:lang w:val="en-US"/>
              </w:rPr>
            </w:pPr>
          </w:p>
        </w:tc>
      </w:tr>
    </w:tbl>
    <w:p w14:paraId="34B3F2EB" w14:textId="77777777" w:rsidR="00E2660F" w:rsidRDefault="00E2660F">
      <w:pPr>
        <w:pStyle w:val="Normal1"/>
        <w:ind w:left="360"/>
        <w:jc w:val="both"/>
      </w:pPr>
    </w:p>
    <w:p w14:paraId="551B42FD" w14:textId="77777777" w:rsidR="00E2660F" w:rsidRPr="0082428B" w:rsidRDefault="00EB5419" w:rsidP="0009142F">
      <w:pPr>
        <w:pStyle w:val="Normal1"/>
        <w:numPr>
          <w:ilvl w:val="1"/>
          <w:numId w:val="2"/>
        </w:numPr>
        <w:rPr>
          <w:rFonts w:ascii="Calibri" w:hAnsi="Calibri"/>
          <w:b/>
          <w:sz w:val="22"/>
        </w:rPr>
      </w:pPr>
      <w:r w:rsidRPr="0082428B">
        <w:rPr>
          <w:rFonts w:ascii="Calibri" w:hAnsi="Calibri"/>
          <w:b/>
          <w:sz w:val="22"/>
        </w:rPr>
        <w:t>OTROS RECURSOS:</w:t>
      </w:r>
    </w:p>
    <w:p w14:paraId="7D34F5C7" w14:textId="77777777" w:rsidR="00E2660F" w:rsidRDefault="00E2660F">
      <w:pPr>
        <w:pStyle w:val="Normal1"/>
        <w:ind w:left="720"/>
      </w:pPr>
    </w:p>
    <w:tbl>
      <w:tblPr>
        <w:tblW w:w="0" w:type="auto"/>
        <w:tblInd w:w="100" w:type="dxa"/>
        <w:tblLayout w:type="fixed"/>
        <w:tblCellMar>
          <w:top w:w="100" w:type="dxa"/>
          <w:left w:w="70" w:type="dxa"/>
          <w:bottom w:w="100" w:type="dxa"/>
          <w:right w:w="70" w:type="dxa"/>
        </w:tblCellMar>
        <w:tblLook w:val="0000" w:firstRow="0" w:lastRow="0" w:firstColumn="0" w:lastColumn="0" w:noHBand="0" w:noVBand="0"/>
      </w:tblPr>
      <w:tblGrid>
        <w:gridCol w:w="9543"/>
      </w:tblGrid>
      <w:tr w:rsidR="00E2660F" w:rsidRPr="00F631F7" w14:paraId="4CE18A58" w14:textId="77777777" w:rsidTr="00DE0916">
        <w:trPr>
          <w:trHeight w:val="1184"/>
        </w:trPr>
        <w:tc>
          <w:tcPr>
            <w:tcW w:w="9543" w:type="dxa"/>
            <w:tcBorders>
              <w:top w:val="single" w:sz="4" w:space="0" w:color="000000"/>
              <w:left w:val="single" w:sz="4" w:space="0" w:color="000000"/>
              <w:bottom w:val="single" w:sz="4" w:space="0" w:color="000000"/>
              <w:right w:val="single" w:sz="4" w:space="0" w:color="000000"/>
            </w:tcBorders>
          </w:tcPr>
          <w:p w14:paraId="6AB4BB76" w14:textId="77777777" w:rsidR="00E2660F" w:rsidRPr="00F631F7" w:rsidRDefault="00AF563B" w:rsidP="00EB5419">
            <w:pPr>
              <w:pStyle w:val="Normal1"/>
              <w:tabs>
                <w:tab w:val="center" w:pos="2174"/>
              </w:tabs>
              <w:jc w:val="both"/>
              <w:rPr>
                <w:rFonts w:ascii="Calibri" w:hAnsi="Calibri"/>
                <w:sz w:val="22"/>
              </w:rPr>
            </w:pPr>
            <w:r w:rsidRPr="00AF563B">
              <w:rPr>
                <w:rFonts w:ascii="Calibri" w:hAnsi="Calibri"/>
                <w:sz w:val="22"/>
              </w:rPr>
              <w:t>Página de matemáticas elementales donde puede hacer preguntas http://math.stackexchange.com/</w:t>
            </w:r>
          </w:p>
          <w:p w14:paraId="0B4020A7" w14:textId="77777777" w:rsidR="00E2660F" w:rsidRPr="00F631F7" w:rsidRDefault="00E2660F">
            <w:pPr>
              <w:pStyle w:val="Normal1"/>
              <w:tabs>
                <w:tab w:val="center" w:pos="2174"/>
              </w:tabs>
              <w:ind w:left="360"/>
              <w:jc w:val="both"/>
              <w:rPr>
                <w:rFonts w:ascii="Calibri" w:hAnsi="Calibri"/>
                <w:sz w:val="22"/>
              </w:rPr>
            </w:pPr>
          </w:p>
          <w:p w14:paraId="1D7B270A" w14:textId="77777777" w:rsidR="00E2660F" w:rsidRPr="00F631F7" w:rsidRDefault="00E2660F">
            <w:pPr>
              <w:pStyle w:val="Normal1"/>
              <w:tabs>
                <w:tab w:val="center" w:pos="2174"/>
              </w:tabs>
              <w:ind w:left="228"/>
              <w:jc w:val="both"/>
              <w:rPr>
                <w:rFonts w:ascii="Calibri" w:hAnsi="Calibri"/>
                <w:sz w:val="22"/>
              </w:rPr>
            </w:pPr>
          </w:p>
          <w:p w14:paraId="4F904CB7" w14:textId="77777777" w:rsidR="00E2660F" w:rsidRPr="00F631F7" w:rsidRDefault="00E2660F">
            <w:pPr>
              <w:pStyle w:val="Normal1"/>
              <w:tabs>
                <w:tab w:val="center" w:pos="2174"/>
              </w:tabs>
              <w:ind w:left="228"/>
              <w:jc w:val="both"/>
              <w:rPr>
                <w:rFonts w:ascii="Calibri" w:hAnsi="Calibri"/>
                <w:sz w:val="22"/>
              </w:rPr>
            </w:pPr>
          </w:p>
          <w:p w14:paraId="06971CD3" w14:textId="77777777" w:rsidR="00E2660F" w:rsidRPr="00F631F7" w:rsidRDefault="00E2660F" w:rsidP="00DE0916">
            <w:pPr>
              <w:pStyle w:val="Normal1"/>
              <w:tabs>
                <w:tab w:val="center" w:pos="2174"/>
              </w:tabs>
              <w:jc w:val="both"/>
              <w:rPr>
                <w:rFonts w:ascii="Calibri" w:hAnsi="Calibri"/>
                <w:sz w:val="22"/>
              </w:rPr>
            </w:pPr>
          </w:p>
        </w:tc>
      </w:tr>
    </w:tbl>
    <w:p w14:paraId="2A1F701D" w14:textId="77777777" w:rsidR="00E2660F" w:rsidRDefault="00E2660F">
      <w:pPr>
        <w:pStyle w:val="Normal1"/>
        <w:jc w:val="both"/>
      </w:pPr>
    </w:p>
    <w:p w14:paraId="16488C84" w14:textId="77777777" w:rsidR="00E2660F" w:rsidRPr="0082428B" w:rsidRDefault="00EB5419" w:rsidP="0009142F">
      <w:pPr>
        <w:pStyle w:val="Normal1"/>
        <w:numPr>
          <w:ilvl w:val="0"/>
          <w:numId w:val="2"/>
        </w:numPr>
        <w:jc w:val="both"/>
        <w:rPr>
          <w:rFonts w:ascii="Calibri" w:hAnsi="Calibri"/>
          <w:b/>
        </w:rPr>
      </w:pPr>
      <w:r w:rsidRPr="0082428B">
        <w:rPr>
          <w:rFonts w:ascii="Calibri" w:hAnsi="Calibri"/>
          <w:b/>
        </w:rPr>
        <w:t>DATOS ACTUALIZACIÓN:</w:t>
      </w:r>
    </w:p>
    <w:p w14:paraId="03EFCA41" w14:textId="77777777" w:rsidR="00E2660F" w:rsidRDefault="00E2660F">
      <w:pPr>
        <w:pStyle w:val="Normal1"/>
        <w:jc w:val="both"/>
      </w:pPr>
    </w:p>
    <w:p w14:paraId="5F96A722" w14:textId="77777777" w:rsidR="00626054" w:rsidRDefault="00626054">
      <w:pPr>
        <w:pStyle w:val="Normal1"/>
        <w:jc w:val="both"/>
      </w:pPr>
    </w:p>
    <w:tbl>
      <w:tblPr>
        <w:tblW w:w="9677" w:type="dxa"/>
        <w:tblInd w:w="-15" w:type="dxa"/>
        <w:tblLayout w:type="fixed"/>
        <w:tblCellMar>
          <w:left w:w="113" w:type="dxa"/>
        </w:tblCellMar>
        <w:tblLook w:val="0000" w:firstRow="0" w:lastRow="0" w:firstColumn="0" w:lastColumn="0" w:noHBand="0" w:noVBand="0"/>
      </w:tblPr>
      <w:tblGrid>
        <w:gridCol w:w="3181"/>
        <w:gridCol w:w="6496"/>
      </w:tblGrid>
      <w:tr w:rsidR="00347D6C" w14:paraId="0C52965F" w14:textId="77777777" w:rsidTr="4032F32D">
        <w:tc>
          <w:tcPr>
            <w:tcW w:w="3181" w:type="dxa"/>
            <w:tcBorders>
              <w:top w:val="single" w:sz="4" w:space="0" w:color="000000" w:themeColor="text1"/>
              <w:left w:val="single" w:sz="4" w:space="0" w:color="000000" w:themeColor="text1"/>
              <w:bottom w:val="single" w:sz="4" w:space="0" w:color="000000" w:themeColor="text1"/>
            </w:tcBorders>
          </w:tcPr>
          <w:p w14:paraId="623D23B1" w14:textId="77777777" w:rsidR="00347D6C" w:rsidRDefault="00347D6C">
            <w:pPr>
              <w:pStyle w:val="Normal1"/>
              <w:rPr>
                <w:rFonts w:ascii="Calibri" w:hAnsi="Calibri" w:cs="Calibri"/>
                <w:b/>
                <w:szCs w:val="24"/>
              </w:rPr>
            </w:pPr>
            <w:r>
              <w:rPr>
                <w:rFonts w:ascii="Calibri" w:eastAsia="Calibri" w:hAnsi="Calibri" w:cs="Calibri"/>
                <w:b/>
                <w:szCs w:val="24"/>
              </w:rPr>
              <w:t>Responsable(s) del programa:</w:t>
            </w:r>
          </w:p>
        </w:tc>
        <w:tc>
          <w:tcPr>
            <w:tcW w:w="6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8A20F6" w14:textId="2FF5BB54" w:rsidR="00347D6C" w:rsidRPr="00347D6C" w:rsidRDefault="001F2717" w:rsidP="005C27B4">
            <w:pPr>
              <w:jc w:val="both"/>
              <w:rPr>
                <w:rFonts w:eastAsia="MS Mincho"/>
                <w:color w:val="000000"/>
                <w:sz w:val="24"/>
                <w:szCs w:val="24"/>
                <w:lang w:val="fr-FR"/>
              </w:rPr>
            </w:pPr>
            <w:r>
              <w:rPr>
                <w:rFonts w:eastAsia="MS Mincho"/>
                <w:color w:val="000000"/>
                <w:sz w:val="24"/>
                <w:szCs w:val="24"/>
                <w:lang w:val="fr-FR"/>
              </w:rPr>
              <w:t>Rolando Rebolledo</w:t>
            </w:r>
            <w:r w:rsidR="003D5718">
              <w:rPr>
                <w:rFonts w:eastAsia="MS Mincho"/>
                <w:color w:val="000000"/>
                <w:sz w:val="24"/>
                <w:szCs w:val="24"/>
                <w:lang w:val="fr-FR"/>
              </w:rPr>
              <w:t>, Pierre Guiraud</w:t>
            </w:r>
          </w:p>
        </w:tc>
      </w:tr>
      <w:tr w:rsidR="00347D6C" w14:paraId="3AEC95DA" w14:textId="77777777" w:rsidTr="4032F32D">
        <w:tc>
          <w:tcPr>
            <w:tcW w:w="3181" w:type="dxa"/>
            <w:tcBorders>
              <w:top w:val="single" w:sz="4" w:space="0" w:color="000000" w:themeColor="text1"/>
              <w:left w:val="single" w:sz="4" w:space="0" w:color="000000" w:themeColor="text1"/>
              <w:bottom w:val="single" w:sz="4" w:space="0" w:color="auto"/>
            </w:tcBorders>
          </w:tcPr>
          <w:p w14:paraId="64183054" w14:textId="77777777" w:rsidR="00347D6C" w:rsidRDefault="00347D6C">
            <w:pPr>
              <w:pStyle w:val="Normal1"/>
              <w:rPr>
                <w:rFonts w:ascii="Calibri" w:hAnsi="Calibri" w:cs="Calibri"/>
                <w:b/>
                <w:szCs w:val="24"/>
              </w:rPr>
            </w:pPr>
            <w:r>
              <w:rPr>
                <w:rFonts w:ascii="Calibri" w:eastAsia="Calibri" w:hAnsi="Calibri" w:cs="Calibri"/>
                <w:b/>
                <w:szCs w:val="24"/>
              </w:rPr>
              <w:t>Docente(s) a cargo:</w:t>
            </w:r>
          </w:p>
        </w:tc>
        <w:tc>
          <w:tcPr>
            <w:tcW w:w="6496" w:type="dxa"/>
            <w:tcBorders>
              <w:top w:val="single" w:sz="4" w:space="0" w:color="000000" w:themeColor="text1"/>
              <w:left w:val="single" w:sz="4" w:space="0" w:color="000000" w:themeColor="text1"/>
              <w:bottom w:val="single" w:sz="4" w:space="0" w:color="auto"/>
              <w:right w:val="single" w:sz="4" w:space="0" w:color="000000" w:themeColor="text1"/>
            </w:tcBorders>
          </w:tcPr>
          <w:p w14:paraId="3234C528" w14:textId="77777777" w:rsidR="00347D6C" w:rsidRPr="00EB0067" w:rsidRDefault="00626054" w:rsidP="009D0A65">
            <w:pPr>
              <w:jc w:val="both"/>
              <w:rPr>
                <w:rFonts w:eastAsia="MS Mincho"/>
                <w:color w:val="000000"/>
                <w:sz w:val="24"/>
                <w:szCs w:val="24"/>
              </w:rPr>
            </w:pPr>
            <w:r>
              <w:rPr>
                <w:rFonts w:eastAsia="MS Mincho"/>
                <w:color w:val="000000"/>
                <w:sz w:val="24"/>
                <w:szCs w:val="24"/>
              </w:rPr>
              <w:t>Rolando Rebolledo</w:t>
            </w:r>
          </w:p>
        </w:tc>
      </w:tr>
      <w:tr w:rsidR="0025782D" w14:paraId="236734C2" w14:textId="77777777" w:rsidTr="4032F32D">
        <w:trPr>
          <w:trHeight w:val="889"/>
        </w:trPr>
        <w:tc>
          <w:tcPr>
            <w:tcW w:w="3181" w:type="dxa"/>
            <w:tcBorders>
              <w:top w:val="single" w:sz="4" w:space="0" w:color="auto"/>
              <w:left w:val="single" w:sz="4" w:space="0" w:color="auto"/>
              <w:bottom w:val="single" w:sz="4" w:space="0" w:color="auto"/>
            </w:tcBorders>
          </w:tcPr>
          <w:p w14:paraId="2A913DB3" w14:textId="77777777" w:rsidR="0025782D" w:rsidRDefault="0025782D">
            <w:pPr>
              <w:pStyle w:val="Normal1"/>
              <w:rPr>
                <w:rFonts w:ascii="Calibri" w:hAnsi="Calibri" w:cs="Calibri"/>
                <w:b/>
                <w:szCs w:val="24"/>
              </w:rPr>
            </w:pPr>
            <w:r>
              <w:rPr>
                <w:rFonts w:ascii="Calibri" w:hAnsi="Calibri" w:cs="Calibri"/>
                <w:b/>
                <w:szCs w:val="24"/>
              </w:rPr>
              <w:t>Versión / Fecha de Actualización:</w:t>
            </w:r>
          </w:p>
        </w:tc>
        <w:tc>
          <w:tcPr>
            <w:tcW w:w="6496" w:type="dxa"/>
            <w:tcBorders>
              <w:top w:val="single" w:sz="4" w:space="0" w:color="auto"/>
              <w:left w:val="single" w:sz="4" w:space="0" w:color="000000" w:themeColor="text1"/>
              <w:bottom w:val="single" w:sz="4" w:space="0" w:color="auto"/>
              <w:right w:val="single" w:sz="4" w:space="0" w:color="auto"/>
            </w:tcBorders>
          </w:tcPr>
          <w:p w14:paraId="5343FBA7" w14:textId="2A57884A" w:rsidR="0025782D" w:rsidRPr="00D2250A" w:rsidRDefault="7B985804" w:rsidP="4032F32D">
            <w:pPr>
              <w:jc w:val="both"/>
            </w:pPr>
            <w:r w:rsidRPr="4032F32D">
              <w:rPr>
                <w:rFonts w:eastAsia="MS Mincho"/>
                <w:b/>
                <w:bCs/>
                <w:color w:val="000000" w:themeColor="text1"/>
                <w:sz w:val="24"/>
                <w:szCs w:val="24"/>
              </w:rPr>
              <w:t>Marzo 2026</w:t>
            </w:r>
          </w:p>
        </w:tc>
      </w:tr>
    </w:tbl>
    <w:p w14:paraId="5B95CD12" w14:textId="77777777" w:rsidR="00E2660F" w:rsidRDefault="00E2660F" w:rsidP="0025782D">
      <w:pPr>
        <w:pStyle w:val="Normal1"/>
        <w:jc w:val="both"/>
      </w:pPr>
    </w:p>
    <w:p w14:paraId="5220BBB2" w14:textId="77777777" w:rsidR="00E2660F" w:rsidRDefault="00E2660F">
      <w:pPr>
        <w:pStyle w:val="Normal1"/>
        <w:jc w:val="both"/>
      </w:pPr>
    </w:p>
    <w:p w14:paraId="13CB595B" w14:textId="77777777" w:rsidR="00E2660F" w:rsidRDefault="00E2660F"/>
    <w:p w14:paraId="6D9C8D39" w14:textId="77777777" w:rsidR="00E2660F" w:rsidRDefault="00E2660F"/>
    <w:p w14:paraId="675E05EE" w14:textId="77777777" w:rsidR="00E2660F" w:rsidRDefault="00E2660F"/>
    <w:sectPr w:rsidR="00E2660F">
      <w:headerReference w:type="even" r:id="rId9"/>
      <w:headerReference w:type="default" r:id="rId10"/>
      <w:footerReference w:type="even" r:id="rId11"/>
      <w:footerReference w:type="default" r:id="rId12"/>
      <w:headerReference w:type="first" r:id="rId13"/>
      <w:footerReference w:type="first" r:id="rId14"/>
      <w:pgSz w:w="12240" w:h="15840"/>
      <w:pgMar w:top="1134" w:right="1418" w:bottom="1418" w:left="1418" w:header="708" w:footer="708" w:gutter="0"/>
      <w:cols w:space="720"/>
      <w:docGrid w:linePitch="360" w:charSpace="-24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9322" w14:textId="77777777" w:rsidR="00113348" w:rsidRDefault="00113348">
      <w:pPr>
        <w:spacing w:after="0" w:line="240" w:lineRule="auto"/>
      </w:pPr>
      <w:r>
        <w:separator/>
      </w:r>
    </w:p>
  </w:endnote>
  <w:endnote w:type="continuationSeparator" w:id="0">
    <w:p w14:paraId="084CBAC9" w14:textId="77777777" w:rsidR="00113348" w:rsidRDefault="00113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Symbol">
    <w:altName w:val="Arial Unicode MS"/>
    <w:panose1 w:val="020B0604020202020204"/>
    <w:charset w:val="02"/>
    <w:family w:val="auto"/>
    <w:pitch w:val="default"/>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Droid Sans Fallback">
    <w:panose1 w:val="020B0604020202020204"/>
    <w:charset w:val="01"/>
    <w:family w:val="auto"/>
    <w:pitch w:val="variable"/>
  </w:font>
  <w:font w:name="font1437">
    <w:altName w:val="Times New Roman"/>
    <w:panose1 w:val="020B0604020202020204"/>
    <w:charset w:val="01"/>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roman"/>
    <w:notTrueType/>
    <w:pitch w:val="default"/>
  </w:font>
  <w:font w:name="FreeSans">
    <w:altName w:val="Cambria"/>
    <w:panose1 w:val="020B0604020202020204"/>
    <w:charset w:val="01"/>
    <w:family w:val="auto"/>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Narrow-Bold">
    <w:panose1 w:val="020B0706020202030204"/>
    <w:charset w:val="00"/>
    <w:family w:val="swiss"/>
    <w:pitch w:val="variable"/>
    <w:sig w:usb0="00000287" w:usb1="00000800" w:usb2="00000000" w:usb3="00000000" w:csb0="0000009F" w:csb1="00000000"/>
  </w:font>
  <w:font w:name="LiberationSansNarrow">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355C9" w14:textId="77777777" w:rsidR="00E95AC0" w:rsidRDefault="00E95AC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DCDA8" w14:textId="77777777" w:rsidR="007A7696" w:rsidRDefault="007A7696">
    <w:pPr>
      <w:pStyle w:val="Piedepgina"/>
    </w:pPr>
  </w:p>
  <w:p w14:paraId="450EA2D7" w14:textId="77777777" w:rsidR="007A7696" w:rsidRDefault="007A769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7532" w14:textId="77777777" w:rsidR="00E95AC0" w:rsidRDefault="00E95A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7502E" w14:textId="77777777" w:rsidR="00113348" w:rsidRDefault="00113348">
      <w:pPr>
        <w:spacing w:after="0" w:line="240" w:lineRule="auto"/>
      </w:pPr>
      <w:r>
        <w:separator/>
      </w:r>
    </w:p>
  </w:footnote>
  <w:footnote w:type="continuationSeparator" w:id="0">
    <w:p w14:paraId="6A4F01CC" w14:textId="77777777" w:rsidR="00113348" w:rsidRDefault="00113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DD96" w14:textId="77777777" w:rsidR="00E95AC0" w:rsidRDefault="00E95AC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F0B1" w14:textId="77777777" w:rsidR="007A7696" w:rsidRDefault="007A7696">
    <w:pPr>
      <w:pStyle w:val="Normal1"/>
      <w:spacing w:after="200" w:line="276" w:lineRule="auto"/>
    </w:pPr>
  </w:p>
  <w:tbl>
    <w:tblPr>
      <w:tblW w:w="0" w:type="auto"/>
      <w:tblInd w:w="112" w:type="dxa"/>
      <w:tblLayout w:type="fixed"/>
      <w:tblCellMar>
        <w:top w:w="100" w:type="dxa"/>
        <w:left w:w="70" w:type="dxa"/>
        <w:bottom w:w="100" w:type="dxa"/>
        <w:right w:w="70" w:type="dxa"/>
      </w:tblCellMar>
      <w:tblLook w:val="0000" w:firstRow="0" w:lastRow="0" w:firstColumn="0" w:lastColumn="0" w:noHBand="0" w:noVBand="0"/>
    </w:tblPr>
    <w:tblGrid>
      <w:gridCol w:w="4499"/>
      <w:gridCol w:w="5235"/>
    </w:tblGrid>
    <w:tr w:rsidR="007A7696" w14:paraId="0D2D8042" w14:textId="77777777">
      <w:trPr>
        <w:trHeight w:val="880"/>
      </w:trPr>
      <w:tc>
        <w:tcPr>
          <w:tcW w:w="4499" w:type="dxa"/>
          <w:tcBorders>
            <w:top w:val="single" w:sz="2" w:space="0" w:color="000000"/>
            <w:left w:val="single" w:sz="2" w:space="0" w:color="000000"/>
            <w:bottom w:val="single" w:sz="2" w:space="0" w:color="000000"/>
          </w:tcBorders>
        </w:tcPr>
        <w:p w14:paraId="717AAFBA" w14:textId="77777777" w:rsidR="007A7696" w:rsidRDefault="00F23B0F">
          <w:pPr>
            <w:pStyle w:val="Normal1"/>
            <w:tabs>
              <w:tab w:val="center" w:pos="4252"/>
              <w:tab w:val="right" w:pos="8504"/>
            </w:tabs>
          </w:pPr>
          <w:r>
            <w:rPr>
              <w:noProof/>
            </w:rPr>
            <w:drawing>
              <wp:inline distT="0" distB="0" distL="0" distR="0" wp14:anchorId="2177EA3B" wp14:editId="07777777">
                <wp:extent cx="1200150" cy="657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657225"/>
                        </a:xfrm>
                        <a:prstGeom prst="rect">
                          <a:avLst/>
                        </a:prstGeom>
                        <a:solidFill>
                          <a:srgbClr val="FFFFFF">
                            <a:alpha val="0"/>
                          </a:srgbClr>
                        </a:solidFill>
                        <a:ln>
                          <a:noFill/>
                        </a:ln>
                      </pic:spPr>
                    </pic:pic>
                  </a:graphicData>
                </a:graphic>
              </wp:inline>
            </w:drawing>
          </w:r>
        </w:p>
      </w:tc>
      <w:tc>
        <w:tcPr>
          <w:tcW w:w="5235" w:type="dxa"/>
          <w:tcBorders>
            <w:top w:val="single" w:sz="2" w:space="0" w:color="000000"/>
            <w:left w:val="single" w:sz="2" w:space="0" w:color="000000"/>
            <w:bottom w:val="single" w:sz="2" w:space="0" w:color="000000"/>
            <w:right w:val="single" w:sz="2" w:space="0" w:color="000000"/>
          </w:tcBorders>
        </w:tcPr>
        <w:p w14:paraId="56EE48EE" w14:textId="77777777" w:rsidR="007A7696" w:rsidRDefault="007A7696">
          <w:pPr>
            <w:pStyle w:val="Normal1"/>
            <w:tabs>
              <w:tab w:val="center" w:pos="4252"/>
              <w:tab w:val="right" w:pos="8504"/>
            </w:tabs>
            <w:snapToGrid w:val="0"/>
            <w:jc w:val="right"/>
          </w:pPr>
        </w:p>
        <w:p w14:paraId="76BEDB70" w14:textId="77777777" w:rsidR="007A7696" w:rsidRDefault="007A7696">
          <w:pPr>
            <w:pStyle w:val="Normal1"/>
            <w:tabs>
              <w:tab w:val="center" w:pos="4252"/>
              <w:tab w:val="right" w:pos="8504"/>
            </w:tabs>
            <w:jc w:val="right"/>
          </w:pPr>
          <w:r>
            <w:rPr>
              <w:rFonts w:ascii="Arial Black" w:eastAsia="Arial Black" w:hAnsi="Arial Black" w:cs="Arial Black"/>
              <w:sz w:val="22"/>
              <w:u w:val="single"/>
            </w:rPr>
            <w:t>DIVISIÓN ACADÉMICA</w:t>
          </w:r>
        </w:p>
        <w:p w14:paraId="2908EB2C" w14:textId="77777777" w:rsidR="007A7696" w:rsidRDefault="007A7696">
          <w:pPr>
            <w:pStyle w:val="Normal1"/>
            <w:tabs>
              <w:tab w:val="center" w:pos="4252"/>
              <w:tab w:val="right" w:pos="8504"/>
            </w:tabs>
            <w:jc w:val="right"/>
          </w:pPr>
        </w:p>
      </w:tc>
    </w:tr>
  </w:tbl>
  <w:p w14:paraId="121FD38A" w14:textId="77777777" w:rsidR="007A7696" w:rsidRDefault="007A7696">
    <w:pPr>
      <w:pStyle w:val="Normal1"/>
      <w:tabs>
        <w:tab w:val="center" w:pos="4252"/>
        <w:tab w:val="right" w:pos="850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8A43" w14:textId="77777777" w:rsidR="00E95AC0" w:rsidRDefault="00E95AC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DFF451D8"/>
    <w:name w:val="WW8Num3"/>
    <w:lvl w:ilvl="0">
      <w:start w:val="1"/>
      <w:numFmt w:val="decimal"/>
      <w:lvlText w:val="%1)"/>
      <w:lvlJc w:val="left"/>
      <w:pPr>
        <w:ind w:left="360" w:hanging="360"/>
      </w:pPr>
      <w:rPr>
        <w:b/>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rPr>
        <w:rFonts w:eastAsia="Calibri" w:cs="Calibri"/>
        <w:b/>
        <w:sz w:val="22"/>
      </w:rPr>
    </w:lvl>
    <w:lvl w:ilvl="2">
      <w:start w:val="1"/>
      <w:numFmt w:val="decimal"/>
      <w:lvlText w:val="%1.%2.%3."/>
      <w:lvlJc w:val="left"/>
      <w:pPr>
        <w:tabs>
          <w:tab w:val="num" w:pos="0"/>
        </w:tabs>
        <w:ind w:left="1080" w:hanging="720"/>
      </w:pPr>
      <w:rPr>
        <w:rFonts w:eastAsia="Calibri" w:cs="Calibri"/>
        <w:b/>
        <w:sz w:val="22"/>
      </w:rPr>
    </w:lvl>
    <w:lvl w:ilvl="3">
      <w:start w:val="1"/>
      <w:numFmt w:val="decimal"/>
      <w:lvlText w:val="%1.%2.%3.%4."/>
      <w:lvlJc w:val="left"/>
      <w:pPr>
        <w:tabs>
          <w:tab w:val="num" w:pos="0"/>
        </w:tabs>
        <w:ind w:left="1080" w:hanging="720"/>
      </w:pPr>
      <w:rPr>
        <w:rFonts w:eastAsia="Calibri" w:cs="Calibri"/>
        <w:b/>
        <w:sz w:val="22"/>
      </w:rPr>
    </w:lvl>
    <w:lvl w:ilvl="4">
      <w:start w:val="1"/>
      <w:numFmt w:val="decimal"/>
      <w:lvlText w:val="%1.%2.%3.%4.%5."/>
      <w:lvlJc w:val="left"/>
      <w:pPr>
        <w:tabs>
          <w:tab w:val="num" w:pos="0"/>
        </w:tabs>
        <w:ind w:left="1440" w:hanging="1080"/>
      </w:pPr>
      <w:rPr>
        <w:rFonts w:eastAsia="Calibri" w:cs="Calibri"/>
        <w:b/>
        <w:sz w:val="22"/>
      </w:rPr>
    </w:lvl>
    <w:lvl w:ilvl="5">
      <w:start w:val="1"/>
      <w:numFmt w:val="decimal"/>
      <w:lvlText w:val="%1.%2.%3.%4.%5.%6."/>
      <w:lvlJc w:val="left"/>
      <w:pPr>
        <w:tabs>
          <w:tab w:val="num" w:pos="0"/>
        </w:tabs>
        <w:ind w:left="1440" w:hanging="1080"/>
      </w:pPr>
      <w:rPr>
        <w:rFonts w:eastAsia="Calibri" w:cs="Calibri"/>
        <w:b/>
        <w:sz w:val="22"/>
      </w:rPr>
    </w:lvl>
    <w:lvl w:ilvl="6">
      <w:start w:val="1"/>
      <w:numFmt w:val="decimal"/>
      <w:lvlText w:val="%1.%2.%3.%4.%5.%6.%7."/>
      <w:lvlJc w:val="left"/>
      <w:pPr>
        <w:tabs>
          <w:tab w:val="num" w:pos="0"/>
        </w:tabs>
        <w:ind w:left="1800" w:hanging="1440"/>
      </w:pPr>
      <w:rPr>
        <w:rFonts w:eastAsia="Calibri" w:cs="Calibri"/>
        <w:b/>
        <w:sz w:val="22"/>
      </w:rPr>
    </w:lvl>
    <w:lvl w:ilvl="7">
      <w:start w:val="1"/>
      <w:numFmt w:val="decimal"/>
      <w:lvlText w:val="%1.%2.%3.%4.%5.%6.%7.%8."/>
      <w:lvlJc w:val="left"/>
      <w:pPr>
        <w:tabs>
          <w:tab w:val="num" w:pos="0"/>
        </w:tabs>
        <w:ind w:left="1800" w:hanging="1440"/>
      </w:pPr>
      <w:rPr>
        <w:rFonts w:eastAsia="Calibri" w:cs="Calibri"/>
        <w:b/>
        <w:sz w:val="22"/>
      </w:rPr>
    </w:lvl>
    <w:lvl w:ilvl="8">
      <w:start w:val="1"/>
      <w:numFmt w:val="decimal"/>
      <w:lvlText w:val="%1.%2.%3.%4.%5.%6.%7.%8.%9."/>
      <w:lvlJc w:val="left"/>
      <w:pPr>
        <w:tabs>
          <w:tab w:val="num" w:pos="0"/>
        </w:tabs>
        <w:ind w:left="2160" w:hanging="1800"/>
      </w:pPr>
      <w:rPr>
        <w:rFonts w:eastAsia="Calibri" w:cs="Calibri"/>
        <w:b/>
        <w:sz w:val="22"/>
      </w:rPr>
    </w:lvl>
  </w:abstractNum>
  <w:abstractNum w:abstractNumId="3" w15:restartNumberingAfterBreak="0">
    <w:nsid w:val="00000005"/>
    <w:multiLevelType w:val="multilevel"/>
    <w:tmpl w:val="00000005"/>
    <w:name w:val="WW8Num5"/>
    <w:lvl w:ilvl="0">
      <w:start w:val="5"/>
      <w:numFmt w:val="decimal"/>
      <w:lvlText w:val="%1."/>
      <w:lvlJc w:val="left"/>
      <w:pPr>
        <w:tabs>
          <w:tab w:val="num" w:pos="0"/>
        </w:tabs>
        <w:ind w:left="720" w:hanging="360"/>
      </w:pPr>
      <w:rPr>
        <w:rFonts w:eastAsia="Calibri" w:cs="Calibr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6"/>
    <w:multiLevelType w:val="multilevel"/>
    <w:tmpl w:val="00000006"/>
    <w:name w:val="WW8Num6"/>
    <w:lvl w:ilvl="0">
      <w:start w:val="6"/>
      <w:numFmt w:val="decimal"/>
      <w:lvlText w:val="%1."/>
      <w:lvlJc w:val="left"/>
      <w:pPr>
        <w:tabs>
          <w:tab w:val="num" w:pos="0"/>
        </w:tabs>
        <w:ind w:left="360" w:hanging="360"/>
      </w:pPr>
      <w:rPr>
        <w:rFonts w:ascii="Calibri" w:eastAsia="Calibri" w:hAnsi="Calibri" w:cs="Calibri"/>
        <w:b/>
        <w:sz w:val="22"/>
      </w:rPr>
    </w:lvl>
    <w:lvl w:ilvl="1">
      <w:start w:val="1"/>
      <w:numFmt w:val="decimal"/>
      <w:lvlText w:val="%1.%2."/>
      <w:lvlJc w:val="left"/>
      <w:pPr>
        <w:tabs>
          <w:tab w:val="num" w:pos="0"/>
        </w:tabs>
        <w:ind w:left="360" w:hanging="360"/>
      </w:pPr>
      <w:rPr>
        <w:rFonts w:ascii="Calibri" w:eastAsia="Calibri" w:hAnsi="Calibri" w:cs="Calibri"/>
        <w:b/>
        <w:sz w:val="22"/>
      </w:rPr>
    </w:lvl>
    <w:lvl w:ilvl="2">
      <w:start w:val="1"/>
      <w:numFmt w:val="decimal"/>
      <w:lvlText w:val="%1.%2.%3."/>
      <w:lvlJc w:val="left"/>
      <w:pPr>
        <w:tabs>
          <w:tab w:val="num" w:pos="0"/>
        </w:tabs>
        <w:ind w:left="720" w:hanging="720"/>
      </w:pPr>
      <w:rPr>
        <w:rFonts w:ascii="Calibri" w:eastAsia="Calibri" w:hAnsi="Calibri" w:cs="Calibri"/>
        <w:b/>
        <w:sz w:val="22"/>
      </w:rPr>
    </w:lvl>
    <w:lvl w:ilvl="3">
      <w:start w:val="1"/>
      <w:numFmt w:val="decimal"/>
      <w:lvlText w:val="%1.%2.%3.%4."/>
      <w:lvlJc w:val="left"/>
      <w:pPr>
        <w:tabs>
          <w:tab w:val="num" w:pos="0"/>
        </w:tabs>
        <w:ind w:left="720" w:hanging="720"/>
      </w:pPr>
      <w:rPr>
        <w:rFonts w:ascii="Calibri" w:eastAsia="Calibri" w:hAnsi="Calibri" w:cs="Calibri"/>
        <w:b/>
        <w:sz w:val="22"/>
      </w:rPr>
    </w:lvl>
    <w:lvl w:ilvl="4">
      <w:start w:val="1"/>
      <w:numFmt w:val="decimal"/>
      <w:lvlText w:val="%1.%2.%3.%4.%5."/>
      <w:lvlJc w:val="left"/>
      <w:pPr>
        <w:tabs>
          <w:tab w:val="num" w:pos="0"/>
        </w:tabs>
        <w:ind w:left="1080" w:hanging="1080"/>
      </w:pPr>
      <w:rPr>
        <w:rFonts w:ascii="Calibri" w:eastAsia="Calibri" w:hAnsi="Calibri" w:cs="Calibri"/>
        <w:b/>
        <w:sz w:val="22"/>
      </w:rPr>
    </w:lvl>
    <w:lvl w:ilvl="5">
      <w:start w:val="1"/>
      <w:numFmt w:val="decimal"/>
      <w:lvlText w:val="%1.%2.%3.%4.%5.%6."/>
      <w:lvlJc w:val="left"/>
      <w:pPr>
        <w:tabs>
          <w:tab w:val="num" w:pos="0"/>
        </w:tabs>
        <w:ind w:left="1080" w:hanging="1080"/>
      </w:pPr>
      <w:rPr>
        <w:rFonts w:ascii="Calibri" w:eastAsia="Calibri" w:hAnsi="Calibri" w:cs="Calibri"/>
        <w:b/>
        <w:sz w:val="22"/>
      </w:rPr>
    </w:lvl>
    <w:lvl w:ilvl="6">
      <w:start w:val="1"/>
      <w:numFmt w:val="decimal"/>
      <w:lvlText w:val="%1.%2.%3.%4.%5.%6.%7."/>
      <w:lvlJc w:val="left"/>
      <w:pPr>
        <w:tabs>
          <w:tab w:val="num" w:pos="0"/>
        </w:tabs>
        <w:ind w:left="1440" w:hanging="1440"/>
      </w:pPr>
      <w:rPr>
        <w:rFonts w:ascii="Calibri" w:eastAsia="Calibri" w:hAnsi="Calibri" w:cs="Calibri"/>
        <w:b/>
        <w:sz w:val="22"/>
      </w:rPr>
    </w:lvl>
    <w:lvl w:ilvl="7">
      <w:start w:val="1"/>
      <w:numFmt w:val="decimal"/>
      <w:lvlText w:val="%1.%2.%3.%4.%5.%6.%7.%8."/>
      <w:lvlJc w:val="left"/>
      <w:pPr>
        <w:tabs>
          <w:tab w:val="num" w:pos="0"/>
        </w:tabs>
        <w:ind w:left="1440" w:hanging="1440"/>
      </w:pPr>
      <w:rPr>
        <w:rFonts w:ascii="Calibri" w:eastAsia="Calibri" w:hAnsi="Calibri" w:cs="Calibri"/>
        <w:b/>
        <w:sz w:val="22"/>
      </w:rPr>
    </w:lvl>
    <w:lvl w:ilvl="8">
      <w:start w:val="1"/>
      <w:numFmt w:val="decimal"/>
      <w:lvlText w:val="%1.%2.%3.%4.%5.%6.%7.%8.%9."/>
      <w:lvlJc w:val="left"/>
      <w:pPr>
        <w:tabs>
          <w:tab w:val="num" w:pos="0"/>
        </w:tabs>
        <w:ind w:left="1800" w:hanging="1800"/>
      </w:pPr>
      <w:rPr>
        <w:rFonts w:ascii="Calibri" w:eastAsia="Calibri" w:hAnsi="Calibri" w:cs="Calibri"/>
        <w:b/>
        <w:sz w:val="22"/>
      </w:rPr>
    </w:lvl>
  </w:abstractNum>
  <w:abstractNum w:abstractNumId="5" w15:restartNumberingAfterBreak="0">
    <w:nsid w:val="00000007"/>
    <w:multiLevelType w:val="multilevel"/>
    <w:tmpl w:val="00000007"/>
    <w:lvl w:ilvl="0">
      <w:start w:val="6"/>
      <w:numFmt w:val="decimal"/>
      <w:lvlText w:val="%1."/>
      <w:lvlJc w:val="left"/>
      <w:pPr>
        <w:tabs>
          <w:tab w:val="num" w:pos="0"/>
        </w:tabs>
        <w:ind w:left="360" w:hanging="360"/>
      </w:pPr>
      <w:rPr>
        <w:rFonts w:eastAsia="Calibri" w:cs="Calibri"/>
        <w:b/>
        <w:sz w:val="22"/>
      </w:rPr>
    </w:lvl>
    <w:lvl w:ilvl="1">
      <w:start w:val="3"/>
      <w:numFmt w:val="decimal"/>
      <w:lvlText w:val="%1.%2."/>
      <w:lvlJc w:val="left"/>
      <w:pPr>
        <w:tabs>
          <w:tab w:val="num" w:pos="0"/>
        </w:tabs>
        <w:ind w:left="360" w:hanging="360"/>
      </w:pPr>
      <w:rPr>
        <w:rFonts w:eastAsia="Calibri" w:cs="Calibri"/>
        <w:b/>
        <w:sz w:val="22"/>
      </w:rPr>
    </w:lvl>
    <w:lvl w:ilvl="2">
      <w:start w:val="1"/>
      <w:numFmt w:val="decimal"/>
      <w:lvlText w:val="%1.%2.%3."/>
      <w:lvlJc w:val="left"/>
      <w:pPr>
        <w:tabs>
          <w:tab w:val="num" w:pos="0"/>
        </w:tabs>
        <w:ind w:left="720" w:hanging="720"/>
      </w:pPr>
      <w:rPr>
        <w:rFonts w:eastAsia="Calibri" w:cs="Calibri"/>
        <w:b/>
        <w:sz w:val="22"/>
      </w:rPr>
    </w:lvl>
    <w:lvl w:ilvl="3">
      <w:start w:val="1"/>
      <w:numFmt w:val="decimal"/>
      <w:lvlText w:val="%1.%2.%3.%4."/>
      <w:lvlJc w:val="left"/>
      <w:pPr>
        <w:tabs>
          <w:tab w:val="num" w:pos="0"/>
        </w:tabs>
        <w:ind w:left="720" w:hanging="720"/>
      </w:pPr>
      <w:rPr>
        <w:rFonts w:eastAsia="Calibri" w:cs="Calibri"/>
        <w:b/>
        <w:sz w:val="22"/>
      </w:rPr>
    </w:lvl>
    <w:lvl w:ilvl="4">
      <w:start w:val="1"/>
      <w:numFmt w:val="decimal"/>
      <w:lvlText w:val="%1.%2.%3.%4.%5."/>
      <w:lvlJc w:val="left"/>
      <w:pPr>
        <w:tabs>
          <w:tab w:val="num" w:pos="0"/>
        </w:tabs>
        <w:ind w:left="1080" w:hanging="1080"/>
      </w:pPr>
      <w:rPr>
        <w:rFonts w:eastAsia="Calibri" w:cs="Calibri"/>
        <w:b/>
        <w:sz w:val="22"/>
      </w:rPr>
    </w:lvl>
    <w:lvl w:ilvl="5">
      <w:start w:val="1"/>
      <w:numFmt w:val="decimal"/>
      <w:lvlText w:val="%1.%2.%3.%4.%5.%6."/>
      <w:lvlJc w:val="left"/>
      <w:pPr>
        <w:tabs>
          <w:tab w:val="num" w:pos="0"/>
        </w:tabs>
        <w:ind w:left="1080" w:hanging="1080"/>
      </w:pPr>
      <w:rPr>
        <w:rFonts w:eastAsia="Calibri" w:cs="Calibri"/>
        <w:b/>
        <w:sz w:val="22"/>
      </w:rPr>
    </w:lvl>
    <w:lvl w:ilvl="6">
      <w:start w:val="1"/>
      <w:numFmt w:val="decimal"/>
      <w:lvlText w:val="%1.%2.%3.%4.%5.%6.%7."/>
      <w:lvlJc w:val="left"/>
      <w:pPr>
        <w:tabs>
          <w:tab w:val="num" w:pos="0"/>
        </w:tabs>
        <w:ind w:left="1440" w:hanging="1440"/>
      </w:pPr>
      <w:rPr>
        <w:rFonts w:eastAsia="Calibri" w:cs="Calibri"/>
        <w:b/>
        <w:sz w:val="22"/>
      </w:rPr>
    </w:lvl>
    <w:lvl w:ilvl="7">
      <w:start w:val="1"/>
      <w:numFmt w:val="decimal"/>
      <w:lvlText w:val="%1.%2.%3.%4.%5.%6.%7.%8."/>
      <w:lvlJc w:val="left"/>
      <w:pPr>
        <w:tabs>
          <w:tab w:val="num" w:pos="0"/>
        </w:tabs>
        <w:ind w:left="1440" w:hanging="1440"/>
      </w:pPr>
      <w:rPr>
        <w:rFonts w:eastAsia="Calibri" w:cs="Calibri"/>
        <w:b/>
        <w:sz w:val="22"/>
      </w:rPr>
    </w:lvl>
    <w:lvl w:ilvl="8">
      <w:start w:val="1"/>
      <w:numFmt w:val="decimal"/>
      <w:lvlText w:val="%1.%2.%3.%4.%5.%6.%7.%8.%9."/>
      <w:lvlJc w:val="left"/>
      <w:pPr>
        <w:tabs>
          <w:tab w:val="num" w:pos="0"/>
        </w:tabs>
        <w:ind w:left="1800" w:hanging="1800"/>
      </w:pPr>
      <w:rPr>
        <w:rFonts w:eastAsia="Calibri" w:cs="Calibri"/>
        <w:b/>
        <w:sz w:val="22"/>
      </w:rPr>
    </w:lvl>
  </w:abstractNum>
  <w:abstractNum w:abstractNumId="6"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cs="OpenSymbol"/>
        <w:color w:val="000000"/>
        <w:lang w:val="es-ES"/>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olor w:val="000000"/>
        <w:lang w:val="es-ES"/>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olor w:val="000000"/>
        <w:lang w:val="es-ES"/>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A"/>
    <w:multiLevelType w:val="multilevel"/>
    <w:tmpl w:val="8E92DAEA"/>
    <w:name w:val="WW8Num10"/>
    <w:lvl w:ilvl="0">
      <w:start w:val="1"/>
      <w:numFmt w:val="decimal"/>
      <w:lvlText w:val="%1."/>
      <w:lvlJc w:val="left"/>
      <w:pPr>
        <w:tabs>
          <w:tab w:val="num" w:pos="720"/>
        </w:tabs>
        <w:ind w:left="720" w:hanging="360"/>
      </w:pPr>
      <w:rPr>
        <w:rFonts w:ascii="Calibri" w:eastAsia="Times New Roman" w:hAnsi="Calibri" w:cs="Calibri"/>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Symbol" w:hAnsi="Symbol" w:cs="OpenSymbol"/>
        <w:color w:val="000000"/>
        <w:sz w:val="22"/>
        <w:lang w:val="es-ES"/>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olor w:val="000000"/>
        <w:sz w:val="22"/>
        <w:lang w:val="es-ES"/>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olor w:val="000000"/>
        <w:sz w:val="22"/>
        <w:lang w:val="es-ES"/>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000000D"/>
    <w:multiLevelType w:val="multilevel"/>
    <w:tmpl w:val="0000000D"/>
    <w:name w:val="WW8Num1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 w15:restartNumberingAfterBreak="0">
    <w:nsid w:val="0000000E"/>
    <w:multiLevelType w:val="multilevel"/>
    <w:tmpl w:val="0000000E"/>
    <w:name w:val="WW8Num1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0000000F"/>
    <w:multiLevelType w:val="multilevel"/>
    <w:tmpl w:val="0000000F"/>
    <w:name w:val="WW8Num1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00000010"/>
    <w:multiLevelType w:val="multilevel"/>
    <w:tmpl w:val="00000010"/>
    <w:name w:val="WW8Num1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5" w15:restartNumberingAfterBreak="0">
    <w:nsid w:val="00000011"/>
    <w:multiLevelType w:val="multilevel"/>
    <w:tmpl w:val="00000011"/>
    <w:name w:val="WW8Num1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6" w15:restartNumberingAfterBreak="0">
    <w:nsid w:val="00000012"/>
    <w:multiLevelType w:val="multilevel"/>
    <w:tmpl w:val="00000012"/>
    <w:name w:val="WW8Num1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7" w15:restartNumberingAfterBreak="0">
    <w:nsid w:val="00000013"/>
    <w:multiLevelType w:val="multilevel"/>
    <w:tmpl w:val="00000013"/>
    <w:name w:val="WW8Num1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8" w15:restartNumberingAfterBreak="0">
    <w:nsid w:val="00000014"/>
    <w:multiLevelType w:val="multilevel"/>
    <w:tmpl w:val="00000014"/>
    <w:name w:val="WW8Num2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9" w15:restartNumberingAfterBreak="0">
    <w:nsid w:val="01530000"/>
    <w:multiLevelType w:val="hybridMultilevel"/>
    <w:tmpl w:val="752EF810"/>
    <w:lvl w:ilvl="0" w:tplc="040A0001">
      <w:start w:val="1"/>
      <w:numFmt w:val="bullet"/>
      <w:lvlText w:val=""/>
      <w:lvlJc w:val="left"/>
      <w:pPr>
        <w:ind w:left="720" w:hanging="360"/>
      </w:pPr>
      <w:rPr>
        <w:rFonts w:ascii="Symbol" w:hAnsi="Symbol" w:hint="default"/>
        <w:sz w:val="24"/>
      </w:rPr>
    </w:lvl>
    <w:lvl w:ilvl="1" w:tplc="9E0E1C92">
      <w:start w:val="5"/>
      <w:numFmt w:val="bullet"/>
      <w:lvlText w:val="•"/>
      <w:lvlJc w:val="left"/>
      <w:pPr>
        <w:ind w:left="1440" w:hanging="360"/>
      </w:pPr>
      <w:rPr>
        <w:rFonts w:ascii="Calibri" w:eastAsia="Times New Roman" w:hAnsi="Calibri"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03212EAA"/>
    <w:multiLevelType w:val="hybridMultilevel"/>
    <w:tmpl w:val="4D5C127C"/>
    <w:lvl w:ilvl="0" w:tplc="893A1ED0">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090D571C"/>
    <w:multiLevelType w:val="multilevel"/>
    <w:tmpl w:val="859EA85E"/>
    <w:lvl w:ilvl="0">
      <w:start w:val="3"/>
      <w:numFmt w:val="decimal"/>
      <w:lvlText w:val="%1"/>
      <w:lvlJc w:val="left"/>
      <w:pPr>
        <w:ind w:left="360" w:hanging="360"/>
      </w:pPr>
      <w:rPr>
        <w:rFonts w:cs="Times New Roman" w:hint="default"/>
        <w:b w:val="0"/>
      </w:rPr>
    </w:lvl>
    <w:lvl w:ilvl="1">
      <w:start w:val="1"/>
      <w:numFmt w:val="decimal"/>
      <w:lvlText w:val="%2."/>
      <w:lvlJc w:val="left"/>
      <w:pPr>
        <w:ind w:left="927" w:hanging="360"/>
      </w:pPr>
      <w:rPr>
        <w:rFonts w:hint="default"/>
        <w:b/>
        <w:lang w:val="es-ES"/>
      </w:rPr>
    </w:lvl>
    <w:lvl w:ilvl="2">
      <w:start w:val="1"/>
      <w:numFmt w:val="decimal"/>
      <w:lvlText w:val="%1.%2.%3"/>
      <w:lvlJc w:val="left"/>
      <w:pPr>
        <w:ind w:left="1440" w:hanging="720"/>
      </w:pPr>
      <w:rPr>
        <w:rFonts w:cs="Times New Roman" w:hint="default"/>
        <w:b w:val="0"/>
      </w:rPr>
    </w:lvl>
    <w:lvl w:ilvl="3">
      <w:start w:val="1"/>
      <w:numFmt w:val="decimal"/>
      <w:lvlText w:val="%1.%2.%3.%4"/>
      <w:lvlJc w:val="left"/>
      <w:pPr>
        <w:ind w:left="1800" w:hanging="720"/>
      </w:pPr>
      <w:rPr>
        <w:rFonts w:cs="Times New Roman" w:hint="default"/>
        <w:b w:val="0"/>
      </w:rPr>
    </w:lvl>
    <w:lvl w:ilvl="4">
      <w:start w:val="1"/>
      <w:numFmt w:val="decimal"/>
      <w:lvlText w:val="%1.%2.%3.%4.%5"/>
      <w:lvlJc w:val="left"/>
      <w:pPr>
        <w:ind w:left="2520" w:hanging="1080"/>
      </w:pPr>
      <w:rPr>
        <w:rFonts w:cs="Times New Roman" w:hint="default"/>
        <w:b w:val="0"/>
      </w:rPr>
    </w:lvl>
    <w:lvl w:ilvl="5">
      <w:start w:val="1"/>
      <w:numFmt w:val="decimal"/>
      <w:lvlText w:val="%1.%2.%3.%4.%5.%6"/>
      <w:lvlJc w:val="left"/>
      <w:pPr>
        <w:ind w:left="2880" w:hanging="1080"/>
      </w:pPr>
      <w:rPr>
        <w:rFonts w:cs="Times New Roman" w:hint="default"/>
        <w:b w:val="0"/>
      </w:rPr>
    </w:lvl>
    <w:lvl w:ilvl="6">
      <w:start w:val="1"/>
      <w:numFmt w:val="decimal"/>
      <w:lvlText w:val="%1.%2.%3.%4.%5.%6.%7"/>
      <w:lvlJc w:val="left"/>
      <w:pPr>
        <w:ind w:left="3600" w:hanging="1440"/>
      </w:pPr>
      <w:rPr>
        <w:rFonts w:cs="Times New Roman" w:hint="default"/>
        <w:b w:val="0"/>
      </w:rPr>
    </w:lvl>
    <w:lvl w:ilvl="7">
      <w:start w:val="1"/>
      <w:numFmt w:val="decimal"/>
      <w:lvlText w:val="%1.%2.%3.%4.%5.%6.%7.%8"/>
      <w:lvlJc w:val="left"/>
      <w:pPr>
        <w:ind w:left="3960" w:hanging="1440"/>
      </w:pPr>
      <w:rPr>
        <w:rFonts w:cs="Times New Roman" w:hint="default"/>
        <w:b w:val="0"/>
      </w:rPr>
    </w:lvl>
    <w:lvl w:ilvl="8">
      <w:start w:val="1"/>
      <w:numFmt w:val="decimal"/>
      <w:lvlText w:val="%1.%2.%3.%4.%5.%6.%7.%8.%9"/>
      <w:lvlJc w:val="left"/>
      <w:pPr>
        <w:ind w:left="4680" w:hanging="1800"/>
      </w:pPr>
      <w:rPr>
        <w:rFonts w:cs="Times New Roman" w:hint="default"/>
        <w:b w:val="0"/>
      </w:rPr>
    </w:lvl>
  </w:abstractNum>
  <w:abstractNum w:abstractNumId="22" w15:restartNumberingAfterBreak="0">
    <w:nsid w:val="0B5C0749"/>
    <w:multiLevelType w:val="hybridMultilevel"/>
    <w:tmpl w:val="22406A86"/>
    <w:lvl w:ilvl="0" w:tplc="037ADA70">
      <w:start w:val="1"/>
      <w:numFmt w:val="bullet"/>
      <w:lvlText w:val=""/>
      <w:lvlJc w:val="left"/>
      <w:pPr>
        <w:ind w:left="720" w:hanging="360"/>
      </w:pPr>
      <w:rPr>
        <w:rFonts w:ascii="Symbol" w:hAnsi="Symbol" w:hint="default"/>
        <w:b w:val="0"/>
        <w:bCs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20E5AA1"/>
    <w:multiLevelType w:val="hybridMultilevel"/>
    <w:tmpl w:val="170CA8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12A6269A"/>
    <w:multiLevelType w:val="multilevel"/>
    <w:tmpl w:val="859EA85E"/>
    <w:lvl w:ilvl="0">
      <w:start w:val="3"/>
      <w:numFmt w:val="decimal"/>
      <w:lvlText w:val="%1"/>
      <w:lvlJc w:val="left"/>
      <w:pPr>
        <w:ind w:left="360" w:hanging="360"/>
      </w:pPr>
      <w:rPr>
        <w:rFonts w:cs="Times New Roman" w:hint="default"/>
        <w:b w:val="0"/>
      </w:rPr>
    </w:lvl>
    <w:lvl w:ilvl="1">
      <w:start w:val="1"/>
      <w:numFmt w:val="decimal"/>
      <w:lvlText w:val="%2."/>
      <w:lvlJc w:val="left"/>
      <w:pPr>
        <w:ind w:left="927" w:hanging="360"/>
      </w:pPr>
      <w:rPr>
        <w:rFonts w:hint="default"/>
        <w:b/>
        <w:lang w:val="es-ES"/>
      </w:rPr>
    </w:lvl>
    <w:lvl w:ilvl="2">
      <w:start w:val="1"/>
      <w:numFmt w:val="decimal"/>
      <w:lvlText w:val="%1.%2.%3"/>
      <w:lvlJc w:val="left"/>
      <w:pPr>
        <w:ind w:left="1440" w:hanging="720"/>
      </w:pPr>
      <w:rPr>
        <w:rFonts w:cs="Times New Roman" w:hint="default"/>
        <w:b w:val="0"/>
      </w:rPr>
    </w:lvl>
    <w:lvl w:ilvl="3">
      <w:start w:val="1"/>
      <w:numFmt w:val="decimal"/>
      <w:lvlText w:val="%1.%2.%3.%4"/>
      <w:lvlJc w:val="left"/>
      <w:pPr>
        <w:ind w:left="1800" w:hanging="720"/>
      </w:pPr>
      <w:rPr>
        <w:rFonts w:cs="Times New Roman" w:hint="default"/>
        <w:b w:val="0"/>
      </w:rPr>
    </w:lvl>
    <w:lvl w:ilvl="4">
      <w:start w:val="1"/>
      <w:numFmt w:val="decimal"/>
      <w:lvlText w:val="%1.%2.%3.%4.%5"/>
      <w:lvlJc w:val="left"/>
      <w:pPr>
        <w:ind w:left="2520" w:hanging="1080"/>
      </w:pPr>
      <w:rPr>
        <w:rFonts w:cs="Times New Roman" w:hint="default"/>
        <w:b w:val="0"/>
      </w:rPr>
    </w:lvl>
    <w:lvl w:ilvl="5">
      <w:start w:val="1"/>
      <w:numFmt w:val="decimal"/>
      <w:lvlText w:val="%1.%2.%3.%4.%5.%6"/>
      <w:lvlJc w:val="left"/>
      <w:pPr>
        <w:ind w:left="2880" w:hanging="1080"/>
      </w:pPr>
      <w:rPr>
        <w:rFonts w:cs="Times New Roman" w:hint="default"/>
        <w:b w:val="0"/>
      </w:rPr>
    </w:lvl>
    <w:lvl w:ilvl="6">
      <w:start w:val="1"/>
      <w:numFmt w:val="decimal"/>
      <w:lvlText w:val="%1.%2.%3.%4.%5.%6.%7"/>
      <w:lvlJc w:val="left"/>
      <w:pPr>
        <w:ind w:left="3600" w:hanging="1440"/>
      </w:pPr>
      <w:rPr>
        <w:rFonts w:cs="Times New Roman" w:hint="default"/>
        <w:b w:val="0"/>
      </w:rPr>
    </w:lvl>
    <w:lvl w:ilvl="7">
      <w:start w:val="1"/>
      <w:numFmt w:val="decimal"/>
      <w:lvlText w:val="%1.%2.%3.%4.%5.%6.%7.%8"/>
      <w:lvlJc w:val="left"/>
      <w:pPr>
        <w:ind w:left="3960" w:hanging="1440"/>
      </w:pPr>
      <w:rPr>
        <w:rFonts w:cs="Times New Roman" w:hint="default"/>
        <w:b w:val="0"/>
      </w:rPr>
    </w:lvl>
    <w:lvl w:ilvl="8">
      <w:start w:val="1"/>
      <w:numFmt w:val="decimal"/>
      <w:lvlText w:val="%1.%2.%3.%4.%5.%6.%7.%8.%9"/>
      <w:lvlJc w:val="left"/>
      <w:pPr>
        <w:ind w:left="4680" w:hanging="1800"/>
      </w:pPr>
      <w:rPr>
        <w:rFonts w:cs="Times New Roman" w:hint="default"/>
        <w:b w:val="0"/>
      </w:rPr>
    </w:lvl>
  </w:abstractNum>
  <w:abstractNum w:abstractNumId="25" w15:restartNumberingAfterBreak="0">
    <w:nsid w:val="132F2C27"/>
    <w:multiLevelType w:val="hybridMultilevel"/>
    <w:tmpl w:val="0EAEA31A"/>
    <w:lvl w:ilvl="0" w:tplc="BAD030CA">
      <w:start w:val="5"/>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A420312"/>
    <w:multiLevelType w:val="hybridMultilevel"/>
    <w:tmpl w:val="13306784"/>
    <w:lvl w:ilvl="0" w:tplc="4E64C1FC">
      <w:start w:val="3"/>
      <w:numFmt w:val="bullet"/>
      <w:lvlText w:val="-"/>
      <w:lvlJc w:val="left"/>
      <w:pPr>
        <w:ind w:left="720" w:hanging="360"/>
      </w:pPr>
      <w:rPr>
        <w:rFonts w:ascii="Calibri" w:eastAsia="Times New Roman" w:hAnsi="Calibri" w:cs="Times New Roman" w:hint="default"/>
        <w:sz w:val="24"/>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C7A2441"/>
    <w:multiLevelType w:val="multilevel"/>
    <w:tmpl w:val="859EA85E"/>
    <w:lvl w:ilvl="0">
      <w:start w:val="3"/>
      <w:numFmt w:val="decimal"/>
      <w:lvlText w:val="%1"/>
      <w:lvlJc w:val="left"/>
      <w:pPr>
        <w:ind w:left="360" w:hanging="360"/>
      </w:pPr>
      <w:rPr>
        <w:rFonts w:cs="Times New Roman" w:hint="default"/>
        <w:b w:val="0"/>
      </w:rPr>
    </w:lvl>
    <w:lvl w:ilvl="1">
      <w:start w:val="1"/>
      <w:numFmt w:val="decimal"/>
      <w:lvlText w:val="%2."/>
      <w:lvlJc w:val="left"/>
      <w:pPr>
        <w:ind w:left="927" w:hanging="360"/>
      </w:pPr>
      <w:rPr>
        <w:rFonts w:hint="default"/>
        <w:b/>
        <w:lang w:val="es-ES"/>
      </w:rPr>
    </w:lvl>
    <w:lvl w:ilvl="2">
      <w:start w:val="1"/>
      <w:numFmt w:val="decimal"/>
      <w:lvlText w:val="%1.%2.%3"/>
      <w:lvlJc w:val="left"/>
      <w:pPr>
        <w:ind w:left="1440" w:hanging="720"/>
      </w:pPr>
      <w:rPr>
        <w:rFonts w:cs="Times New Roman" w:hint="default"/>
        <w:b w:val="0"/>
      </w:rPr>
    </w:lvl>
    <w:lvl w:ilvl="3">
      <w:start w:val="1"/>
      <w:numFmt w:val="decimal"/>
      <w:lvlText w:val="%1.%2.%3.%4"/>
      <w:lvlJc w:val="left"/>
      <w:pPr>
        <w:ind w:left="1800" w:hanging="720"/>
      </w:pPr>
      <w:rPr>
        <w:rFonts w:cs="Times New Roman" w:hint="default"/>
        <w:b w:val="0"/>
      </w:rPr>
    </w:lvl>
    <w:lvl w:ilvl="4">
      <w:start w:val="1"/>
      <w:numFmt w:val="decimal"/>
      <w:lvlText w:val="%1.%2.%3.%4.%5"/>
      <w:lvlJc w:val="left"/>
      <w:pPr>
        <w:ind w:left="2520" w:hanging="1080"/>
      </w:pPr>
      <w:rPr>
        <w:rFonts w:cs="Times New Roman" w:hint="default"/>
        <w:b w:val="0"/>
      </w:rPr>
    </w:lvl>
    <w:lvl w:ilvl="5">
      <w:start w:val="1"/>
      <w:numFmt w:val="decimal"/>
      <w:lvlText w:val="%1.%2.%3.%4.%5.%6"/>
      <w:lvlJc w:val="left"/>
      <w:pPr>
        <w:ind w:left="2880" w:hanging="1080"/>
      </w:pPr>
      <w:rPr>
        <w:rFonts w:cs="Times New Roman" w:hint="default"/>
        <w:b w:val="0"/>
      </w:rPr>
    </w:lvl>
    <w:lvl w:ilvl="6">
      <w:start w:val="1"/>
      <w:numFmt w:val="decimal"/>
      <w:lvlText w:val="%1.%2.%3.%4.%5.%6.%7"/>
      <w:lvlJc w:val="left"/>
      <w:pPr>
        <w:ind w:left="3600" w:hanging="1440"/>
      </w:pPr>
      <w:rPr>
        <w:rFonts w:cs="Times New Roman" w:hint="default"/>
        <w:b w:val="0"/>
      </w:rPr>
    </w:lvl>
    <w:lvl w:ilvl="7">
      <w:start w:val="1"/>
      <w:numFmt w:val="decimal"/>
      <w:lvlText w:val="%1.%2.%3.%4.%5.%6.%7.%8"/>
      <w:lvlJc w:val="left"/>
      <w:pPr>
        <w:ind w:left="3960" w:hanging="1440"/>
      </w:pPr>
      <w:rPr>
        <w:rFonts w:cs="Times New Roman" w:hint="default"/>
        <w:b w:val="0"/>
      </w:rPr>
    </w:lvl>
    <w:lvl w:ilvl="8">
      <w:start w:val="1"/>
      <w:numFmt w:val="decimal"/>
      <w:lvlText w:val="%1.%2.%3.%4.%5.%6.%7.%8.%9"/>
      <w:lvlJc w:val="left"/>
      <w:pPr>
        <w:ind w:left="4680" w:hanging="1800"/>
      </w:pPr>
      <w:rPr>
        <w:rFonts w:cs="Times New Roman" w:hint="default"/>
        <w:b w:val="0"/>
      </w:rPr>
    </w:lvl>
  </w:abstractNum>
  <w:abstractNum w:abstractNumId="28" w15:restartNumberingAfterBreak="0">
    <w:nsid w:val="1FC74DB4"/>
    <w:multiLevelType w:val="multilevel"/>
    <w:tmpl w:val="797E48E8"/>
    <w:lvl w:ilvl="0">
      <w:start w:val="1"/>
      <w:numFmt w:val="decimal"/>
      <w:lvlText w:val="%1."/>
      <w:lvlJc w:val="left"/>
      <w:pPr>
        <w:ind w:left="720" w:hanging="360"/>
      </w:pPr>
      <w:rPr>
        <w:rFonts w:ascii="Calibri" w:hAnsi="Calibri" w:cs="Calibri" w:hint="default"/>
        <w:b/>
      </w:rPr>
    </w:lvl>
    <w:lvl w:ilvl="1">
      <w:start w:val="1"/>
      <w:numFmt w:val="decimal"/>
      <w:isLgl/>
      <w:lvlText w:val="%1.%2"/>
      <w:lvlJc w:val="left"/>
      <w:pPr>
        <w:ind w:left="720" w:hanging="360"/>
      </w:pPr>
      <w:rPr>
        <w:rFonts w:ascii="Calibri" w:eastAsia="Calibri" w:hAnsi="Calibri" w:cs="Calibri" w:hint="default"/>
        <w:b/>
      </w:rPr>
    </w:lvl>
    <w:lvl w:ilvl="2">
      <w:start w:val="1"/>
      <w:numFmt w:val="decimal"/>
      <w:isLgl/>
      <w:lvlText w:val="%1.%2.%3"/>
      <w:lvlJc w:val="left"/>
      <w:pPr>
        <w:ind w:left="1080" w:hanging="720"/>
      </w:pPr>
      <w:rPr>
        <w:rFonts w:ascii="Calibri" w:eastAsia="Calibri" w:hAnsi="Calibri" w:cs="Calibri" w:hint="default"/>
        <w:b/>
      </w:rPr>
    </w:lvl>
    <w:lvl w:ilvl="3">
      <w:start w:val="1"/>
      <w:numFmt w:val="decimal"/>
      <w:isLgl/>
      <w:lvlText w:val="%1.%2.%3.%4"/>
      <w:lvlJc w:val="left"/>
      <w:pPr>
        <w:ind w:left="1080" w:hanging="720"/>
      </w:pPr>
      <w:rPr>
        <w:rFonts w:ascii="Calibri" w:eastAsia="Calibri" w:hAnsi="Calibri" w:cs="Calibri" w:hint="default"/>
        <w:b/>
      </w:rPr>
    </w:lvl>
    <w:lvl w:ilvl="4">
      <w:start w:val="1"/>
      <w:numFmt w:val="decimal"/>
      <w:isLgl/>
      <w:lvlText w:val="%1.%2.%3.%4.%5"/>
      <w:lvlJc w:val="left"/>
      <w:pPr>
        <w:ind w:left="1440" w:hanging="1080"/>
      </w:pPr>
      <w:rPr>
        <w:rFonts w:ascii="Calibri" w:eastAsia="Calibri" w:hAnsi="Calibri" w:cs="Calibri" w:hint="default"/>
        <w:b/>
      </w:rPr>
    </w:lvl>
    <w:lvl w:ilvl="5">
      <w:start w:val="1"/>
      <w:numFmt w:val="decimal"/>
      <w:isLgl/>
      <w:lvlText w:val="%1.%2.%3.%4.%5.%6"/>
      <w:lvlJc w:val="left"/>
      <w:pPr>
        <w:ind w:left="1440" w:hanging="1080"/>
      </w:pPr>
      <w:rPr>
        <w:rFonts w:ascii="Calibri" w:eastAsia="Calibri" w:hAnsi="Calibri" w:cs="Calibri" w:hint="default"/>
        <w:b/>
      </w:rPr>
    </w:lvl>
    <w:lvl w:ilvl="6">
      <w:start w:val="1"/>
      <w:numFmt w:val="decimal"/>
      <w:isLgl/>
      <w:lvlText w:val="%1.%2.%3.%4.%5.%6.%7"/>
      <w:lvlJc w:val="left"/>
      <w:pPr>
        <w:ind w:left="1800" w:hanging="1440"/>
      </w:pPr>
      <w:rPr>
        <w:rFonts w:ascii="Calibri" w:eastAsia="Calibri" w:hAnsi="Calibri" w:cs="Calibri" w:hint="default"/>
        <w:b/>
      </w:rPr>
    </w:lvl>
    <w:lvl w:ilvl="7">
      <w:start w:val="1"/>
      <w:numFmt w:val="decimal"/>
      <w:isLgl/>
      <w:lvlText w:val="%1.%2.%3.%4.%5.%6.%7.%8"/>
      <w:lvlJc w:val="left"/>
      <w:pPr>
        <w:ind w:left="1800" w:hanging="1440"/>
      </w:pPr>
      <w:rPr>
        <w:rFonts w:ascii="Calibri" w:eastAsia="Calibri" w:hAnsi="Calibri" w:cs="Calibri" w:hint="default"/>
        <w:b/>
      </w:rPr>
    </w:lvl>
    <w:lvl w:ilvl="8">
      <w:start w:val="1"/>
      <w:numFmt w:val="decimal"/>
      <w:isLgl/>
      <w:lvlText w:val="%1.%2.%3.%4.%5.%6.%7.%8.%9"/>
      <w:lvlJc w:val="left"/>
      <w:pPr>
        <w:ind w:left="2160" w:hanging="1800"/>
      </w:pPr>
      <w:rPr>
        <w:rFonts w:ascii="Calibri" w:eastAsia="Calibri" w:hAnsi="Calibri" w:cs="Calibri" w:hint="default"/>
        <w:b/>
      </w:rPr>
    </w:lvl>
  </w:abstractNum>
  <w:abstractNum w:abstractNumId="29" w15:restartNumberingAfterBreak="0">
    <w:nsid w:val="2DE43210"/>
    <w:multiLevelType w:val="hybridMultilevel"/>
    <w:tmpl w:val="8D601E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3B1C6015"/>
    <w:multiLevelType w:val="hybridMultilevel"/>
    <w:tmpl w:val="B4F8241A"/>
    <w:lvl w:ilvl="0" w:tplc="4E64C1FC">
      <w:start w:val="3"/>
      <w:numFmt w:val="bullet"/>
      <w:lvlText w:val="-"/>
      <w:lvlJc w:val="left"/>
      <w:pPr>
        <w:ind w:left="720" w:hanging="360"/>
      </w:pPr>
      <w:rPr>
        <w:rFonts w:ascii="Calibri" w:eastAsia="Times New Roman" w:hAnsi="Calibri" w:cs="Times New Roman" w:hint="default"/>
        <w:sz w:val="24"/>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C833FC7"/>
    <w:multiLevelType w:val="hybridMultilevel"/>
    <w:tmpl w:val="52B67E88"/>
    <w:lvl w:ilvl="0" w:tplc="893A1ED0">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5767523"/>
    <w:multiLevelType w:val="hybridMultilevel"/>
    <w:tmpl w:val="1A0CA230"/>
    <w:lvl w:ilvl="0" w:tplc="893A1ED0">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61602EE"/>
    <w:multiLevelType w:val="hybridMultilevel"/>
    <w:tmpl w:val="055C06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7135716"/>
    <w:multiLevelType w:val="hybridMultilevel"/>
    <w:tmpl w:val="65FCF46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495174F1"/>
    <w:multiLevelType w:val="hybridMultilevel"/>
    <w:tmpl w:val="7A2688D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98F4479"/>
    <w:multiLevelType w:val="hybridMultilevel"/>
    <w:tmpl w:val="05B0A5E2"/>
    <w:lvl w:ilvl="0" w:tplc="09DA558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9D52E12"/>
    <w:multiLevelType w:val="hybridMultilevel"/>
    <w:tmpl w:val="AAFAB4F2"/>
    <w:lvl w:ilvl="0" w:tplc="AAC2715A">
      <w:start w:val="1"/>
      <w:numFmt w:val="decimal"/>
      <w:lvlText w:val="%1."/>
      <w:lvlJc w:val="left"/>
      <w:pPr>
        <w:ind w:left="720" w:hanging="360"/>
      </w:pPr>
      <w:rPr>
        <w:rFonts w:ascii="Calibri" w:eastAsia="Calibri" w:hAnsi="Calibri" w:cs="Calibri" w:hint="default"/>
        <w:b/>
        <w:sz w:val="22"/>
      </w:rPr>
    </w:lvl>
    <w:lvl w:ilvl="1" w:tplc="34D2E404">
      <w:start w:val="1"/>
      <w:numFmt w:val="lowerLetter"/>
      <w:lvlText w:val="%2."/>
      <w:lvlJc w:val="left"/>
      <w:pPr>
        <w:ind w:left="1440" w:hanging="360"/>
      </w:pPr>
      <w:rPr>
        <w:rFonts w:hint="default"/>
        <w:b/>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4AF8461D"/>
    <w:multiLevelType w:val="hybridMultilevel"/>
    <w:tmpl w:val="37F884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E862381"/>
    <w:multiLevelType w:val="hybridMultilevel"/>
    <w:tmpl w:val="6DE20B98"/>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3B168EE"/>
    <w:multiLevelType w:val="hybridMultilevel"/>
    <w:tmpl w:val="46440094"/>
    <w:lvl w:ilvl="0" w:tplc="0C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5BA05B41"/>
    <w:multiLevelType w:val="hybridMultilevel"/>
    <w:tmpl w:val="5074D572"/>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73953F0"/>
    <w:multiLevelType w:val="multilevel"/>
    <w:tmpl w:val="BB2AAB7E"/>
    <w:lvl w:ilvl="0">
      <w:start w:val="3"/>
      <w:numFmt w:val="decimal"/>
      <w:lvlText w:val="%1"/>
      <w:lvlJc w:val="left"/>
      <w:pPr>
        <w:ind w:left="360" w:hanging="360"/>
      </w:pPr>
      <w:rPr>
        <w:rFonts w:cs="Times New Roman" w:hint="default"/>
        <w:b w:val="0"/>
      </w:rPr>
    </w:lvl>
    <w:lvl w:ilvl="1">
      <w:start w:val="1"/>
      <w:numFmt w:val="decimal"/>
      <w:lvlText w:val="%2."/>
      <w:lvlJc w:val="left"/>
      <w:pPr>
        <w:ind w:left="927" w:hanging="360"/>
      </w:pPr>
      <w:rPr>
        <w:rFonts w:hint="default"/>
        <w:b/>
        <w:lang w:val="es-ES"/>
      </w:rPr>
    </w:lvl>
    <w:lvl w:ilvl="2">
      <w:start w:val="1"/>
      <w:numFmt w:val="decimal"/>
      <w:lvlText w:val="%1.%2.%3"/>
      <w:lvlJc w:val="left"/>
      <w:pPr>
        <w:ind w:left="1440" w:hanging="720"/>
      </w:pPr>
      <w:rPr>
        <w:rFonts w:cs="Times New Roman" w:hint="default"/>
        <w:b w:val="0"/>
      </w:rPr>
    </w:lvl>
    <w:lvl w:ilvl="3">
      <w:start w:val="1"/>
      <w:numFmt w:val="decimal"/>
      <w:lvlText w:val="%1.%2.%3.%4"/>
      <w:lvlJc w:val="left"/>
      <w:pPr>
        <w:ind w:left="1800" w:hanging="720"/>
      </w:pPr>
      <w:rPr>
        <w:rFonts w:cs="Times New Roman" w:hint="default"/>
        <w:b w:val="0"/>
      </w:rPr>
    </w:lvl>
    <w:lvl w:ilvl="4">
      <w:start w:val="1"/>
      <w:numFmt w:val="decimal"/>
      <w:lvlText w:val="%1.%2.%3.%4.%5"/>
      <w:lvlJc w:val="left"/>
      <w:pPr>
        <w:ind w:left="2520" w:hanging="1080"/>
      </w:pPr>
      <w:rPr>
        <w:rFonts w:cs="Times New Roman" w:hint="default"/>
        <w:b w:val="0"/>
      </w:rPr>
    </w:lvl>
    <w:lvl w:ilvl="5">
      <w:start w:val="1"/>
      <w:numFmt w:val="decimal"/>
      <w:lvlText w:val="%1.%2.%3.%4.%5.%6"/>
      <w:lvlJc w:val="left"/>
      <w:pPr>
        <w:ind w:left="2880" w:hanging="1080"/>
      </w:pPr>
      <w:rPr>
        <w:rFonts w:cs="Times New Roman" w:hint="default"/>
        <w:b w:val="0"/>
      </w:rPr>
    </w:lvl>
    <w:lvl w:ilvl="6">
      <w:start w:val="1"/>
      <w:numFmt w:val="decimal"/>
      <w:lvlText w:val="%1.%2.%3.%4.%5.%6.%7"/>
      <w:lvlJc w:val="left"/>
      <w:pPr>
        <w:ind w:left="3600" w:hanging="1440"/>
      </w:pPr>
      <w:rPr>
        <w:rFonts w:cs="Times New Roman" w:hint="default"/>
        <w:b w:val="0"/>
      </w:rPr>
    </w:lvl>
    <w:lvl w:ilvl="7">
      <w:start w:val="1"/>
      <w:numFmt w:val="decimal"/>
      <w:lvlText w:val="%1.%2.%3.%4.%5.%6.%7.%8"/>
      <w:lvlJc w:val="left"/>
      <w:pPr>
        <w:ind w:left="3960" w:hanging="1440"/>
      </w:pPr>
      <w:rPr>
        <w:rFonts w:cs="Times New Roman" w:hint="default"/>
        <w:b w:val="0"/>
      </w:rPr>
    </w:lvl>
    <w:lvl w:ilvl="8">
      <w:start w:val="1"/>
      <w:numFmt w:val="decimal"/>
      <w:lvlText w:val="%1.%2.%3.%4.%5.%6.%7.%8.%9"/>
      <w:lvlJc w:val="left"/>
      <w:pPr>
        <w:ind w:left="4680" w:hanging="1800"/>
      </w:pPr>
      <w:rPr>
        <w:rFonts w:cs="Times New Roman" w:hint="default"/>
        <w:b w:val="0"/>
      </w:rPr>
    </w:lvl>
  </w:abstractNum>
  <w:abstractNum w:abstractNumId="43" w15:restartNumberingAfterBreak="0">
    <w:nsid w:val="6C205D13"/>
    <w:multiLevelType w:val="hybridMultilevel"/>
    <w:tmpl w:val="F91426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6DE95995"/>
    <w:multiLevelType w:val="hybridMultilevel"/>
    <w:tmpl w:val="757CABE6"/>
    <w:lvl w:ilvl="0" w:tplc="BAD030CA">
      <w:start w:val="5"/>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1B86972"/>
    <w:multiLevelType w:val="hybridMultilevel"/>
    <w:tmpl w:val="F7ECA1EE"/>
    <w:lvl w:ilvl="0" w:tplc="9BC44FE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B51181C"/>
    <w:multiLevelType w:val="hybridMultilevel"/>
    <w:tmpl w:val="200E1E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CDD6C39"/>
    <w:multiLevelType w:val="hybridMultilevel"/>
    <w:tmpl w:val="2368B67A"/>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53990340">
    <w:abstractNumId w:val="0"/>
  </w:num>
  <w:num w:numId="2" w16cid:durableId="385842250">
    <w:abstractNumId w:val="5"/>
  </w:num>
  <w:num w:numId="3" w16cid:durableId="2122340642">
    <w:abstractNumId w:val="37"/>
  </w:num>
  <w:num w:numId="4" w16cid:durableId="833447291">
    <w:abstractNumId w:val="19"/>
  </w:num>
  <w:num w:numId="5" w16cid:durableId="2111730574">
    <w:abstractNumId w:val="35"/>
  </w:num>
  <w:num w:numId="6" w16cid:durableId="1489587656">
    <w:abstractNumId w:val="28"/>
  </w:num>
  <w:num w:numId="7" w16cid:durableId="1244682767">
    <w:abstractNumId w:val="25"/>
  </w:num>
  <w:num w:numId="8" w16cid:durableId="1070270620">
    <w:abstractNumId w:val="30"/>
  </w:num>
  <w:num w:numId="9" w16cid:durableId="205869924">
    <w:abstractNumId w:val="40"/>
  </w:num>
  <w:num w:numId="10" w16cid:durableId="1798911171">
    <w:abstractNumId w:val="43"/>
  </w:num>
  <w:num w:numId="11" w16cid:durableId="1839803240">
    <w:abstractNumId w:val="46"/>
  </w:num>
  <w:num w:numId="12" w16cid:durableId="1770082599">
    <w:abstractNumId w:val="38"/>
  </w:num>
  <w:num w:numId="13" w16cid:durableId="214237886">
    <w:abstractNumId w:val="31"/>
  </w:num>
  <w:num w:numId="14" w16cid:durableId="1702853979">
    <w:abstractNumId w:val="20"/>
  </w:num>
  <w:num w:numId="15" w16cid:durableId="1745446943">
    <w:abstractNumId w:val="32"/>
  </w:num>
  <w:num w:numId="16" w16cid:durableId="943197189">
    <w:abstractNumId w:val="33"/>
  </w:num>
  <w:num w:numId="17" w16cid:durableId="1411924349">
    <w:abstractNumId w:val="36"/>
  </w:num>
  <w:num w:numId="18" w16cid:durableId="664478609">
    <w:abstractNumId w:val="44"/>
  </w:num>
  <w:num w:numId="19" w16cid:durableId="433862247">
    <w:abstractNumId w:val="26"/>
  </w:num>
  <w:num w:numId="20" w16cid:durableId="1027952360">
    <w:abstractNumId w:val="23"/>
  </w:num>
  <w:num w:numId="21" w16cid:durableId="1848902792">
    <w:abstractNumId w:val="45"/>
  </w:num>
  <w:num w:numId="22" w16cid:durableId="315762411">
    <w:abstractNumId w:val="34"/>
  </w:num>
  <w:num w:numId="23" w16cid:durableId="1252541650">
    <w:abstractNumId w:val="42"/>
  </w:num>
  <w:num w:numId="24" w16cid:durableId="1968117864">
    <w:abstractNumId w:val="21"/>
  </w:num>
  <w:num w:numId="25" w16cid:durableId="2019916269">
    <w:abstractNumId w:val="29"/>
  </w:num>
  <w:num w:numId="26" w16cid:durableId="1058476898">
    <w:abstractNumId w:val="24"/>
  </w:num>
  <w:num w:numId="27" w16cid:durableId="944313243">
    <w:abstractNumId w:val="27"/>
  </w:num>
  <w:num w:numId="28" w16cid:durableId="1551066012">
    <w:abstractNumId w:val="47"/>
  </w:num>
  <w:num w:numId="29" w16cid:durableId="395975008">
    <w:abstractNumId w:val="22"/>
  </w:num>
  <w:num w:numId="30" w16cid:durableId="590503697">
    <w:abstractNumId w:val="41"/>
  </w:num>
  <w:num w:numId="31" w16cid:durableId="1705325626">
    <w:abstractNumId w:val="3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3"/>
  <w:displayBackgroundShape/>
  <w:embedSystemFonts/>
  <w:defaultTabStop w:val="306"/>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A9"/>
    <w:rsid w:val="000049C1"/>
    <w:rsid w:val="00010B17"/>
    <w:rsid w:val="00013A28"/>
    <w:rsid w:val="000250C1"/>
    <w:rsid w:val="0006050C"/>
    <w:rsid w:val="000707BA"/>
    <w:rsid w:val="0009142F"/>
    <w:rsid w:val="00092841"/>
    <w:rsid w:val="000E48D2"/>
    <w:rsid w:val="00111C20"/>
    <w:rsid w:val="00113348"/>
    <w:rsid w:val="00121FA5"/>
    <w:rsid w:val="00137AA0"/>
    <w:rsid w:val="001472A9"/>
    <w:rsid w:val="00176AAC"/>
    <w:rsid w:val="001B175C"/>
    <w:rsid w:val="001C5818"/>
    <w:rsid w:val="001F2717"/>
    <w:rsid w:val="0025782D"/>
    <w:rsid w:val="00270830"/>
    <w:rsid w:val="002B708D"/>
    <w:rsid w:val="002D1C5A"/>
    <w:rsid w:val="002E73F0"/>
    <w:rsid w:val="002F2B4E"/>
    <w:rsid w:val="002F4CDD"/>
    <w:rsid w:val="003271B4"/>
    <w:rsid w:val="00335E76"/>
    <w:rsid w:val="00347D6C"/>
    <w:rsid w:val="00357F50"/>
    <w:rsid w:val="00372E2D"/>
    <w:rsid w:val="00392431"/>
    <w:rsid w:val="003A14A1"/>
    <w:rsid w:val="003D5718"/>
    <w:rsid w:val="003E5C6D"/>
    <w:rsid w:val="003E5E29"/>
    <w:rsid w:val="004868B5"/>
    <w:rsid w:val="004977A9"/>
    <w:rsid w:val="004C1AFD"/>
    <w:rsid w:val="004D473F"/>
    <w:rsid w:val="00515F61"/>
    <w:rsid w:val="005361A8"/>
    <w:rsid w:val="00537AE3"/>
    <w:rsid w:val="005B1ED8"/>
    <w:rsid w:val="005C27B4"/>
    <w:rsid w:val="005E22A0"/>
    <w:rsid w:val="005F0EA6"/>
    <w:rsid w:val="00623EEE"/>
    <w:rsid w:val="00626054"/>
    <w:rsid w:val="00662D95"/>
    <w:rsid w:val="006C3715"/>
    <w:rsid w:val="006C4149"/>
    <w:rsid w:val="006D71F7"/>
    <w:rsid w:val="006D77D9"/>
    <w:rsid w:val="006D7984"/>
    <w:rsid w:val="006E3CA8"/>
    <w:rsid w:val="006F0E1E"/>
    <w:rsid w:val="007837EE"/>
    <w:rsid w:val="0078531E"/>
    <w:rsid w:val="007905C9"/>
    <w:rsid w:val="007A7696"/>
    <w:rsid w:val="007B52BD"/>
    <w:rsid w:val="007D63EB"/>
    <w:rsid w:val="007F52D4"/>
    <w:rsid w:val="0082428B"/>
    <w:rsid w:val="00852C37"/>
    <w:rsid w:val="008571DA"/>
    <w:rsid w:val="008573AF"/>
    <w:rsid w:val="00860B25"/>
    <w:rsid w:val="0087167F"/>
    <w:rsid w:val="00872D26"/>
    <w:rsid w:val="00895917"/>
    <w:rsid w:val="008C72E2"/>
    <w:rsid w:val="008D55EF"/>
    <w:rsid w:val="008E1380"/>
    <w:rsid w:val="00912C50"/>
    <w:rsid w:val="00924406"/>
    <w:rsid w:val="00926615"/>
    <w:rsid w:val="00951F00"/>
    <w:rsid w:val="0095795C"/>
    <w:rsid w:val="00961CC6"/>
    <w:rsid w:val="00985285"/>
    <w:rsid w:val="009904BF"/>
    <w:rsid w:val="009D0A65"/>
    <w:rsid w:val="009F22DA"/>
    <w:rsid w:val="00A045D3"/>
    <w:rsid w:val="00A15CAF"/>
    <w:rsid w:val="00A231AD"/>
    <w:rsid w:val="00A26610"/>
    <w:rsid w:val="00A3008C"/>
    <w:rsid w:val="00A81BE4"/>
    <w:rsid w:val="00A82D68"/>
    <w:rsid w:val="00A92B3F"/>
    <w:rsid w:val="00AD17D2"/>
    <w:rsid w:val="00AF30A5"/>
    <w:rsid w:val="00AF563B"/>
    <w:rsid w:val="00B14770"/>
    <w:rsid w:val="00B4600D"/>
    <w:rsid w:val="00B53ACC"/>
    <w:rsid w:val="00B637DB"/>
    <w:rsid w:val="00B662AF"/>
    <w:rsid w:val="00BB0DE8"/>
    <w:rsid w:val="00BC647B"/>
    <w:rsid w:val="00BF6C21"/>
    <w:rsid w:val="00BF7F85"/>
    <w:rsid w:val="00C05E33"/>
    <w:rsid w:val="00C17ABB"/>
    <w:rsid w:val="00C50ACF"/>
    <w:rsid w:val="00CA7AE2"/>
    <w:rsid w:val="00CB7BA5"/>
    <w:rsid w:val="00CC7B3E"/>
    <w:rsid w:val="00D159A4"/>
    <w:rsid w:val="00D172B9"/>
    <w:rsid w:val="00D31926"/>
    <w:rsid w:val="00D33C99"/>
    <w:rsid w:val="00D62518"/>
    <w:rsid w:val="00DE0916"/>
    <w:rsid w:val="00DE4E20"/>
    <w:rsid w:val="00DE5922"/>
    <w:rsid w:val="00E07A78"/>
    <w:rsid w:val="00E22C2E"/>
    <w:rsid w:val="00E250CB"/>
    <w:rsid w:val="00E2660F"/>
    <w:rsid w:val="00E4429A"/>
    <w:rsid w:val="00E94B9C"/>
    <w:rsid w:val="00E95AC0"/>
    <w:rsid w:val="00E95B40"/>
    <w:rsid w:val="00EA74AB"/>
    <w:rsid w:val="00EB0067"/>
    <w:rsid w:val="00EB5419"/>
    <w:rsid w:val="00EC7EBE"/>
    <w:rsid w:val="00F23B0F"/>
    <w:rsid w:val="00F631F7"/>
    <w:rsid w:val="00F91AB7"/>
    <w:rsid w:val="00FA3CFC"/>
    <w:rsid w:val="00FA5520"/>
    <w:rsid w:val="00FA7559"/>
    <w:rsid w:val="00FB3B4A"/>
    <w:rsid w:val="00FC1891"/>
    <w:rsid w:val="00FF472F"/>
    <w:rsid w:val="4032F32D"/>
    <w:rsid w:val="7B985804"/>
    <w:rsid w:val="7E3F242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4E5FF1"/>
  <w15:chartTrackingRefBased/>
  <w15:docId w15:val="{96E5357C-27EC-4DF2-881F-DD4F9CE50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Droid Sans Fallback" w:hAnsi="Calibri" w:cs="font1437"/>
      <w:kern w:val="1"/>
      <w:sz w:val="22"/>
      <w:szCs w:val="22"/>
      <w:lang w:val="es-CL" w:eastAsia="es-CL"/>
    </w:rPr>
  </w:style>
  <w:style w:type="paragraph" w:styleId="Ttulo1">
    <w:name w:val="heading 1"/>
    <w:next w:val="Textoindependiente"/>
    <w:qFormat/>
    <w:pPr>
      <w:widowControl w:val="0"/>
      <w:numPr>
        <w:numId w:val="1"/>
      </w:numPr>
      <w:suppressAutoHyphens/>
      <w:spacing w:before="480" w:after="120" w:line="276" w:lineRule="auto"/>
      <w:outlineLvl w:val="0"/>
    </w:pPr>
    <w:rPr>
      <w:rFonts w:ascii="Calibri" w:eastAsia="Droid Sans Fallback" w:hAnsi="Calibri" w:cs="font1437"/>
      <w:b/>
      <w:kern w:val="1"/>
      <w:sz w:val="48"/>
      <w:szCs w:val="22"/>
      <w:lang w:val="es-CL" w:eastAsia="es-CL"/>
    </w:rPr>
  </w:style>
  <w:style w:type="paragraph" w:styleId="Ttulo2">
    <w:name w:val="heading 2"/>
    <w:next w:val="Textoindependiente"/>
    <w:qFormat/>
    <w:pPr>
      <w:widowControl w:val="0"/>
      <w:numPr>
        <w:ilvl w:val="1"/>
        <w:numId w:val="1"/>
      </w:numPr>
      <w:suppressAutoHyphens/>
      <w:spacing w:before="360" w:after="80" w:line="276" w:lineRule="auto"/>
      <w:outlineLvl w:val="1"/>
    </w:pPr>
    <w:rPr>
      <w:rFonts w:ascii="Calibri" w:eastAsia="Droid Sans Fallback" w:hAnsi="Calibri" w:cs="font1437"/>
      <w:b/>
      <w:kern w:val="1"/>
      <w:sz w:val="36"/>
      <w:szCs w:val="22"/>
      <w:lang w:val="es-CL" w:eastAsia="es-CL"/>
    </w:rPr>
  </w:style>
  <w:style w:type="paragraph" w:styleId="Ttulo3">
    <w:name w:val="heading 3"/>
    <w:next w:val="Textoindependiente"/>
    <w:qFormat/>
    <w:pPr>
      <w:widowControl w:val="0"/>
      <w:numPr>
        <w:ilvl w:val="2"/>
        <w:numId w:val="1"/>
      </w:numPr>
      <w:suppressAutoHyphens/>
      <w:spacing w:before="280" w:after="80" w:line="276" w:lineRule="auto"/>
      <w:outlineLvl w:val="2"/>
    </w:pPr>
    <w:rPr>
      <w:rFonts w:ascii="Calibri" w:eastAsia="Droid Sans Fallback" w:hAnsi="Calibri" w:cs="font1437"/>
      <w:b/>
      <w:kern w:val="1"/>
      <w:sz w:val="28"/>
      <w:szCs w:val="22"/>
      <w:lang w:val="es-CL" w:eastAsia="es-CL"/>
    </w:rPr>
  </w:style>
  <w:style w:type="paragraph" w:styleId="Ttulo4">
    <w:name w:val="heading 4"/>
    <w:next w:val="Textoindependiente"/>
    <w:qFormat/>
    <w:pPr>
      <w:widowControl w:val="0"/>
      <w:numPr>
        <w:ilvl w:val="3"/>
        <w:numId w:val="1"/>
      </w:numPr>
      <w:suppressAutoHyphens/>
      <w:spacing w:before="240" w:after="40" w:line="276" w:lineRule="auto"/>
      <w:outlineLvl w:val="3"/>
    </w:pPr>
    <w:rPr>
      <w:rFonts w:ascii="Calibri" w:eastAsia="Droid Sans Fallback" w:hAnsi="Calibri" w:cs="font1437"/>
      <w:b/>
      <w:kern w:val="1"/>
      <w:sz w:val="22"/>
      <w:szCs w:val="22"/>
      <w:lang w:val="es-CL" w:eastAsia="es-CL"/>
    </w:rPr>
  </w:style>
  <w:style w:type="paragraph" w:styleId="Ttulo5">
    <w:name w:val="heading 5"/>
    <w:next w:val="Textoindependiente"/>
    <w:qFormat/>
    <w:pPr>
      <w:widowControl w:val="0"/>
      <w:numPr>
        <w:ilvl w:val="4"/>
        <w:numId w:val="1"/>
      </w:numPr>
      <w:suppressAutoHyphens/>
      <w:spacing w:before="220" w:after="40" w:line="276" w:lineRule="auto"/>
      <w:outlineLvl w:val="4"/>
    </w:pPr>
    <w:rPr>
      <w:rFonts w:ascii="Calibri" w:eastAsia="Droid Sans Fallback" w:hAnsi="Calibri" w:cs="font1437"/>
      <w:b/>
      <w:kern w:val="1"/>
      <w:sz w:val="22"/>
      <w:szCs w:val="22"/>
      <w:lang w:val="es-CL" w:eastAsia="es-CL"/>
    </w:rPr>
  </w:style>
  <w:style w:type="paragraph" w:styleId="Ttulo6">
    <w:name w:val="heading 6"/>
    <w:next w:val="Textoindependiente"/>
    <w:qFormat/>
    <w:pPr>
      <w:widowControl w:val="0"/>
      <w:numPr>
        <w:ilvl w:val="5"/>
        <w:numId w:val="1"/>
      </w:numPr>
      <w:suppressAutoHyphens/>
      <w:spacing w:before="200" w:after="40" w:line="276" w:lineRule="auto"/>
      <w:outlineLvl w:val="5"/>
    </w:pPr>
    <w:rPr>
      <w:rFonts w:ascii="Calibri" w:eastAsia="Droid Sans Fallback" w:hAnsi="Calibri" w:cs="font1437"/>
      <w:b/>
      <w:kern w:val="1"/>
      <w:szCs w:val="22"/>
      <w:lang w:val="es-CL"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b/>
      <w:sz w:val="22"/>
    </w:rPr>
  </w:style>
  <w:style w:type="character" w:customStyle="1" w:styleId="WW8Num3z1">
    <w:name w:val="WW8Num3z1"/>
    <w:rPr>
      <w:rFonts w:ascii="Courier New" w:hAnsi="Courier New" w:cs="Courier New"/>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rPr>
      <w:rFonts w:eastAsia="Calibri" w:cs="Calibri"/>
      <w:b/>
      <w:sz w:val="22"/>
    </w:rPr>
  </w:style>
  <w:style w:type="character" w:customStyle="1" w:styleId="WW8Num5z0">
    <w:name w:val="WW8Num5z0"/>
    <w:rPr>
      <w:rFonts w:eastAsia="Calibri" w:cs="Calibri"/>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Calibri" w:eastAsia="Calibri" w:hAnsi="Calibri" w:cs="Calibri"/>
      <w:b/>
      <w:sz w:val="22"/>
    </w:rPr>
  </w:style>
  <w:style w:type="character" w:customStyle="1" w:styleId="WW8Num7z0">
    <w:name w:val="WW8Num7z0"/>
    <w:rPr>
      <w:rFonts w:eastAsia="Calibri" w:cs="Calibri"/>
      <w:b/>
      <w:sz w:val="22"/>
    </w:rPr>
  </w:style>
  <w:style w:type="character" w:customStyle="1" w:styleId="WW8Num8z0">
    <w:name w:val="WW8Num8z0"/>
    <w:rPr>
      <w:rFonts w:ascii="Symbol" w:hAnsi="Symbol" w:cs="OpenSymbol"/>
      <w:color w:val="000000"/>
      <w:lang w:val="es-ES"/>
    </w:rPr>
  </w:style>
  <w:style w:type="character" w:customStyle="1" w:styleId="WW8Num8z1">
    <w:name w:val="WW8Num8z1"/>
    <w:rPr>
      <w:rFonts w:ascii="OpenSymbol" w:hAnsi="OpenSymbol" w:cs="OpenSymbol"/>
    </w:rPr>
  </w:style>
  <w:style w:type="character" w:customStyle="1" w:styleId="WW8Num9z0">
    <w:name w:val="WW8Num9z0"/>
    <w:rPr>
      <w:rFonts w:ascii="Symbol" w:hAnsi="Symbol" w:cs="OpenSymbol"/>
    </w:rPr>
  </w:style>
  <w:style w:type="character" w:customStyle="1" w:styleId="WW8Num9z1">
    <w:name w:val="WW8Num9z1"/>
    <w:rPr>
      <w:rFonts w:ascii="OpenSymbol" w:hAnsi="OpenSymbol" w:cs="OpenSymbol"/>
    </w:rPr>
  </w:style>
  <w:style w:type="character" w:customStyle="1" w:styleId="WW8Num10z0">
    <w:name w:val="WW8Num10z0"/>
    <w:rPr>
      <w:rFonts w:ascii="Symbol" w:hAnsi="Symbol" w:cs="OpenSymbol"/>
    </w:rPr>
  </w:style>
  <w:style w:type="character" w:customStyle="1" w:styleId="WW8Num10z1">
    <w:name w:val="WW8Num10z1"/>
    <w:rPr>
      <w:rFonts w:ascii="OpenSymbol" w:hAnsi="OpenSymbol" w:cs="OpenSymbol"/>
    </w:rPr>
  </w:style>
  <w:style w:type="character" w:customStyle="1" w:styleId="WW8Num11z0">
    <w:name w:val="WW8Num11z0"/>
    <w:rPr>
      <w:rFonts w:ascii="Symbol" w:hAnsi="Symbol" w:cs="OpenSymbol"/>
    </w:rPr>
  </w:style>
  <w:style w:type="character" w:customStyle="1" w:styleId="WW8Num11z1">
    <w:name w:val="WW8Num11z1"/>
    <w:rPr>
      <w:rFonts w:ascii="OpenSymbol" w:hAnsi="OpenSymbol" w:cs="OpenSymbol"/>
    </w:rPr>
  </w:style>
  <w:style w:type="character" w:customStyle="1" w:styleId="WW8Num12z0">
    <w:name w:val="WW8Num12z0"/>
    <w:rPr>
      <w:rFonts w:ascii="Symbol" w:hAnsi="Symbol" w:cs="OpenSymbol"/>
      <w:color w:val="000000"/>
      <w:sz w:val="22"/>
      <w:lang w:val="es-ES"/>
    </w:rPr>
  </w:style>
  <w:style w:type="character" w:customStyle="1" w:styleId="WW8Num12z1">
    <w:name w:val="WW8Num12z1"/>
    <w:rPr>
      <w:rFonts w:ascii="OpenSymbol" w:hAnsi="OpenSymbol" w:cs="OpenSymbol"/>
    </w:rPr>
  </w:style>
  <w:style w:type="character" w:customStyle="1" w:styleId="WW8Num13z0">
    <w:name w:val="WW8Num13z0"/>
    <w:rPr>
      <w:rFonts w:ascii="Symbol" w:hAnsi="Symbol" w:cs="OpenSymbol"/>
    </w:rPr>
  </w:style>
  <w:style w:type="character" w:customStyle="1" w:styleId="WW8Num13z1">
    <w:name w:val="WW8Num13z1"/>
    <w:rPr>
      <w:rFonts w:ascii="OpenSymbol" w:hAnsi="OpenSymbol" w:cs="OpenSymbol"/>
    </w:rPr>
  </w:style>
  <w:style w:type="character" w:customStyle="1" w:styleId="WW8Num14z0">
    <w:name w:val="WW8Num14z0"/>
    <w:rPr>
      <w:rFonts w:ascii="Symbol" w:hAnsi="Symbol" w:cs="OpenSymbol"/>
    </w:rPr>
  </w:style>
  <w:style w:type="character" w:customStyle="1" w:styleId="WW8Num14z1">
    <w:name w:val="WW8Num14z1"/>
    <w:rPr>
      <w:rFonts w:ascii="OpenSymbol" w:hAnsi="OpenSymbol" w:cs="OpenSymbol"/>
    </w:rPr>
  </w:style>
  <w:style w:type="character" w:customStyle="1" w:styleId="WW8Num15z0">
    <w:name w:val="WW8Num15z0"/>
    <w:rPr>
      <w:rFonts w:ascii="Symbol" w:hAnsi="Symbol" w:cs="OpenSymbol"/>
    </w:rPr>
  </w:style>
  <w:style w:type="character" w:customStyle="1" w:styleId="WW8Num15z1">
    <w:name w:val="WW8Num15z1"/>
    <w:rPr>
      <w:rFonts w:ascii="OpenSymbol" w:hAnsi="OpenSymbol" w:cs="OpenSymbol"/>
    </w:rPr>
  </w:style>
  <w:style w:type="character" w:customStyle="1" w:styleId="WW8Num16z0">
    <w:name w:val="WW8Num16z0"/>
    <w:rPr>
      <w:rFonts w:ascii="Symbol" w:hAnsi="Symbol" w:cs="OpenSymbol"/>
    </w:rPr>
  </w:style>
  <w:style w:type="character" w:customStyle="1" w:styleId="WW8Num16z1">
    <w:name w:val="WW8Num16z1"/>
    <w:rPr>
      <w:rFonts w:ascii="OpenSymbol" w:hAnsi="OpenSymbol" w:cs="OpenSymbol"/>
    </w:rPr>
  </w:style>
  <w:style w:type="character" w:customStyle="1" w:styleId="WW8Num17z0">
    <w:name w:val="WW8Num17z0"/>
    <w:rPr>
      <w:rFonts w:ascii="Symbol" w:hAnsi="Symbol" w:cs="OpenSymbol"/>
    </w:rPr>
  </w:style>
  <w:style w:type="character" w:customStyle="1" w:styleId="WW8Num17z1">
    <w:name w:val="WW8Num17z1"/>
    <w:rPr>
      <w:rFonts w:ascii="OpenSymbol" w:hAnsi="OpenSymbol" w:cs="OpenSymbol"/>
    </w:rPr>
  </w:style>
  <w:style w:type="character" w:customStyle="1" w:styleId="WW8Num18z0">
    <w:name w:val="WW8Num18z0"/>
    <w:rPr>
      <w:rFonts w:ascii="Symbol" w:hAnsi="Symbol" w:cs="OpenSymbol"/>
    </w:rPr>
  </w:style>
  <w:style w:type="character" w:customStyle="1" w:styleId="WW8Num18z1">
    <w:name w:val="WW8Num18z1"/>
    <w:rPr>
      <w:rFonts w:ascii="OpenSymbol" w:hAnsi="OpenSymbol" w:cs="OpenSymbol"/>
    </w:rPr>
  </w:style>
  <w:style w:type="character" w:customStyle="1" w:styleId="WW8Num19z0">
    <w:name w:val="WW8Num19z0"/>
    <w:rPr>
      <w:rFonts w:ascii="Symbol" w:hAnsi="Symbol" w:cs="OpenSymbol"/>
    </w:rPr>
  </w:style>
  <w:style w:type="character" w:customStyle="1" w:styleId="WW8Num19z1">
    <w:name w:val="WW8Num19z1"/>
    <w:rPr>
      <w:rFonts w:ascii="OpenSymbol" w:hAnsi="OpenSymbol" w:cs="OpenSymbol"/>
    </w:rPr>
  </w:style>
  <w:style w:type="character" w:customStyle="1" w:styleId="WW8Num20z0">
    <w:name w:val="WW8Num20z0"/>
    <w:rPr>
      <w:rFonts w:ascii="Symbol" w:hAnsi="Symbol" w:cs="OpenSymbol"/>
    </w:rPr>
  </w:style>
  <w:style w:type="character" w:customStyle="1" w:styleId="WW8Num20z1">
    <w:name w:val="WW8Num20z1"/>
    <w:rPr>
      <w:rFonts w:ascii="OpenSymbol" w:hAnsi="OpenSymbol" w:cs="OpenSymbol"/>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7z1">
    <w:name w:val="WW8Num7z1"/>
    <w:rPr>
      <w:rFonts w:ascii="OpenSymbol" w:hAnsi="OpenSymbol" w:cs="Open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DefaultParagraphFont0">
    <w:name w:val="Default Paragraph Font0"/>
  </w:style>
  <w:style w:type="character" w:customStyle="1" w:styleId="TextodegloboCar">
    <w:name w:val="Texto de globo Car"/>
    <w:rPr>
      <w:rFonts w:ascii="Tahoma" w:hAnsi="Tahoma" w:cs="Tahoma"/>
      <w:sz w:val="16"/>
      <w:szCs w:val="16"/>
    </w:rPr>
  </w:style>
  <w:style w:type="character" w:customStyle="1" w:styleId="EncabezadoCar">
    <w:name w:val="Encabezado Car"/>
    <w:basedOn w:val="DefaultParagraphFont0"/>
  </w:style>
  <w:style w:type="character" w:customStyle="1" w:styleId="PiedepginaCar">
    <w:name w:val="Pie de página Car"/>
    <w:basedOn w:val="DefaultParagraphFont0"/>
  </w:style>
  <w:style w:type="character" w:customStyle="1" w:styleId="apple-converted-space">
    <w:name w:val="apple-converted-space"/>
    <w:basedOn w:val="DefaultParagraphFont0"/>
  </w:style>
  <w:style w:type="character" w:styleId="Hipervnculo">
    <w:name w:val="Hyperlink"/>
    <w:rPr>
      <w:color w:val="0000FF"/>
      <w:u w:val="single"/>
    </w:rPr>
  </w:style>
  <w:style w:type="character" w:customStyle="1" w:styleId="Ttulo1Car">
    <w:name w:val="Título 1 Car"/>
    <w:rPr>
      <w:rFonts w:ascii="Times New Roman" w:eastAsia="Times New Roman" w:hAnsi="Times New Roman" w:cs="Times New Roman"/>
      <w:b/>
      <w:color w:val="000000"/>
      <w:sz w:val="48"/>
    </w:rPr>
  </w:style>
  <w:style w:type="character" w:customStyle="1" w:styleId="ListLabel1">
    <w:name w:val="ListLabel 1"/>
    <w:rPr>
      <w:b/>
      <w:sz w:val="22"/>
    </w:rPr>
  </w:style>
  <w:style w:type="character" w:customStyle="1" w:styleId="ListLabel2">
    <w:name w:val="ListLabel 2"/>
    <w:rPr>
      <w:rFonts w:cs="Courier New"/>
    </w:rPr>
  </w:style>
  <w:style w:type="character" w:customStyle="1" w:styleId="ListLabel3">
    <w:name w:val="ListLabel 3"/>
    <w:rPr>
      <w:rFonts w:eastAsia="Calibri" w:cs="Calibri"/>
      <w:b/>
      <w:sz w:val="22"/>
    </w:rPr>
  </w:style>
  <w:style w:type="character" w:customStyle="1" w:styleId="ListLabel4">
    <w:name w:val="ListLabel 4"/>
    <w:rPr>
      <w:rFonts w:eastAsia="Calibri" w:cs="Calibri"/>
    </w:rPr>
  </w:style>
  <w:style w:type="character" w:customStyle="1" w:styleId="ListLabel5">
    <w:name w:val="ListLabel 5"/>
    <w:rPr>
      <w:rFonts w:eastAsia="Arial" w:cs="Arial"/>
      <w:b w:val="0"/>
      <w:i w:val="0"/>
      <w:caps w:val="0"/>
      <w:smallCaps w:val="0"/>
      <w:strike w:val="0"/>
      <w:dstrike w:val="0"/>
      <w:color w:val="000000"/>
      <w:position w:val="0"/>
      <w:sz w:val="22"/>
      <w:u w:val="none"/>
      <w:vertAlign w:val="baseline"/>
    </w:rPr>
  </w:style>
  <w:style w:type="character" w:customStyle="1" w:styleId="ListLabel6">
    <w:name w:val="ListLabel 6"/>
    <w:rPr>
      <w:b/>
      <w:i w:val="0"/>
    </w:rPr>
  </w:style>
  <w:style w:type="character" w:customStyle="1" w:styleId="ListLabel7">
    <w:name w:val="ListLabel 7"/>
    <w:rPr>
      <w:b w:val="0"/>
      <w:i w:val="0"/>
      <w:sz w:val="22"/>
      <w:szCs w:val="22"/>
    </w:rPr>
  </w:style>
  <w:style w:type="character" w:customStyle="1" w:styleId="ListLabel8">
    <w:name w:val="ListLabel 8"/>
    <w:rPr>
      <w:rFonts w:cs="Courier New"/>
      <w:b/>
    </w:rPr>
  </w:style>
  <w:style w:type="character" w:customStyle="1" w:styleId="ListLabel9">
    <w:name w:val="ListLabel 9"/>
    <w:rPr>
      <w:b w:val="0"/>
    </w:rPr>
  </w:style>
  <w:style w:type="character" w:customStyle="1" w:styleId="ListLabel10">
    <w:name w:val="ListLabel 10"/>
    <w:rPr>
      <w:b/>
    </w:rPr>
  </w:style>
  <w:style w:type="character" w:customStyle="1" w:styleId="ListLabel11">
    <w:name w:val="ListLabel 11"/>
    <w:rPr>
      <w:b w:val="0"/>
      <w:i/>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Textoindependiente"/>
    <w:pPr>
      <w:keepNext/>
      <w:spacing w:before="240" w:after="120"/>
    </w:pPr>
    <w:rPr>
      <w:rFonts w:ascii="Liberation Sans"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Normal1">
    <w:name w:val="Normal1"/>
    <w:pPr>
      <w:suppressAutoHyphens/>
    </w:pPr>
    <w:rPr>
      <w:color w:val="000000"/>
      <w:kern w:val="1"/>
      <w:sz w:val="24"/>
      <w:szCs w:val="22"/>
      <w:lang w:val="es-CL" w:eastAsia="es-CL"/>
    </w:rPr>
  </w:style>
  <w:style w:type="paragraph" w:styleId="Ttulo">
    <w:name w:val="Title"/>
    <w:basedOn w:val="Normal1"/>
    <w:next w:val="Normal1"/>
    <w:qFormat/>
    <w:pPr>
      <w:spacing w:before="480" w:after="120"/>
    </w:pPr>
    <w:rPr>
      <w:b/>
      <w:sz w:val="72"/>
    </w:rPr>
  </w:style>
  <w:style w:type="paragraph" w:styleId="Subttulo">
    <w:name w:val="Subtitle"/>
    <w:basedOn w:val="Normal1"/>
    <w:next w:val="Normal1"/>
    <w:qFormat/>
    <w:pPr>
      <w:spacing w:before="360" w:after="80"/>
    </w:pPr>
    <w:rPr>
      <w:rFonts w:ascii="Georgia" w:eastAsia="Georgia" w:hAnsi="Georgia" w:cs="Georgia"/>
      <w:i/>
      <w:color w:val="666666"/>
      <w:sz w:val="48"/>
    </w:rPr>
  </w:style>
  <w:style w:type="paragraph" w:customStyle="1" w:styleId="Textedebulles1">
    <w:name w:val="Texte de bulles1"/>
    <w:basedOn w:val="Normal"/>
    <w:pPr>
      <w:spacing w:after="0" w:line="240" w:lineRule="auto"/>
    </w:pPr>
    <w:rPr>
      <w:rFonts w:ascii="Tahoma" w:hAnsi="Tahoma" w:cs="Tahoma"/>
      <w:sz w:val="16"/>
      <w:szCs w:val="16"/>
    </w:rPr>
  </w:style>
  <w:style w:type="paragraph" w:styleId="Encabezado">
    <w:name w:val="header"/>
    <w:basedOn w:val="Normal"/>
    <w:pPr>
      <w:tabs>
        <w:tab w:val="center" w:pos="4419"/>
        <w:tab w:val="right" w:pos="8838"/>
      </w:tabs>
      <w:spacing w:after="0" w:line="240" w:lineRule="auto"/>
    </w:pPr>
  </w:style>
  <w:style w:type="paragraph" w:styleId="Piedepgina">
    <w:name w:val="footer"/>
    <w:basedOn w:val="Normal"/>
    <w:pPr>
      <w:tabs>
        <w:tab w:val="center" w:pos="4419"/>
        <w:tab w:val="right" w:pos="8838"/>
      </w:tabs>
      <w:spacing w:after="0" w:line="240" w:lineRule="auto"/>
    </w:pPr>
  </w:style>
  <w:style w:type="paragraph" w:customStyle="1" w:styleId="Paragraphedeliste1">
    <w:name w:val="Paragraphe de liste1"/>
    <w:basedOn w:val="Normal"/>
    <w:pPr>
      <w:ind w:left="720"/>
      <w:contextualSpacing/>
    </w:p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aconcuadrcula">
    <w:name w:val="Table Grid"/>
    <w:basedOn w:val="Tablanormal"/>
    <w:uiPriority w:val="59"/>
    <w:rsid w:val="00BC647B"/>
    <w:rPr>
      <w:rFonts w:ascii="Calibri" w:hAnsi="Calibri"/>
      <w:sz w:val="22"/>
      <w:szCs w:val="22"/>
      <w:lang w:val="es-CL" w:eastAsia="es-C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ario">
    <w:name w:val="annotation reference"/>
    <w:uiPriority w:val="99"/>
    <w:semiHidden/>
    <w:unhideWhenUsed/>
    <w:rsid w:val="003E5C6D"/>
    <w:rPr>
      <w:sz w:val="16"/>
      <w:szCs w:val="16"/>
    </w:rPr>
  </w:style>
  <w:style w:type="paragraph" w:styleId="Textocomentario">
    <w:name w:val="annotation text"/>
    <w:basedOn w:val="Normal"/>
    <w:link w:val="TextocomentarioCar"/>
    <w:uiPriority w:val="99"/>
    <w:semiHidden/>
    <w:unhideWhenUsed/>
    <w:rsid w:val="003E5C6D"/>
    <w:rPr>
      <w:rFonts w:cs="Times New Roman"/>
      <w:sz w:val="20"/>
      <w:szCs w:val="20"/>
    </w:rPr>
  </w:style>
  <w:style w:type="character" w:customStyle="1" w:styleId="TextocomentarioCar">
    <w:name w:val="Texto comentario Car"/>
    <w:link w:val="Textocomentario"/>
    <w:uiPriority w:val="99"/>
    <w:semiHidden/>
    <w:rsid w:val="003E5C6D"/>
    <w:rPr>
      <w:rFonts w:ascii="Calibri" w:eastAsia="Droid Sans Fallback" w:hAnsi="Calibri" w:cs="font1437"/>
      <w:kern w:val="1"/>
      <w:lang w:val="es-CL" w:eastAsia="es-CL"/>
    </w:rPr>
  </w:style>
  <w:style w:type="paragraph" w:styleId="Asuntodelcomentario">
    <w:name w:val="annotation subject"/>
    <w:basedOn w:val="Textocomentario"/>
    <w:next w:val="Textocomentario"/>
    <w:link w:val="AsuntodelcomentarioCar"/>
    <w:uiPriority w:val="99"/>
    <w:semiHidden/>
    <w:unhideWhenUsed/>
    <w:rsid w:val="003E5C6D"/>
    <w:rPr>
      <w:b/>
      <w:bCs/>
    </w:rPr>
  </w:style>
  <w:style w:type="character" w:customStyle="1" w:styleId="AsuntodelcomentarioCar">
    <w:name w:val="Asunto del comentario Car"/>
    <w:link w:val="Asuntodelcomentario"/>
    <w:uiPriority w:val="99"/>
    <w:semiHidden/>
    <w:rsid w:val="003E5C6D"/>
    <w:rPr>
      <w:rFonts w:ascii="Calibri" w:eastAsia="Droid Sans Fallback" w:hAnsi="Calibri" w:cs="font1437"/>
      <w:b/>
      <w:bCs/>
      <w:kern w:val="1"/>
      <w:lang w:val="es-CL" w:eastAsia="es-CL"/>
    </w:rPr>
  </w:style>
  <w:style w:type="paragraph" w:customStyle="1" w:styleId="BalloonText0">
    <w:name w:val="Balloon Text0"/>
    <w:basedOn w:val="Normal"/>
    <w:link w:val="TextodegloboCar1"/>
    <w:uiPriority w:val="99"/>
    <w:semiHidden/>
    <w:unhideWhenUsed/>
    <w:rsid w:val="003E5C6D"/>
    <w:pPr>
      <w:spacing w:after="0" w:line="240" w:lineRule="auto"/>
    </w:pPr>
    <w:rPr>
      <w:rFonts w:ascii="Tahoma" w:hAnsi="Tahoma" w:cs="Times New Roman"/>
      <w:sz w:val="16"/>
      <w:szCs w:val="16"/>
    </w:rPr>
  </w:style>
  <w:style w:type="character" w:customStyle="1" w:styleId="TextodegloboCar1">
    <w:name w:val="Texto de globo Car1"/>
    <w:link w:val="BalloonText0"/>
    <w:uiPriority w:val="99"/>
    <w:semiHidden/>
    <w:rsid w:val="003E5C6D"/>
    <w:rPr>
      <w:rFonts w:ascii="Tahoma" w:eastAsia="Droid Sans Fallback" w:hAnsi="Tahoma" w:cs="Tahoma"/>
      <w:kern w:val="1"/>
      <w:sz w:val="16"/>
      <w:szCs w:val="16"/>
      <w:lang w:val="es-CL" w:eastAsia="es-CL"/>
    </w:rPr>
  </w:style>
  <w:style w:type="paragraph" w:customStyle="1" w:styleId="TableParagraph">
    <w:name w:val="Table Paragraph"/>
    <w:basedOn w:val="Normal"/>
    <w:rsid w:val="00626054"/>
    <w:pPr>
      <w:widowControl w:val="0"/>
      <w:suppressAutoHyphens w:val="0"/>
      <w:autoSpaceDE w:val="0"/>
      <w:spacing w:after="0" w:line="240" w:lineRule="auto"/>
    </w:pPr>
    <w:rPr>
      <w:rFonts w:eastAsia="Calibri" w:cs="Calibri"/>
      <w:kern w:val="0"/>
      <w:lang w:val="es-ES" w:eastAsia="zh-CN"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055670">
      <w:bodyDiv w:val="1"/>
      <w:marLeft w:val="0"/>
      <w:marRight w:val="0"/>
      <w:marTop w:val="0"/>
      <w:marBottom w:val="0"/>
      <w:divBdr>
        <w:top w:val="none" w:sz="0" w:space="0" w:color="auto"/>
        <w:left w:val="none" w:sz="0" w:space="0" w:color="auto"/>
        <w:bottom w:val="none" w:sz="0" w:space="0" w:color="auto"/>
        <w:right w:val="none" w:sz="0" w:space="0" w:color="auto"/>
      </w:divBdr>
    </w:div>
    <w:div w:id="202258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337CCB-A322-4087-B1F1-D3864265F3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08C0C4-9141-49FA-8242-38D707D5D3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2187</Words>
  <Characters>12032</Characters>
  <Application>Microsoft Office Word</Application>
  <DocSecurity>0</DocSecurity>
  <Lines>100</Lines>
  <Paragraphs>28</Paragraphs>
  <ScaleCrop>false</ScaleCrop>
  <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formato_programa_cdd_20junio.docx</dc:title>
  <dc:subject/>
  <dc:creator>Carlos</dc:creator>
  <cp:keywords/>
  <cp:lastModifiedBy>Hector Olivero Quinteros</cp:lastModifiedBy>
  <cp:revision>11</cp:revision>
  <cp:lastPrinted>1900-01-01T04:42:45Z</cp:lastPrinted>
  <dcterms:created xsi:type="dcterms:W3CDTF">2026-04-06T16:06:00Z</dcterms:created>
  <dcterms:modified xsi:type="dcterms:W3CDTF">2026-06-11T15:20:00Z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Universidad de Valparaiso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