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游ゴシック" w:hAnsi="游ゴシック"/>
          <w:b w:val="0"/>
          <w:i w:val="0"/>
          <w:color w:val="E8700A"/>
          <w:sz w:val="24"/>
        </w:rPr>
        <w:t>報告書</w:t>
      </w:r>
    </w:p>
    <w:p>
      <w:pPr>
        <w:jc w:val="center"/>
      </w:pPr>
      <w:r>
        <w:rPr>
          <w:rFonts w:ascii="游ゴシック" w:hAnsi="游ゴシック"/>
          <w:b/>
          <w:i w:val="0"/>
          <w:color w:val="1E3A5F"/>
          <w:sz w:val="48"/>
        </w:rPr>
        <w:t>サブスク管理アプリ 技術選定書</w:t>
      </w:r>
    </w:p>
    <w:p>
      <w:pPr>
        <w:jc w:val="center"/>
      </w:pPr>
      <w:r>
        <w:rPr>
          <w:rFonts w:ascii="游明朝" w:hAnsi="游明朝"/>
          <w:b w:val="0"/>
          <w:i w:val="0"/>
          <w:color w:val="1E3A5F"/>
          <w:sz w:val="28"/>
        </w:rPr>
        <w:t>技術選定 + 学習ロードマップ 〜 生SQL・低レイヤー志向で基礎を固める</w:t>
      </w:r>
    </w:p>
    <w:p/>
    <w:p/>
    <w:p/>
    <w:p>
      <w:pPr>
        <w:jc w:val="center"/>
      </w:pPr>
      <w:r>
        <w:t>────────────────────────────────────────</w:t>
      </w:r>
    </w:p>
    <w:p/>
    <w:p/>
    <w:p>
      <w:pPr>
        <w:jc w:val="center"/>
      </w:pPr>
      <w:r>
        <w:rPr>
          <w:rFonts w:ascii="游明朝" w:hAnsi="游明朝"/>
          <w:b w:val="0"/>
          <w:i w:val="0"/>
          <w:sz w:val="22"/>
        </w:rPr>
        <w:t>yum</w:t>
      </w:r>
    </w:p>
    <w:p>
      <w:pPr>
        <w:jc w:val="center"/>
      </w:pPr>
      <w:r>
        <w:rPr>
          <w:rFonts w:ascii="游明朝" w:hAnsi="游明朝"/>
          <w:b w:val="0"/>
          <w:i w:val="0"/>
          <w:sz w:val="22"/>
        </w:rPr>
        <w:t>2026-06-17</w:t>
      </w:r>
    </w:p>
    <w:p>
      <w:r>
        <w:br w:type="page"/>
      </w:r>
    </w:p>
    <w:p>
      <w:pPr>
        <w:pStyle w:val="Heading1"/>
      </w:pPr>
      <w:r>
        <w:rPr>
          <w:rFonts w:ascii="游ゴシック" w:hAnsi="游ゴシック"/>
          <w:color w:val="1E3A5F"/>
        </w:rPr>
        <w:t>目次</w:t>
      </w:r>
    </w:p>
    <w:p>
      <w:r>
        <w:rPr>
          <w:rFonts w:ascii="游明朝" w:hAnsi="游明朝"/>
          <w:i/>
          <w:color w:val="888888"/>
          <w:sz w:val="18"/>
        </w:rPr>
        <w:t>※ Word で開いた後、目次フィールドを右クリック → [フィールドの更新] で目次を生成してください。</w:t>
      </w:r>
    </w:p>
    <w:p>
      <w:r>
        <w:fldChar w:fldCharType="begin"/>
        <w:instrText>TOC \o "1-3" \h \z \u</w:instrText>
        <w:fldChar w:fldCharType="end"/>
      </w:r>
    </w:p>
    <w:p>
      <w:r>
        <w:br w:type="page"/>
      </w:r>
    </w:p>
    <w:p>
      <w:pPr>
        <w:pStyle w:val="Heading1"/>
      </w:pPr>
      <w:r>
        <w:rPr>
          <w:rFonts w:ascii="游ゴシック" w:hAnsi="游ゴシック"/>
          <w:color w:val="1E3A5F"/>
          <w:sz w:val="32"/>
        </w:rPr>
        <w:t>1. はじめに</w:t>
      </w:r>
    </w:p>
    <w:p>
      <w:pPr>
        <w:ind w:firstLine="210"/>
      </w:pPr>
      <w:r>
        <w:rPr>
          <w:rFonts w:ascii="游明朝" w:hAnsi="游明朝"/>
          <w:b w:val="0"/>
          <w:i w:val="0"/>
          <w:sz w:val="21"/>
        </w:rPr>
        <w:t>本書は、サブスク管理アプリを今後開発していくにあたり、採用する技術を「言語」「フレームワーク」「インフラ」に分けて整理・確定するためのドキュメントである。本プロジェクトは制作者にとって初めての本格的なアプリ制作であり、Supabase のような高レイヤーのオールインワン基盤に依存せず、生SQL をはじめとする低レイヤーの技術を意図的に駆使しながら、Web アプリ開発の基礎を体得することを最大の目的とする。</w:t>
      </w:r>
    </w:p>
    <w:p>
      <w:pPr>
        <w:ind w:firstLine="210"/>
      </w:pPr>
      <w:r>
        <w:rPr>
          <w:rFonts w:ascii="游明朝" w:hAnsi="游明朝"/>
          <w:b w:val="0"/>
          <w:i w:val="0"/>
          <w:sz w:val="21"/>
        </w:rPr>
        <w:t>そのため本書は単なる技術一覧にとどまらず、各技術で「何を学ぶのか」「なぜその選択が学習に資するのか」を併記し、最後に段階的な学習ロードマップを提示する。</w:t>
      </w:r>
    </w:p>
    <w:p>
      <w:pPr>
        <w:pStyle w:val="Heading1"/>
      </w:pPr>
      <w:r>
        <w:rPr>
          <w:rFonts w:ascii="游ゴシック" w:hAnsi="游ゴシック"/>
          <w:color w:val="1E3A5F"/>
          <w:sz w:val="32"/>
        </w:rPr>
        <w:t>2. 基本方針（低レイヤー志向）</w:t>
      </w:r>
    </w:p>
    <w:p>
      <w:pPr>
        <w:ind w:firstLine="210"/>
      </w:pPr>
      <w:r>
        <w:rPr>
          <w:rFonts w:ascii="游明朝" w:hAnsi="游明朝"/>
          <w:b w:val="0"/>
          <w:i w:val="0"/>
          <w:sz w:val="21"/>
        </w:rPr>
        <w:t>本プロジェクトの技術選定は、すべて「ブラックボックスを減らし、仕組みを自分の手で実装して理解する」という学習方針に従う。具体的には次の判断軸を採用する。</w:t>
      </w:r>
    </w:p>
    <w:p>
      <w:pPr>
        <w:pStyle w:val="ListBullet"/>
      </w:pPr>
      <w:r>
        <w:rPr>
          <w:rFonts w:ascii="游明朝" w:hAnsi="游明朝"/>
          <w:b w:val="0"/>
          <w:i w:val="0"/>
          <w:sz w:val="21"/>
        </w:rPr>
        <w:t>認証は Supabase Auth に頼らず JWT を自前実装する</w:t>
      </w:r>
    </w:p>
    <w:p>
      <w:pPr>
        <w:pStyle w:val="ListBullet2"/>
      </w:pPr>
      <w:r>
        <w:rPr>
          <w:rFonts w:ascii="游明朝" w:hAnsi="游明朝"/>
          <w:b w:val="0"/>
          <w:i w:val="0"/>
          <w:sz w:val="21"/>
        </w:rPr>
        <w:t>トークン発行・検証・有効期限・ハッシュ化（bcrypt等）の仕組みを自分で組む</w:t>
      </w:r>
    </w:p>
    <w:p>
      <w:pPr>
        <w:pStyle w:val="ListBullet"/>
      </w:pPr>
      <w:r>
        <w:rPr>
          <w:rFonts w:ascii="游明朝" w:hAnsi="游明朝"/>
          <w:b w:val="0"/>
          <w:i w:val="0"/>
          <w:sz w:val="21"/>
        </w:rPr>
        <w:t>定期処理は Supabase の pg_cron ではなくアプリ層の node-cron で実装する</w:t>
      </w:r>
    </w:p>
    <w:p>
      <w:pPr>
        <w:pStyle w:val="ListBullet2"/>
      </w:pPr>
      <w:r>
        <w:rPr>
          <w:rFonts w:ascii="游明朝" w:hAnsi="游明朝"/>
          <w:b w:val="0"/>
          <w:i w:val="0"/>
          <w:sz w:val="21"/>
        </w:rPr>
        <w:t>ジョブのスケジューリングと冪等性をコードで制御する経験を得る</w:t>
      </w:r>
    </w:p>
    <w:p>
      <w:pPr>
        <w:pStyle w:val="ListBullet"/>
      </w:pPr>
      <w:r>
        <w:rPr>
          <w:rFonts w:ascii="游明朝" w:hAnsi="游明朝"/>
          <w:b w:val="0"/>
          <w:i w:val="0"/>
          <w:sz w:val="21"/>
        </w:rPr>
        <w:t>DB アクセスは最初は node-postgres(pg) の生SQLだけで進め、基礎を固めてから Prisma を導入する</w:t>
      </w:r>
    </w:p>
    <w:p>
      <w:pPr>
        <w:pStyle w:val="ListBullet2"/>
      </w:pPr>
      <w:r>
        <w:rPr>
          <w:rFonts w:ascii="游明朝" w:hAnsi="游明朝"/>
          <w:b w:val="0"/>
          <w:i w:val="0"/>
          <w:sz w:val="21"/>
        </w:rPr>
        <w:t>まず DDL(CREATE TABLE) と DML(SELECT/INSERT) を自分の手で書き、後から Prisma の Migrate/Client に移行する</w:t>
      </w:r>
    </w:p>
    <w:p>
      <w:pPr>
        <w:pStyle w:val="ListBullet"/>
      </w:pPr>
      <w:r>
        <w:rPr>
          <w:rFonts w:ascii="游明朝" w:hAnsi="游明朝"/>
          <w:b w:val="0"/>
          <w:i w:val="0"/>
          <w:sz w:val="21"/>
        </w:rPr>
        <w:t>計算可能な値（合計・平均）はテーブルに持たず、SQL の集計で都度算出する正規化原則を守る</w:t>
      </w:r>
    </w:p>
    <w:p>
      <w:pPr>
        <w:pStyle w:val="ListBullet"/>
      </w:pPr>
      <w:r>
        <w:rPr>
          <w:rFonts w:ascii="游明朝" w:hAnsi="游明朝"/>
          <w:b w:val="0"/>
          <w:i w:val="0"/>
          <w:sz w:val="21"/>
        </w:rPr>
        <w:t>外部の便利機能に頼る前に、まず標準的な構成要素（pg, Express, JWT）で一度組んでみる</w:t>
      </w:r>
    </w:p>
    <w:p>
      <w:pPr>
        <w:pStyle w:val="Heading1"/>
      </w:pPr>
      <w:r>
        <w:rPr>
          <w:rFonts w:ascii="游ゴシック" w:hAnsi="游ゴシック"/>
          <w:color w:val="1E3A5F"/>
          <w:sz w:val="32"/>
        </w:rPr>
        <w:t>3. 技術スタック全体像</w:t>
      </w:r>
    </w:p>
    <w:p>
      <w:pPr>
        <w:ind w:firstLine="210"/>
      </w:pPr>
      <w:r>
        <w:rPr>
          <w:rFonts w:ascii="游明朝" w:hAnsi="游明朝"/>
          <w:b w:val="0"/>
          <w:i w:val="0"/>
          <w:sz w:val="21"/>
        </w:rPr>
        <w:t>確定した技術スタックを領域別に示す。詳細と選定理由は第4章以降で述べる。</w:t>
      </w:r>
    </w:p>
    <w:p>
      <w:r>
        <w:rPr>
          <w:rFonts w:ascii="游明朝" w:hAnsi="游明朝"/>
          <w:b w:val="0"/>
          <w:i/>
          <w:sz w:val="18"/>
        </w:rPr>
        <w:t>表1: 技術スタック一覧</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E3A5F"/>
          </w:tcPr>
          <w:p>
            <w:pPr>
              <w:jc w:val="center"/>
            </w:pPr>
            <w:r>
              <w:rPr>
                <w:rFonts w:ascii="游ゴシック" w:hAnsi="游ゴシック"/>
                <w:b/>
                <w:i w:val="0"/>
                <w:color w:val="FFFFFF"/>
                <w:sz w:val="21"/>
              </w:rPr>
              <w:t>領域</w:t>
            </w:r>
          </w:p>
        </w:tc>
        <w:tc>
          <w:tcPr>
            <w:tcW w:type="dxa" w:w="3024"/>
            <w:shd w:val="clear" w:color="auto" w:fill="1E3A5F"/>
          </w:tcPr>
          <w:p>
            <w:pPr>
              <w:jc w:val="center"/>
            </w:pPr>
            <w:r>
              <w:rPr>
                <w:rFonts w:ascii="游ゴシック" w:hAnsi="游ゴシック"/>
                <w:b/>
                <w:i w:val="0"/>
                <w:color w:val="FFFFFF"/>
                <w:sz w:val="21"/>
              </w:rPr>
              <w:t>採用技術</w:t>
            </w:r>
          </w:p>
        </w:tc>
        <w:tc>
          <w:tcPr>
            <w:tcW w:type="dxa" w:w="3024"/>
            <w:shd w:val="clear" w:color="auto" w:fill="1E3A5F"/>
          </w:tcPr>
          <w:p>
            <w:pPr>
              <w:jc w:val="center"/>
            </w:pPr>
            <w:r>
              <w:rPr>
                <w:rFonts w:ascii="游ゴシック" w:hAnsi="游ゴシック"/>
                <w:b/>
                <w:i w:val="0"/>
                <w:color w:val="FFFFFF"/>
                <w:sz w:val="21"/>
              </w:rPr>
              <w:t>役割</w:t>
            </w:r>
          </w:p>
        </w:tc>
      </w:tr>
      <w:tr>
        <w:tc>
          <w:tcPr>
            <w:tcW w:type="dxa" w:w="3024"/>
            <w:shd w:val="clear" w:color="auto" w:fill="F0F4F8"/>
          </w:tcPr>
          <w:p>
            <w:r>
              <w:rPr>
                <w:rFonts w:ascii="游明朝" w:hAnsi="游明朝"/>
                <w:b w:val="0"/>
                <w:i w:val="0"/>
                <w:sz w:val="21"/>
              </w:rPr>
              <w:t>言語（共通）</w:t>
            </w:r>
          </w:p>
        </w:tc>
        <w:tc>
          <w:tcPr>
            <w:tcW w:type="dxa" w:w="3024"/>
            <w:shd w:val="clear" w:color="auto" w:fill="F0F4F8"/>
          </w:tcPr>
          <w:p>
            <w:r>
              <w:rPr>
                <w:rFonts w:ascii="游明朝" w:hAnsi="游明朝"/>
                <w:b w:val="0"/>
                <w:i w:val="0"/>
                <w:sz w:val="21"/>
              </w:rPr>
              <w:t>TypeScript</w:t>
            </w:r>
          </w:p>
        </w:tc>
        <w:tc>
          <w:tcPr>
            <w:tcW w:type="dxa" w:w="3024"/>
            <w:shd w:val="clear" w:color="auto" w:fill="F0F4F8"/>
          </w:tcPr>
          <w:p>
            <w:r>
              <w:rPr>
                <w:rFonts w:ascii="游明朝" w:hAnsi="游明朝"/>
                <w:b w:val="0"/>
                <w:i w:val="0"/>
                <w:sz w:val="21"/>
              </w:rPr>
              <w:t>フロント・バック共通の開発言語</w:t>
            </w:r>
          </w:p>
        </w:tc>
      </w:tr>
      <w:tr>
        <w:tc>
          <w:tcPr>
            <w:tcW w:type="dxa" w:w="3024"/>
            <w:shd w:val="clear" w:color="auto" w:fill="FFFFFF"/>
          </w:tcPr>
          <w:p>
            <w:r>
              <w:rPr>
                <w:rFonts w:ascii="游明朝" w:hAnsi="游明朝"/>
                <w:b w:val="0"/>
                <w:i w:val="0"/>
                <w:sz w:val="21"/>
              </w:rPr>
              <w:t>言語（DB）</w:t>
            </w:r>
          </w:p>
        </w:tc>
        <w:tc>
          <w:tcPr>
            <w:tcW w:type="dxa" w:w="3024"/>
            <w:shd w:val="clear" w:color="auto" w:fill="FFFFFF"/>
          </w:tcPr>
          <w:p>
            <w:r>
              <w:rPr>
                <w:rFonts w:ascii="游明朝" w:hAnsi="游明朝"/>
                <w:b w:val="0"/>
                <w:i w:val="0"/>
                <w:sz w:val="21"/>
              </w:rPr>
              <w:t>SQL（PostgreSQL方言）</w:t>
            </w:r>
          </w:p>
        </w:tc>
        <w:tc>
          <w:tcPr>
            <w:tcW w:type="dxa" w:w="3024"/>
            <w:shd w:val="clear" w:color="auto" w:fill="FFFFFF"/>
          </w:tcPr>
          <w:p>
            <w:r>
              <w:rPr>
                <w:rFonts w:ascii="游明朝" w:hAnsi="游明朝"/>
                <w:b w:val="0"/>
                <w:i w:val="0"/>
                <w:sz w:val="21"/>
              </w:rPr>
              <w:t>データ操作・集計・スキーマ定義</w:t>
            </w:r>
          </w:p>
        </w:tc>
      </w:tr>
      <w:tr>
        <w:tc>
          <w:tcPr>
            <w:tcW w:type="dxa" w:w="3024"/>
            <w:shd w:val="clear" w:color="auto" w:fill="F0F4F8"/>
          </w:tcPr>
          <w:p>
            <w:r>
              <w:rPr>
                <w:rFonts w:ascii="游明朝" w:hAnsi="游明朝"/>
                <w:b w:val="0"/>
                <w:i w:val="0"/>
                <w:sz w:val="21"/>
              </w:rPr>
              <w:t>フロントエンド</w:t>
            </w:r>
          </w:p>
        </w:tc>
        <w:tc>
          <w:tcPr>
            <w:tcW w:type="dxa" w:w="3024"/>
            <w:shd w:val="clear" w:color="auto" w:fill="F0F4F8"/>
          </w:tcPr>
          <w:p>
            <w:r>
              <w:rPr>
                <w:rFonts w:ascii="游明朝" w:hAnsi="游明朝"/>
                <w:b w:val="0"/>
                <w:i w:val="0"/>
                <w:sz w:val="21"/>
              </w:rPr>
              <w:t>Next.js (React) + Tailwind CSS</w:t>
            </w:r>
          </w:p>
        </w:tc>
        <w:tc>
          <w:tcPr>
            <w:tcW w:type="dxa" w:w="3024"/>
            <w:shd w:val="clear" w:color="auto" w:fill="F0F4F8"/>
          </w:tcPr>
          <w:p>
            <w:r>
              <w:rPr>
                <w:rFonts w:ascii="游明朝" w:hAnsi="游明朝"/>
                <w:b w:val="0"/>
                <w:i w:val="0"/>
                <w:sz w:val="21"/>
              </w:rPr>
              <w:t>UI・ルーティング・スタイリング</w:t>
            </w:r>
          </w:p>
        </w:tc>
      </w:tr>
      <w:tr>
        <w:tc>
          <w:tcPr>
            <w:tcW w:type="dxa" w:w="3024"/>
            <w:shd w:val="clear" w:color="auto" w:fill="FFFFFF"/>
          </w:tcPr>
          <w:p>
            <w:r>
              <w:rPr>
                <w:rFonts w:ascii="游明朝" w:hAnsi="游明朝"/>
                <w:b w:val="0"/>
                <w:i w:val="0"/>
                <w:sz w:val="21"/>
              </w:rPr>
              <w:t>バックエンド</w:t>
            </w:r>
          </w:p>
        </w:tc>
        <w:tc>
          <w:tcPr>
            <w:tcW w:type="dxa" w:w="3024"/>
            <w:shd w:val="clear" w:color="auto" w:fill="FFFFFF"/>
          </w:tcPr>
          <w:p>
            <w:r>
              <w:rPr>
                <w:rFonts w:ascii="游明朝" w:hAnsi="游明朝"/>
                <w:b w:val="0"/>
                <w:i w:val="0"/>
                <w:sz w:val="21"/>
              </w:rPr>
              <w:t>Node.js + Express</w:t>
            </w:r>
          </w:p>
        </w:tc>
        <w:tc>
          <w:tcPr>
            <w:tcW w:type="dxa" w:w="3024"/>
            <w:shd w:val="clear" w:color="auto" w:fill="FFFFFF"/>
          </w:tcPr>
          <w:p>
            <w:r>
              <w:rPr>
                <w:rFonts w:ascii="游明朝" w:hAnsi="游明朝"/>
                <w:b w:val="0"/>
                <w:i w:val="0"/>
                <w:sz w:val="21"/>
              </w:rPr>
              <w:t>REST API サーバー</w:t>
            </w:r>
          </w:p>
        </w:tc>
      </w:tr>
      <w:tr>
        <w:tc>
          <w:tcPr>
            <w:tcW w:type="dxa" w:w="3024"/>
            <w:shd w:val="clear" w:color="auto" w:fill="F0F4F8"/>
          </w:tcPr>
          <w:p>
            <w:r>
              <w:rPr>
                <w:rFonts w:ascii="游明朝" w:hAnsi="游明朝"/>
                <w:b w:val="0"/>
                <w:i w:val="0"/>
                <w:sz w:val="21"/>
              </w:rPr>
              <w:t>DBドライバ</w:t>
            </w:r>
          </w:p>
        </w:tc>
        <w:tc>
          <w:tcPr>
            <w:tcW w:type="dxa" w:w="3024"/>
            <w:shd w:val="clear" w:color="auto" w:fill="F0F4F8"/>
          </w:tcPr>
          <w:p>
            <w:r>
              <w:rPr>
                <w:rFonts w:ascii="游明朝" w:hAnsi="游明朝"/>
                <w:b w:val="0"/>
                <w:i w:val="0"/>
                <w:sz w:val="21"/>
              </w:rPr>
              <w:t>node-postgres (pg)</w:t>
            </w:r>
          </w:p>
        </w:tc>
        <w:tc>
          <w:tcPr>
            <w:tcW w:type="dxa" w:w="3024"/>
            <w:shd w:val="clear" w:color="auto" w:fill="F0F4F8"/>
          </w:tcPr>
          <w:p>
            <w:r>
              <w:rPr>
                <w:rFonts w:ascii="游明朝" w:hAnsi="游明朝"/>
                <w:b w:val="0"/>
                <w:i w:val="0"/>
                <w:sz w:val="21"/>
              </w:rPr>
              <w:t>Phase1〜2の主役。生SQLでDDL/DMLを直接実行</w:t>
            </w:r>
          </w:p>
        </w:tc>
      </w:tr>
      <w:tr>
        <w:tc>
          <w:tcPr>
            <w:tcW w:type="dxa" w:w="3024"/>
            <w:shd w:val="clear" w:color="auto" w:fill="FFFFFF"/>
          </w:tcPr>
          <w:p>
            <w:r>
              <w:rPr>
                <w:rFonts w:ascii="游明朝" w:hAnsi="游明朝"/>
                <w:b w:val="0"/>
                <w:i w:val="0"/>
                <w:sz w:val="21"/>
              </w:rPr>
              <w:t>ORM / スキーマ管理</w:t>
            </w:r>
          </w:p>
        </w:tc>
        <w:tc>
          <w:tcPr>
            <w:tcW w:type="dxa" w:w="3024"/>
            <w:shd w:val="clear" w:color="auto" w:fill="FFFFFF"/>
          </w:tcPr>
          <w:p>
            <w:r>
              <w:rPr>
                <w:rFonts w:ascii="游明朝" w:hAnsi="游明朝"/>
                <w:b w:val="0"/>
                <w:i w:val="0"/>
                <w:sz w:val="21"/>
              </w:rPr>
              <w:t>Prisma（後フェーズ導入）</w:t>
            </w:r>
          </w:p>
        </w:tc>
        <w:tc>
          <w:tcPr>
            <w:tcW w:type="dxa" w:w="3024"/>
            <w:shd w:val="clear" w:color="auto" w:fill="FFFFFF"/>
          </w:tcPr>
          <w:p>
            <w:r>
              <w:rPr>
                <w:rFonts w:ascii="游明朝" w:hAnsi="游明朝"/>
                <w:b w:val="0"/>
                <w:i w:val="0"/>
                <w:sz w:val="21"/>
              </w:rPr>
              <w:t>基礎習得後にMigrate(DDL)/Client(DML)へ移行</w:t>
            </w:r>
          </w:p>
        </w:tc>
      </w:tr>
      <w:tr>
        <w:tc>
          <w:tcPr>
            <w:tcW w:type="dxa" w:w="3024"/>
            <w:shd w:val="clear" w:color="auto" w:fill="F0F4F8"/>
          </w:tcPr>
          <w:p>
            <w:r>
              <w:rPr>
                <w:rFonts w:ascii="游明朝" w:hAnsi="游明朝"/>
                <w:b w:val="0"/>
                <w:i w:val="0"/>
                <w:sz w:val="21"/>
              </w:rPr>
              <w:t>データベース</w:t>
            </w:r>
          </w:p>
        </w:tc>
        <w:tc>
          <w:tcPr>
            <w:tcW w:type="dxa" w:w="3024"/>
            <w:shd w:val="clear" w:color="auto" w:fill="F0F4F8"/>
          </w:tcPr>
          <w:p>
            <w:r>
              <w:rPr>
                <w:rFonts w:ascii="游明朝" w:hAnsi="游明朝"/>
                <w:b w:val="0"/>
                <w:i w:val="0"/>
                <w:sz w:val="21"/>
              </w:rPr>
              <w:t>PostgreSQL on Neon</w:t>
            </w:r>
          </w:p>
        </w:tc>
        <w:tc>
          <w:tcPr>
            <w:tcW w:type="dxa" w:w="3024"/>
            <w:shd w:val="clear" w:color="auto" w:fill="F0F4F8"/>
          </w:tcPr>
          <w:p>
            <w:r>
              <w:rPr>
                <w:rFonts w:ascii="游明朝" w:hAnsi="游明朝"/>
                <w:b w:val="0"/>
                <w:i w:val="0"/>
                <w:sz w:val="21"/>
              </w:rPr>
              <w:t>開発・本番ともサーバーレスPostgres</w:t>
            </w:r>
          </w:p>
        </w:tc>
      </w:tr>
      <w:tr>
        <w:tc>
          <w:tcPr>
            <w:tcW w:type="dxa" w:w="3024"/>
            <w:shd w:val="clear" w:color="auto" w:fill="FFFFFF"/>
          </w:tcPr>
          <w:p>
            <w:r>
              <w:rPr>
                <w:rFonts w:ascii="游明朝" w:hAnsi="游明朝"/>
                <w:b w:val="0"/>
                <w:i w:val="0"/>
                <w:sz w:val="21"/>
              </w:rPr>
              <w:t>認証</w:t>
            </w:r>
          </w:p>
        </w:tc>
        <w:tc>
          <w:tcPr>
            <w:tcW w:type="dxa" w:w="3024"/>
            <w:shd w:val="clear" w:color="auto" w:fill="FFFFFF"/>
          </w:tcPr>
          <w:p>
            <w:r>
              <w:rPr>
                <w:rFonts w:ascii="游明朝" w:hAnsi="游明朝"/>
                <w:b w:val="0"/>
                <w:i w:val="0"/>
                <w:sz w:val="21"/>
              </w:rPr>
              <w:t>JWT（自前実装）</w:t>
            </w:r>
          </w:p>
        </w:tc>
        <w:tc>
          <w:tcPr>
            <w:tcW w:type="dxa" w:w="3024"/>
            <w:shd w:val="clear" w:color="auto" w:fill="FFFFFF"/>
          </w:tcPr>
          <w:p>
            <w:r>
              <w:rPr>
                <w:rFonts w:ascii="游明朝" w:hAnsi="游明朝"/>
                <w:b w:val="0"/>
                <w:i w:val="0"/>
                <w:sz w:val="21"/>
              </w:rPr>
              <w:t>ユーザー認証・アクセス制御</w:t>
            </w:r>
          </w:p>
        </w:tc>
      </w:tr>
      <w:tr>
        <w:tc>
          <w:tcPr>
            <w:tcW w:type="dxa" w:w="3024"/>
            <w:shd w:val="clear" w:color="auto" w:fill="F0F4F8"/>
          </w:tcPr>
          <w:p>
            <w:r>
              <w:rPr>
                <w:rFonts w:ascii="游明朝" w:hAnsi="游明朝"/>
                <w:b w:val="0"/>
                <w:i w:val="0"/>
                <w:sz w:val="21"/>
              </w:rPr>
              <w:t>定期処理</w:t>
            </w:r>
          </w:p>
        </w:tc>
        <w:tc>
          <w:tcPr>
            <w:tcW w:type="dxa" w:w="3024"/>
            <w:shd w:val="clear" w:color="auto" w:fill="F0F4F8"/>
          </w:tcPr>
          <w:p>
            <w:r>
              <w:rPr>
                <w:rFonts w:ascii="游明朝" w:hAnsi="游明朝"/>
                <w:b w:val="0"/>
                <w:i w:val="0"/>
                <w:sz w:val="21"/>
              </w:rPr>
              <w:t>node-cron</w:t>
            </w:r>
          </w:p>
        </w:tc>
        <w:tc>
          <w:tcPr>
            <w:tcW w:type="dxa" w:w="3024"/>
            <w:shd w:val="clear" w:color="auto" w:fill="F0F4F8"/>
          </w:tcPr>
          <w:p>
            <w:r>
              <w:rPr>
                <w:rFonts w:ascii="游明朝" w:hAnsi="游明朝"/>
                <w:b w:val="0"/>
                <w:i w:val="0"/>
                <w:sz w:val="21"/>
              </w:rPr>
              <w:t>更新通知・チェックイン・スコア計算の定期実行</w:t>
            </w:r>
          </w:p>
        </w:tc>
      </w:tr>
      <w:tr>
        <w:tc>
          <w:tcPr>
            <w:tcW w:type="dxa" w:w="3024"/>
            <w:shd w:val="clear" w:color="auto" w:fill="FFFFFF"/>
          </w:tcPr>
          <w:p>
            <w:r>
              <w:rPr>
                <w:rFonts w:ascii="游明朝" w:hAnsi="游明朝"/>
                <w:b w:val="0"/>
                <w:i w:val="0"/>
                <w:sz w:val="21"/>
              </w:rPr>
              <w:t>メール通知</w:t>
            </w:r>
          </w:p>
        </w:tc>
        <w:tc>
          <w:tcPr>
            <w:tcW w:type="dxa" w:w="3024"/>
            <w:shd w:val="clear" w:color="auto" w:fill="FFFFFF"/>
          </w:tcPr>
          <w:p>
            <w:r>
              <w:rPr>
                <w:rFonts w:ascii="游明朝" w:hAnsi="游明朝"/>
                <w:b w:val="0"/>
                <w:i w:val="0"/>
                <w:sz w:val="21"/>
              </w:rPr>
              <w:t>Resend</w:t>
            </w:r>
          </w:p>
        </w:tc>
        <w:tc>
          <w:tcPr>
            <w:tcW w:type="dxa" w:w="3024"/>
            <w:shd w:val="clear" w:color="auto" w:fill="FFFFFF"/>
          </w:tcPr>
          <w:p>
            <w:r>
              <w:rPr>
                <w:rFonts w:ascii="游明朝" w:hAnsi="游明朝"/>
                <w:b w:val="0"/>
                <w:i w:val="0"/>
                <w:sz w:val="21"/>
              </w:rPr>
              <w:t>更新通知・チェックインメール送信</w:t>
            </w:r>
          </w:p>
        </w:tc>
      </w:tr>
      <w:tr>
        <w:tc>
          <w:tcPr>
            <w:tcW w:type="dxa" w:w="3024"/>
            <w:shd w:val="clear" w:color="auto" w:fill="F0F4F8"/>
          </w:tcPr>
          <w:p>
            <w:r>
              <w:rPr>
                <w:rFonts w:ascii="游明朝" w:hAnsi="游明朝"/>
                <w:b w:val="0"/>
                <w:i w:val="0"/>
                <w:sz w:val="21"/>
              </w:rPr>
              <w:t>AI</w:t>
            </w:r>
          </w:p>
        </w:tc>
        <w:tc>
          <w:tcPr>
            <w:tcW w:type="dxa" w:w="3024"/>
            <w:shd w:val="clear" w:color="auto" w:fill="F0F4F8"/>
          </w:tcPr>
          <w:p>
            <w:r>
              <w:rPr>
                <w:rFonts w:ascii="游明朝" w:hAnsi="游明朝"/>
                <w:b w:val="0"/>
                <w:i w:val="0"/>
                <w:sz w:val="21"/>
              </w:rPr>
              <w:t>Gemini API</w:t>
            </w:r>
          </w:p>
        </w:tc>
        <w:tc>
          <w:tcPr>
            <w:tcW w:type="dxa" w:w="3024"/>
            <w:shd w:val="clear" w:color="auto" w:fill="F0F4F8"/>
          </w:tcPr>
          <w:p>
            <w:r>
              <w:rPr>
                <w:rFonts w:ascii="游明朝" w:hAnsi="游明朝"/>
                <w:b w:val="0"/>
                <w:i w:val="0"/>
                <w:sz w:val="21"/>
              </w:rPr>
              <w:t>自然言語登録・コスパコメント生成</w:t>
            </w:r>
          </w:p>
        </w:tc>
      </w:tr>
      <w:tr>
        <w:tc>
          <w:tcPr>
            <w:tcW w:type="dxa" w:w="3024"/>
            <w:shd w:val="clear" w:color="auto" w:fill="FFFFFF"/>
          </w:tcPr>
          <w:p>
            <w:r>
              <w:rPr>
                <w:rFonts w:ascii="游明朝" w:hAnsi="游明朝"/>
                <w:b w:val="0"/>
                <w:i w:val="0"/>
                <w:sz w:val="21"/>
              </w:rPr>
              <w:t>ホスティング</w:t>
            </w:r>
          </w:p>
        </w:tc>
        <w:tc>
          <w:tcPr>
            <w:tcW w:type="dxa" w:w="3024"/>
            <w:shd w:val="clear" w:color="auto" w:fill="FFFFFF"/>
          </w:tcPr>
          <w:p>
            <w:r>
              <w:rPr>
                <w:rFonts w:ascii="游明朝" w:hAnsi="游明朝"/>
                <w:b w:val="0"/>
                <w:i w:val="0"/>
                <w:sz w:val="21"/>
              </w:rPr>
              <w:t>Vercel（フロント） / Neon（DB）</w:t>
            </w:r>
          </w:p>
        </w:tc>
        <w:tc>
          <w:tcPr>
            <w:tcW w:type="dxa" w:w="3024"/>
            <w:shd w:val="clear" w:color="auto" w:fill="FFFFFF"/>
          </w:tcPr>
          <w:p>
            <w:r>
              <w:rPr>
                <w:rFonts w:ascii="游明朝" w:hAnsi="游明朝"/>
                <w:b w:val="0"/>
                <w:i w:val="0"/>
                <w:sz w:val="21"/>
              </w:rPr>
              <w:t>デプロイ・配信</w:t>
            </w:r>
          </w:p>
        </w:tc>
      </w:tr>
    </w:tbl>
    <w:p/>
    <w:p>
      <w:pPr>
        <w:pStyle w:val="Heading1"/>
      </w:pPr>
      <w:r>
        <w:rPr>
          <w:rFonts w:ascii="游ゴシック" w:hAnsi="游ゴシック"/>
          <w:color w:val="1E3A5F"/>
          <w:sz w:val="32"/>
        </w:rPr>
        <w:t>4. 言語</w:t>
      </w:r>
    </w:p>
    <w:p>
      <w:pPr>
        <w:pStyle w:val="Heading2"/>
      </w:pPr>
      <w:r>
        <w:rPr>
          <w:rFonts w:ascii="游ゴシック" w:hAnsi="游ゴシック"/>
          <w:color w:val="1E3A5F"/>
          <w:sz w:val="26"/>
        </w:rPr>
        <w:t>4.1 TypeScript</w:t>
      </w:r>
    </w:p>
    <w:p>
      <w:pPr>
        <w:ind w:firstLine="210"/>
      </w:pPr>
      <w:r>
        <w:rPr>
          <w:rFonts w:ascii="游明朝" w:hAnsi="游明朝"/>
          <w:b w:val="0"/>
          <w:i w:val="0"/>
          <w:sz w:val="21"/>
        </w:rPr>
        <w:t>フロントエンド・バックエンドの双方を TypeScript で統一する。型システムによりデータ構造（サブスク・料金履歴・スコア等）の整合性をコンパイル時に検証でき、初学段階での凡ミスを大きく減らせる。フロントとバックで言語を揃えることで、認知負荷を下げつつ型定義を共有しやすくなる。</w:t>
      </w:r>
    </w:p>
    <w:p>
      <w:pPr>
        <w:pStyle w:val="ListBullet"/>
      </w:pPr>
      <w:r>
        <w:rPr>
          <w:rFonts w:ascii="游明朝" w:hAnsi="游明朝"/>
          <w:b w:val="0"/>
          <w:i w:val="0"/>
          <w:sz w:val="21"/>
        </w:rPr>
        <w:t>学べること: 型による設計、ジェネリクス、非同期処理（async/await）</w:t>
      </w:r>
    </w:p>
    <w:p>
      <w:pPr>
        <w:pStyle w:val="ListBullet"/>
      </w:pPr>
      <w:r>
        <w:rPr>
          <w:rFonts w:ascii="游明朝" w:hAnsi="游明朝"/>
          <w:b w:val="0"/>
          <w:i w:val="0"/>
          <w:sz w:val="21"/>
        </w:rPr>
        <w:t>本アプリでの使いどころ: API レスポンス型、DB行の型、フォーム入力のバリデーション</w:t>
      </w:r>
    </w:p>
    <w:p>
      <w:pPr>
        <w:pStyle w:val="Heading2"/>
      </w:pPr>
      <w:r>
        <w:rPr>
          <w:rFonts w:ascii="游ゴシック" w:hAnsi="游ゴシック"/>
          <w:color w:val="1E3A5F"/>
          <w:sz w:val="26"/>
        </w:rPr>
        <w:t>4.2 SQL（PostgreSQL方言）</w:t>
      </w:r>
    </w:p>
    <w:p>
      <w:pPr>
        <w:ind w:firstLine="210"/>
      </w:pPr>
      <w:r>
        <w:rPr>
          <w:rFonts w:ascii="游明朝" w:hAnsi="游明朝"/>
          <w:b w:val="0"/>
          <w:i w:val="0"/>
          <w:sz w:val="21"/>
        </w:rPr>
        <w:t>本アプリで最も重点的に学ぶべき低レイヤー技術が SQL である。料金履歴を INSERT のみで追跡する設計、為替レートとの結合、コスパスコアの月次集計など、本アプリは SQL の表現力を学ぶ題材に富んでいる。Prisma を使う場合でも、生SQL を読み書きできる力は中核スキルとして位置づける。</w:t>
      </w:r>
    </w:p>
    <w:p>
      <w:pPr>
        <w:pStyle w:val="ListBullet"/>
      </w:pPr>
      <w:r>
        <w:rPr>
          <w:rFonts w:ascii="游明朝" w:hAnsi="游明朝"/>
          <w:b w:val="0"/>
          <w:i w:val="0"/>
          <w:sz w:val="21"/>
        </w:rPr>
        <w:t>学べること: JOIN、集計関数、GROUP BY、ウィンドウ関数、サブクエリ、トランザクション</w:t>
      </w:r>
    </w:p>
    <w:p>
      <w:pPr>
        <w:pStyle w:val="ListBullet"/>
      </w:pPr>
      <w:r>
        <w:rPr>
          <w:rFonts w:ascii="游明朝" w:hAnsi="游明朝"/>
          <w:b w:val="0"/>
          <w:i w:val="0"/>
          <w:sz w:val="21"/>
        </w:rPr>
        <w:t>本アプリでの使いどころ: 月額・年額合計の算出、カテゴリ別集計、スコア推移、料金履歴からの支払予測</w:t>
      </w:r>
    </w:p>
    <w:p>
      <w:pPr>
        <w:pStyle w:val="Heading1"/>
      </w:pPr>
      <w:r>
        <w:rPr>
          <w:rFonts w:ascii="游ゴシック" w:hAnsi="游ゴシック"/>
          <w:color w:val="1E3A5F"/>
          <w:sz w:val="32"/>
        </w:rPr>
        <w:t>5. フレームワーク</w:t>
      </w:r>
    </w:p>
    <w:p>
      <w:pPr>
        <w:pStyle w:val="Heading2"/>
      </w:pPr>
      <w:r>
        <w:rPr>
          <w:rFonts w:ascii="游ゴシック" w:hAnsi="游ゴシック"/>
          <w:color w:val="1E3A5F"/>
          <w:sz w:val="26"/>
        </w:rPr>
        <w:t>5.1 フロントエンド: Next.js (React) + Tailwind CSS</w:t>
      </w:r>
    </w:p>
    <w:p>
      <w:pPr>
        <w:ind w:firstLine="210"/>
      </w:pPr>
      <w:r>
        <w:rPr>
          <w:rFonts w:ascii="游明朝" w:hAnsi="游明朝"/>
          <w:b w:val="0"/>
          <w:i w:val="0"/>
          <w:sz w:val="21"/>
        </w:rPr>
        <w:t>UI は Next.js（React 19）で構築し、スタイリングは Tailwind CSS で行う。モバイルファーストのレスポンシブ設計、将来の PWA 化（Phase2）との相性、Vercel への素直なデプロイが採用理由である。Tailwind はユーティリティクラスで素早く UI を組めるため、デザインの試行錯誤がしやすい。</w:t>
      </w:r>
    </w:p>
    <w:p>
      <w:pPr>
        <w:pStyle w:val="ListBullet"/>
      </w:pPr>
      <w:r>
        <w:rPr>
          <w:rFonts w:ascii="游明朝" w:hAnsi="游明朝"/>
          <w:b w:val="0"/>
          <w:i w:val="0"/>
          <w:sz w:val="21"/>
        </w:rPr>
        <w:t>学べること: コンポーネント設計、状態管理、サーバー/クライアントの境界、ルーティング</w:t>
      </w:r>
    </w:p>
    <w:p>
      <w:pPr>
        <w:pStyle w:val="ListBullet"/>
      </w:pPr>
      <w:r>
        <w:rPr>
          <w:rFonts w:ascii="游明朝" w:hAnsi="游明朝"/>
          <w:b w:val="0"/>
          <w:i w:val="0"/>
          <w:sz w:val="21"/>
        </w:rPr>
        <w:t>本アプリでの使いどころ: カード形式のチェックインUI、スコア推移の折れ線グラフ、ダッシュボード</w:t>
      </w:r>
    </w:p>
    <w:p>
      <w:pPr>
        <w:pStyle w:val="Heading2"/>
      </w:pPr>
      <w:r>
        <w:rPr>
          <w:rFonts w:ascii="游ゴシック" w:hAnsi="游ゴシック"/>
          <w:color w:val="1E3A5F"/>
          <w:sz w:val="26"/>
        </w:rPr>
        <w:t>5.2 バックエンド: Express + node-postgres (pg)</w:t>
      </w:r>
    </w:p>
    <w:p>
      <w:pPr>
        <w:ind w:firstLine="210"/>
      </w:pPr>
      <w:r>
        <w:rPr>
          <w:rFonts w:ascii="游明朝" w:hAnsi="游明朝"/>
          <w:b w:val="0"/>
          <w:i w:val="0"/>
          <w:sz w:val="21"/>
        </w:rPr>
        <w:t>API サーバーは Express で構築する。軽量・モダンな Hono も候補だったが、学習リソース・記事・サンプルが圧倒的に豊富で、ミドルウェア（認証・ロギング・エラーハンドリング）の仕組みを基礎から学べる点を重視して Express を採用した。DB ドライバには pg を用い、低レイヤーで SQL を直接実行できる土台を残す。</w:t>
      </w:r>
    </w:p>
    <w:p>
      <w:pPr>
        <w:pStyle w:val="ListBullet"/>
      </w:pPr>
      <w:r>
        <w:rPr>
          <w:rFonts w:ascii="游明朝" w:hAnsi="游明朝"/>
          <w:b w:val="0"/>
          <w:i w:val="0"/>
          <w:sz w:val="21"/>
        </w:rPr>
        <w:t>学べること: ルーティング、ミドルウェア、リクエスト/レスポンスの流れ、REST設計</w:t>
      </w:r>
    </w:p>
    <w:p>
      <w:pPr>
        <w:pStyle w:val="ListBullet"/>
      </w:pPr>
      <w:r>
        <w:rPr>
          <w:rFonts w:ascii="游明朝" w:hAnsi="游明朝"/>
          <w:b w:val="0"/>
          <w:i w:val="0"/>
          <w:sz w:val="21"/>
        </w:rPr>
        <w:t>Hono との比較: Hono は型安全・Edge対応で将来性があるが、初学段階では情報量の多い Express を優先</w:t>
      </w:r>
    </w:p>
    <w:p>
      <w:pPr>
        <w:pStyle w:val="Heading2"/>
      </w:pPr>
      <w:r>
        <w:rPr>
          <w:rFonts w:ascii="游ゴシック" w:hAnsi="游ゴシック"/>
          <w:color w:val="1E3A5F"/>
          <w:sz w:val="26"/>
        </w:rPr>
        <w:t>5.3 DBアクセス: pg生SQL先行 → Prisma後追い</w:t>
      </w:r>
    </w:p>
    <w:p>
      <w:pPr>
        <w:ind w:firstLine="210"/>
      </w:pPr>
      <w:r>
        <w:rPr>
          <w:rFonts w:ascii="游明朝" w:hAnsi="游明朝"/>
          <w:b w:val="0"/>
          <w:i w:val="0"/>
          <w:sz w:val="21"/>
        </w:rPr>
        <w:t>DBアクセスは段階的に進める。Phase1〜2 では node-postgres(pg) を使い、CREATE TABLE などの DDL と SELECT/INSERT などの DML を自分の手で書く。これにより SQL の両分類（構造の定義とデータの操作）を直接体得する。基礎が固まった Phase3 以降で Prisma を導入し、スキーマ管理と型安全を獲得する。Prisma は DDL を担う Prisma Migrate（schema.prisma → CREATE TABLE）と、DML を担う Prisma Client（コード → SELECT/INSERT）の二段構えで、生SQL で学んだことが ORM の裏側として理解できるようになる。</w:t>
      </w:r>
    </w:p>
    <w:p>
      <w:pPr>
        <w:pStyle w:val="ListBullet"/>
      </w:pPr>
      <w:r>
        <w:rPr>
          <w:rFonts w:ascii="游明朝" w:hAnsi="游明朝"/>
          <w:b w:val="0"/>
          <w:i w:val="0"/>
          <w:sz w:val="21"/>
        </w:rPr>
        <w:t>Phase1〜2: pg の生SQLのみ</w:t>
      </w:r>
    </w:p>
    <w:p>
      <w:pPr>
        <w:pStyle w:val="ListBullet2"/>
      </w:pPr>
      <w:r>
        <w:rPr>
          <w:rFonts w:ascii="游明朝" w:hAnsi="游明朝"/>
          <w:b w:val="0"/>
          <w:i w:val="0"/>
          <w:sz w:val="21"/>
        </w:rPr>
        <w:t>DDL でスキーマを作り、DML で CRUD・集計を書く。トランザクション(TCL)も手で扱う</w:t>
      </w:r>
    </w:p>
    <w:p>
      <w:pPr>
        <w:pStyle w:val="ListBullet"/>
      </w:pPr>
      <w:r>
        <w:rPr>
          <w:rFonts w:ascii="游明朝" w:hAnsi="游明朝"/>
          <w:b w:val="0"/>
          <w:i w:val="0"/>
          <w:sz w:val="21"/>
        </w:rPr>
        <w:t>Phase3〜: Prisma を導入</w:t>
      </w:r>
    </w:p>
    <w:p>
      <w:pPr>
        <w:pStyle w:val="ListBullet2"/>
      </w:pPr>
      <w:r>
        <w:rPr>
          <w:rFonts w:ascii="游明朝" w:hAnsi="游明朝"/>
          <w:b w:val="0"/>
          <w:i w:val="0"/>
          <w:sz w:val="21"/>
        </w:rPr>
        <w:t>既存の docs/schema.sql を schema.prisma に対応づけ、Prisma Migrate で管理へ移行</w:t>
      </w:r>
    </w:p>
    <w:p>
      <w:pPr>
        <w:pStyle w:val="ListBullet"/>
      </w:pPr>
      <w:r>
        <w:rPr>
          <w:rFonts w:ascii="游明朝" w:hAnsi="游明朝"/>
          <w:b w:val="0"/>
          <w:i w:val="0"/>
          <w:sz w:val="21"/>
        </w:rPr>
        <w:t>Prisma 導入後も学習目的で生SQLを残す</w:t>
      </w:r>
    </w:p>
    <w:p>
      <w:pPr>
        <w:pStyle w:val="ListBullet2"/>
      </w:pPr>
      <w:r>
        <w:rPr>
          <w:rFonts w:ascii="游明朝" w:hAnsi="游明朝"/>
          <w:b w:val="0"/>
          <w:i w:val="0"/>
          <w:sz w:val="21"/>
        </w:rPr>
        <w:t>集計・ウィンドウ関数系は $queryRaw で書き、log: ['query'] で生成SQLを読んで学ぶ</w:t>
      </w:r>
    </w:p>
    <w:p>
      <w:pPr>
        <w:ind w:firstLine="210"/>
      </w:pPr>
      <w:r>
        <w:rPr>
          <w:rFonts w:ascii="游明朝" w:hAnsi="游明朝"/>
          <w:b w:val="0"/>
          <w:i w:val="0"/>
          <w:sz w:val="21"/>
        </w:rPr>
        <w:t>補足: 現状の src/backend/package.json には pg のみが入っており、この段階構成と一致している。Prisma は Phase3 で追加導入する想定であり、いま無理に入れる必要はない。</w:t>
      </w:r>
    </w:p>
    <w:p>
      <w:pPr>
        <w:pStyle w:val="Heading2"/>
      </w:pPr>
      <w:r>
        <w:rPr>
          <w:rFonts w:ascii="游ゴシック" w:hAnsi="游ゴシック"/>
          <w:color w:val="1E3A5F"/>
          <w:sz w:val="26"/>
        </w:rPr>
        <w:t>5.4 補助フレームワーク</w:t>
      </w:r>
    </w:p>
    <w:p>
      <w:pPr>
        <w:pStyle w:val="ListBullet"/>
      </w:pPr>
      <w:r>
        <w:rPr>
          <w:rFonts w:ascii="游明朝" w:hAnsi="游明朝"/>
          <w:b w:val="0"/>
          <w:i w:val="0"/>
          <w:sz w:val="21"/>
        </w:rPr>
        <w:t>node-cron（定期処理）</w:t>
      </w:r>
    </w:p>
    <w:p>
      <w:pPr>
        <w:pStyle w:val="ListBullet2"/>
      </w:pPr>
      <w:r>
        <w:rPr>
          <w:rFonts w:ascii="游明朝" w:hAnsi="游明朝"/>
          <w:b w:val="0"/>
          <w:i w:val="0"/>
          <w:sz w:val="21"/>
        </w:rPr>
        <w:t>更新通知・隔週チェックイン・月次スコア計算を定期実行。冪等性を自分で担保する</w:t>
      </w:r>
    </w:p>
    <w:p>
      <w:pPr>
        <w:pStyle w:val="ListBullet"/>
      </w:pPr>
      <w:r>
        <w:rPr>
          <w:rFonts w:ascii="游明朝" w:hAnsi="游明朝"/>
          <w:b w:val="0"/>
          <w:i w:val="0"/>
          <w:sz w:val="21"/>
        </w:rPr>
        <w:t>JWT（認証）</w:t>
      </w:r>
    </w:p>
    <w:p>
      <w:pPr>
        <w:pStyle w:val="ListBullet2"/>
      </w:pPr>
      <w:r>
        <w:rPr>
          <w:rFonts w:ascii="游明朝" w:hAnsi="游明朝"/>
          <w:b w:val="0"/>
          <w:i w:val="0"/>
          <w:sz w:val="21"/>
        </w:rPr>
        <w:t>ログイン時にトークン発行、保護APIで検証。パスワードは bcrypt 等でハッシュ化</w:t>
      </w:r>
    </w:p>
    <w:p>
      <w:pPr>
        <w:pStyle w:val="Heading1"/>
      </w:pPr>
      <w:r>
        <w:rPr>
          <w:rFonts w:ascii="游ゴシック" w:hAnsi="游ゴシック"/>
          <w:color w:val="1E3A5F"/>
          <w:sz w:val="32"/>
        </w:rPr>
        <w:t>6. インフラ</w:t>
      </w:r>
    </w:p>
    <w:p>
      <w:pPr>
        <w:pStyle w:val="Heading2"/>
      </w:pPr>
      <w:r>
        <w:rPr>
          <w:rFonts w:ascii="游ゴシック" w:hAnsi="游ゴシック"/>
          <w:color w:val="1E3A5F"/>
          <w:sz w:val="26"/>
        </w:rPr>
        <w:t>6.1 データベース: Neon（開発・本番）</w:t>
      </w:r>
    </w:p>
    <w:p>
      <w:pPr>
        <w:ind w:firstLine="210"/>
      </w:pPr>
      <w:r>
        <w:rPr>
          <w:rFonts w:ascii="游明朝" w:hAnsi="游明朝"/>
          <w:b w:val="0"/>
          <w:i w:val="0"/>
          <w:sz w:val="21"/>
        </w:rPr>
        <w:t>データベースは開発・本番ともに Neon（サーバーレス PostgreSQL）を使用する。Neon は「マネージドな Postgres ホスティング」ではあるが、Supabase のように Auth・ストレージ・自動API までを束ねる高レイヤー基盤ではなく、あくまで素の PostgreSQL に近い。生SQL や Prisma をそのまま使え、低レイヤー学習を阻害しない点が本方針に合致する。</w:t>
      </w:r>
    </w:p>
    <w:p>
      <w:pPr>
        <w:pStyle w:val="ListBullet"/>
      </w:pPr>
      <w:r>
        <w:rPr>
          <w:rFonts w:ascii="游明朝" w:hAnsi="游明朝"/>
          <w:b w:val="0"/>
          <w:i w:val="0"/>
          <w:sz w:val="21"/>
        </w:rPr>
        <w:t>ブランチ機能で環境分離</w:t>
      </w:r>
    </w:p>
    <w:p>
      <w:pPr>
        <w:pStyle w:val="ListBullet2"/>
      </w:pPr>
      <w:r>
        <w:rPr>
          <w:rFonts w:ascii="游明朝" w:hAnsi="游明朝"/>
          <w:b w:val="0"/>
          <w:i w:val="0"/>
          <w:sz w:val="21"/>
        </w:rPr>
        <w:t>本番ブランチからコピーした開発用ブランチを作り、安全に検証できる</w:t>
      </w:r>
    </w:p>
    <w:p>
      <w:pPr>
        <w:pStyle w:val="ListBullet"/>
      </w:pPr>
      <w:r>
        <w:rPr>
          <w:rFonts w:ascii="游明朝" w:hAnsi="游明朝"/>
          <w:b w:val="0"/>
          <w:i w:val="0"/>
          <w:sz w:val="21"/>
        </w:rPr>
        <w:t>scale-to-zero: 未使用時は自動停止しコストを抑えられる（個人開発に好適）</w:t>
      </w:r>
    </w:p>
    <w:p>
      <w:pPr>
        <w:pStyle w:val="ListBullet"/>
      </w:pPr>
      <w:r>
        <w:rPr>
          <w:rFonts w:ascii="游明朝" w:hAnsi="游明朝"/>
          <w:b w:val="0"/>
          <w:i w:val="0"/>
          <w:sz w:val="21"/>
        </w:rPr>
        <w:t>標準の DATABASE_URL（接続文字列）で接続。pg からも Prisma からも同じように扱える</w:t>
      </w:r>
    </w:p>
    <w:p>
      <w:pPr>
        <w:pStyle w:val="ListBullet"/>
      </w:pPr>
      <w:r>
        <w:rPr>
          <w:rFonts w:ascii="游明朝" w:hAnsi="游明朝"/>
          <w:b w:val="0"/>
          <w:i w:val="0"/>
          <w:sz w:val="21"/>
        </w:rPr>
        <w:t>Supabase より抽象が薄く、Postgres そのものを学ぶ題材として適切</w:t>
      </w:r>
    </w:p>
    <w:p>
      <w:pPr>
        <w:pStyle w:val="Heading2"/>
      </w:pPr>
      <w:r>
        <w:rPr>
          <w:rFonts w:ascii="游ゴシック" w:hAnsi="游ゴシック"/>
          <w:color w:val="1E3A5F"/>
          <w:sz w:val="26"/>
        </w:rPr>
        <w:t>6.2 ホスティング: Vercel ほか</w:t>
      </w:r>
    </w:p>
    <w:p>
      <w:pPr>
        <w:ind w:firstLine="210"/>
      </w:pPr>
      <w:r>
        <w:rPr>
          <w:rFonts w:ascii="游明朝" w:hAnsi="游明朝"/>
          <w:b w:val="0"/>
          <w:i w:val="0"/>
          <w:sz w:val="21"/>
        </w:rPr>
        <w:t>フロントエンド（Next.js）は Vercel にデプロイし、HTTPS・CDN 配信を自動で得る。Express バックエンドは Vercel のサーバーレス関数として動かすか、常駐プロセスを置ける Render / Fly.io 等にデプロイする方法がある。node-cron による常駐定期処理を素直に動かすなら、常駐型ホスティング（Render 等）が扱いやすい。</w:t>
      </w:r>
    </w:p>
    <w:p>
      <w:pPr>
        <w:pStyle w:val="Heading2"/>
      </w:pPr>
      <w:r>
        <w:rPr>
          <w:rFonts w:ascii="游ゴシック" w:hAnsi="游ゴシック"/>
          <w:color w:val="1E3A5F"/>
          <w:sz w:val="26"/>
        </w:rPr>
        <w:t>6.3 外部サービス</w:t>
      </w:r>
    </w:p>
    <w:p>
      <w:pPr>
        <w:pStyle w:val="ListBullet"/>
      </w:pPr>
      <w:r>
        <w:rPr>
          <w:rFonts w:ascii="游明朝" w:hAnsi="游明朝"/>
          <w:b w:val="0"/>
          <w:i w:val="0"/>
          <w:sz w:val="21"/>
        </w:rPr>
        <w:t>Resend（メール送信）</w:t>
      </w:r>
    </w:p>
    <w:p>
      <w:pPr>
        <w:pStyle w:val="ListBullet2"/>
      </w:pPr>
      <w:r>
        <w:rPr>
          <w:rFonts w:ascii="游明朝" w:hAnsi="游明朝"/>
          <w:b w:val="0"/>
          <w:i w:val="0"/>
          <w:sz w:val="21"/>
        </w:rPr>
        <w:t>更新通知・チェックインメール。3択ボタンのワンタイムトークン付きリンクを送る</w:t>
      </w:r>
    </w:p>
    <w:p>
      <w:pPr>
        <w:pStyle w:val="ListBullet"/>
      </w:pPr>
      <w:r>
        <w:rPr>
          <w:rFonts w:ascii="游明朝" w:hAnsi="游明朝"/>
          <w:b w:val="0"/>
          <w:i w:val="0"/>
          <w:sz w:val="21"/>
        </w:rPr>
        <w:t>Gemini API（AI）</w:t>
      </w:r>
    </w:p>
    <w:p>
      <w:pPr>
        <w:pStyle w:val="ListBullet2"/>
      </w:pPr>
      <w:r>
        <w:rPr>
          <w:rFonts w:ascii="游明朝" w:hAnsi="游明朝"/>
          <w:b w:val="0"/>
          <w:i w:val="0"/>
          <w:sz w:val="21"/>
        </w:rPr>
        <w:t>自然言語でのサブスク登録の解析、低スコア時のコスパコメント生成</w:t>
      </w:r>
    </w:p>
    <w:p>
      <w:r>
        <w:rPr>
          <w:rFonts w:ascii="游明朝" w:hAnsi="游明朝"/>
          <w:b w:val="0"/>
          <w:i/>
          <w:sz w:val="18"/>
        </w:rPr>
        <w:t>表2: 環境別インフラ構成</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E3A5F"/>
          </w:tcPr>
          <w:p>
            <w:pPr>
              <w:jc w:val="center"/>
            </w:pPr>
            <w:r>
              <w:rPr>
                <w:rFonts w:ascii="游ゴシック" w:hAnsi="游ゴシック"/>
                <w:b/>
                <w:i w:val="0"/>
                <w:color w:val="FFFFFF"/>
                <w:sz w:val="21"/>
              </w:rPr>
              <w:t>要素</w:t>
            </w:r>
          </w:p>
        </w:tc>
        <w:tc>
          <w:tcPr>
            <w:tcW w:type="dxa" w:w="3024"/>
            <w:shd w:val="clear" w:color="auto" w:fill="1E3A5F"/>
          </w:tcPr>
          <w:p>
            <w:pPr>
              <w:jc w:val="center"/>
            </w:pPr>
            <w:r>
              <w:rPr>
                <w:rFonts w:ascii="游ゴシック" w:hAnsi="游ゴシック"/>
                <w:b/>
                <w:i w:val="0"/>
                <w:color w:val="FFFFFF"/>
                <w:sz w:val="21"/>
              </w:rPr>
              <w:t>開発環境</w:t>
            </w:r>
          </w:p>
        </w:tc>
        <w:tc>
          <w:tcPr>
            <w:tcW w:type="dxa" w:w="3024"/>
            <w:shd w:val="clear" w:color="auto" w:fill="1E3A5F"/>
          </w:tcPr>
          <w:p>
            <w:pPr>
              <w:jc w:val="center"/>
            </w:pPr>
            <w:r>
              <w:rPr>
                <w:rFonts w:ascii="游ゴシック" w:hAnsi="游ゴシック"/>
                <w:b/>
                <w:i w:val="0"/>
                <w:color w:val="FFFFFF"/>
                <w:sz w:val="21"/>
              </w:rPr>
              <w:t>本番環境</w:t>
            </w:r>
          </w:p>
        </w:tc>
      </w:tr>
      <w:tr>
        <w:tc>
          <w:tcPr>
            <w:tcW w:type="dxa" w:w="3024"/>
            <w:shd w:val="clear" w:color="auto" w:fill="F0F4F8"/>
          </w:tcPr>
          <w:p>
            <w:r>
              <w:rPr>
                <w:rFonts w:ascii="游明朝" w:hAnsi="游明朝"/>
                <w:b w:val="0"/>
                <w:i w:val="0"/>
                <w:sz w:val="21"/>
              </w:rPr>
              <w:t>データベース</w:t>
            </w:r>
          </w:p>
        </w:tc>
        <w:tc>
          <w:tcPr>
            <w:tcW w:type="dxa" w:w="3024"/>
            <w:shd w:val="clear" w:color="auto" w:fill="F0F4F8"/>
          </w:tcPr>
          <w:p>
            <w:r>
              <w:rPr>
                <w:rFonts w:ascii="游明朝" w:hAnsi="游明朝"/>
                <w:b w:val="0"/>
                <w:i w:val="0"/>
                <w:sz w:val="21"/>
              </w:rPr>
              <w:t>Neon（開発ブランチ）</w:t>
            </w:r>
          </w:p>
        </w:tc>
        <w:tc>
          <w:tcPr>
            <w:tcW w:type="dxa" w:w="3024"/>
            <w:shd w:val="clear" w:color="auto" w:fill="F0F4F8"/>
          </w:tcPr>
          <w:p>
            <w:r>
              <w:rPr>
                <w:rFonts w:ascii="游明朝" w:hAnsi="游明朝"/>
                <w:b w:val="0"/>
                <w:i w:val="0"/>
                <w:sz w:val="21"/>
              </w:rPr>
              <w:t>Neon（本番ブランチ）</w:t>
            </w:r>
          </w:p>
        </w:tc>
      </w:tr>
      <w:tr>
        <w:tc>
          <w:tcPr>
            <w:tcW w:type="dxa" w:w="3024"/>
            <w:shd w:val="clear" w:color="auto" w:fill="FFFFFF"/>
          </w:tcPr>
          <w:p>
            <w:r>
              <w:rPr>
                <w:rFonts w:ascii="游明朝" w:hAnsi="游明朝"/>
                <w:b w:val="0"/>
                <w:i w:val="0"/>
                <w:sz w:val="21"/>
              </w:rPr>
              <w:t>フロント</w:t>
            </w:r>
          </w:p>
        </w:tc>
        <w:tc>
          <w:tcPr>
            <w:tcW w:type="dxa" w:w="3024"/>
            <w:shd w:val="clear" w:color="auto" w:fill="FFFFFF"/>
          </w:tcPr>
          <w:p>
            <w:r>
              <w:rPr>
                <w:rFonts w:ascii="游明朝" w:hAnsi="游明朝"/>
                <w:b w:val="0"/>
                <w:i w:val="0"/>
                <w:sz w:val="21"/>
              </w:rPr>
              <w:t>ローカル（next dev）</w:t>
            </w:r>
          </w:p>
        </w:tc>
        <w:tc>
          <w:tcPr>
            <w:tcW w:type="dxa" w:w="3024"/>
            <w:shd w:val="clear" w:color="auto" w:fill="FFFFFF"/>
          </w:tcPr>
          <w:p>
            <w:r>
              <w:rPr>
                <w:rFonts w:ascii="游明朝" w:hAnsi="游明朝"/>
                <w:b w:val="0"/>
                <w:i w:val="0"/>
                <w:sz w:val="21"/>
              </w:rPr>
              <w:t>Vercel</w:t>
            </w:r>
          </w:p>
        </w:tc>
      </w:tr>
      <w:tr>
        <w:tc>
          <w:tcPr>
            <w:tcW w:type="dxa" w:w="3024"/>
            <w:shd w:val="clear" w:color="auto" w:fill="F0F4F8"/>
          </w:tcPr>
          <w:p>
            <w:r>
              <w:rPr>
                <w:rFonts w:ascii="游明朝" w:hAnsi="游明朝"/>
                <w:b w:val="0"/>
                <w:i w:val="0"/>
                <w:sz w:val="21"/>
              </w:rPr>
              <w:t>バックエンド</w:t>
            </w:r>
          </w:p>
        </w:tc>
        <w:tc>
          <w:tcPr>
            <w:tcW w:type="dxa" w:w="3024"/>
            <w:shd w:val="clear" w:color="auto" w:fill="F0F4F8"/>
          </w:tcPr>
          <w:p>
            <w:r>
              <w:rPr>
                <w:rFonts w:ascii="游明朝" w:hAnsi="游明朝"/>
                <w:b w:val="0"/>
                <w:i w:val="0"/>
                <w:sz w:val="21"/>
              </w:rPr>
              <w:t>ローカル（express + ts-node）</w:t>
            </w:r>
          </w:p>
        </w:tc>
        <w:tc>
          <w:tcPr>
            <w:tcW w:type="dxa" w:w="3024"/>
            <w:shd w:val="clear" w:color="auto" w:fill="F0F4F8"/>
          </w:tcPr>
          <w:p>
            <w:r>
              <w:rPr>
                <w:rFonts w:ascii="游明朝" w:hAnsi="游明朝"/>
                <w:b w:val="0"/>
                <w:i w:val="0"/>
                <w:sz w:val="21"/>
              </w:rPr>
              <w:t>Render / Fly.io 等（常駐）</w:t>
            </w:r>
          </w:p>
        </w:tc>
      </w:tr>
      <w:tr>
        <w:tc>
          <w:tcPr>
            <w:tcW w:type="dxa" w:w="3024"/>
            <w:shd w:val="clear" w:color="auto" w:fill="FFFFFF"/>
          </w:tcPr>
          <w:p>
            <w:r>
              <w:rPr>
                <w:rFonts w:ascii="游明朝" w:hAnsi="游明朝"/>
                <w:b w:val="0"/>
                <w:i w:val="0"/>
                <w:sz w:val="21"/>
              </w:rPr>
              <w:t>メール/AI</w:t>
            </w:r>
          </w:p>
        </w:tc>
        <w:tc>
          <w:tcPr>
            <w:tcW w:type="dxa" w:w="3024"/>
            <w:shd w:val="clear" w:color="auto" w:fill="FFFFFF"/>
          </w:tcPr>
          <w:p>
            <w:r>
              <w:rPr>
                <w:rFonts w:ascii="游明朝" w:hAnsi="游明朝"/>
                <w:b w:val="0"/>
                <w:i w:val="0"/>
                <w:sz w:val="21"/>
              </w:rPr>
              <w:t>テストキー / モック</w:t>
            </w:r>
          </w:p>
        </w:tc>
        <w:tc>
          <w:tcPr>
            <w:tcW w:type="dxa" w:w="3024"/>
            <w:shd w:val="clear" w:color="auto" w:fill="FFFFFF"/>
          </w:tcPr>
          <w:p>
            <w:r>
              <w:rPr>
                <w:rFonts w:ascii="游明朝" w:hAnsi="游明朝"/>
                <w:b w:val="0"/>
                <w:i w:val="0"/>
                <w:sz w:val="21"/>
              </w:rPr>
              <w:t>Resend / Gemini 本番キー</w:t>
            </w:r>
          </w:p>
        </w:tc>
      </w:tr>
    </w:tbl>
    <w:p/>
    <w:p>
      <w:pPr>
        <w:pStyle w:val="Heading1"/>
      </w:pPr>
      <w:r>
        <w:rPr>
          <w:rFonts w:ascii="游ゴシック" w:hAnsi="游ゴシック"/>
          <w:color w:val="1E3A5F"/>
          <w:sz w:val="32"/>
        </w:rPr>
        <w:t>7. 既存ドキュメントとの差分・要修正点</w:t>
      </w:r>
    </w:p>
    <w:p>
      <w:pPr>
        <w:ind w:firstLine="210"/>
      </w:pPr>
      <w:r>
        <w:rPr>
          <w:rFonts w:ascii="游明朝" w:hAnsi="游明朝"/>
          <w:b w:val="0"/>
          <w:i w:val="0"/>
          <w:sz w:val="21"/>
        </w:rPr>
        <w:t>現状、プロジェクト内のドキュメント間で技術記述に食い違いがある。要件定義書はまだ Supabase 前提のままであり、本書で確定した方針に合わせて更新する必要がある。</w:t>
      </w:r>
    </w:p>
    <w:p>
      <w:r>
        <w:rPr>
          <w:rFonts w:ascii="游明朝" w:hAnsi="游明朝"/>
          <w:b w:val="0"/>
          <w:i/>
          <w:sz w:val="18"/>
        </w:rPr>
        <w:t>表3: 旧記述（要件定義書）と確定方針の対比</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E3A5F"/>
          </w:tcPr>
          <w:p>
            <w:pPr>
              <w:jc w:val="center"/>
            </w:pPr>
            <w:r>
              <w:rPr>
                <w:rFonts w:ascii="游ゴシック" w:hAnsi="游ゴシック"/>
                <w:b/>
                <w:i w:val="0"/>
                <w:color w:val="FFFFFF"/>
                <w:sz w:val="21"/>
              </w:rPr>
              <w:t>領域</w:t>
            </w:r>
          </w:p>
        </w:tc>
        <w:tc>
          <w:tcPr>
            <w:tcW w:type="dxa" w:w="3024"/>
            <w:shd w:val="clear" w:color="auto" w:fill="1E3A5F"/>
          </w:tcPr>
          <w:p>
            <w:pPr>
              <w:jc w:val="center"/>
            </w:pPr>
            <w:r>
              <w:rPr>
                <w:rFonts w:ascii="游ゴシック" w:hAnsi="游ゴシック"/>
                <w:b/>
                <w:i w:val="0"/>
                <w:color w:val="FFFFFF"/>
                <w:sz w:val="21"/>
              </w:rPr>
              <w:t>要件定義書（旧）</w:t>
            </w:r>
          </w:p>
        </w:tc>
        <w:tc>
          <w:tcPr>
            <w:tcW w:type="dxa" w:w="3024"/>
            <w:shd w:val="clear" w:color="auto" w:fill="1E3A5F"/>
          </w:tcPr>
          <w:p>
            <w:pPr>
              <w:jc w:val="center"/>
            </w:pPr>
            <w:r>
              <w:rPr>
                <w:rFonts w:ascii="游ゴシック" w:hAnsi="游ゴシック"/>
                <w:b/>
                <w:i w:val="0"/>
                <w:color w:val="FFFFFF"/>
                <w:sz w:val="21"/>
              </w:rPr>
              <w:t>確定方針（本書）</w:t>
            </w:r>
          </w:p>
        </w:tc>
      </w:tr>
      <w:tr>
        <w:tc>
          <w:tcPr>
            <w:tcW w:type="dxa" w:w="3024"/>
            <w:shd w:val="clear" w:color="auto" w:fill="F0F4F8"/>
          </w:tcPr>
          <w:p>
            <w:r>
              <w:rPr>
                <w:rFonts w:ascii="游明朝" w:hAnsi="游明朝"/>
                <w:b w:val="0"/>
                <w:i w:val="0"/>
                <w:sz w:val="21"/>
              </w:rPr>
              <w:t>DB基盤</w:t>
            </w:r>
          </w:p>
        </w:tc>
        <w:tc>
          <w:tcPr>
            <w:tcW w:type="dxa" w:w="3024"/>
            <w:shd w:val="clear" w:color="auto" w:fill="F0F4F8"/>
          </w:tcPr>
          <w:p>
            <w:r>
              <w:rPr>
                <w:rFonts w:ascii="游明朝" w:hAnsi="游明朝"/>
                <w:b w:val="0"/>
                <w:i w:val="0"/>
                <w:sz w:val="21"/>
              </w:rPr>
              <w:t>Supabase</w:t>
            </w:r>
          </w:p>
        </w:tc>
        <w:tc>
          <w:tcPr>
            <w:tcW w:type="dxa" w:w="3024"/>
            <w:shd w:val="clear" w:color="auto" w:fill="F0F4F8"/>
          </w:tcPr>
          <w:p>
            <w:r>
              <w:rPr>
                <w:rFonts w:ascii="游明朝" w:hAnsi="游明朝"/>
                <w:b w:val="0"/>
                <w:i w:val="0"/>
                <w:sz w:val="21"/>
              </w:rPr>
              <w:t>PostgreSQL on Neon</w:t>
            </w:r>
          </w:p>
        </w:tc>
      </w:tr>
      <w:tr>
        <w:tc>
          <w:tcPr>
            <w:tcW w:type="dxa" w:w="3024"/>
            <w:shd w:val="clear" w:color="auto" w:fill="FFFFFF"/>
          </w:tcPr>
          <w:p>
            <w:r>
              <w:rPr>
                <w:rFonts w:ascii="游明朝" w:hAnsi="游明朝"/>
                <w:b w:val="0"/>
                <w:i w:val="0"/>
                <w:sz w:val="21"/>
              </w:rPr>
              <w:t>認証</w:t>
            </w:r>
          </w:p>
        </w:tc>
        <w:tc>
          <w:tcPr>
            <w:tcW w:type="dxa" w:w="3024"/>
            <w:shd w:val="clear" w:color="auto" w:fill="FFFFFF"/>
          </w:tcPr>
          <w:p>
            <w:r>
              <w:rPr>
                <w:rFonts w:ascii="游明朝" w:hAnsi="游明朝"/>
                <w:b w:val="0"/>
                <w:i w:val="0"/>
                <w:sz w:val="21"/>
              </w:rPr>
              <w:t>Supabase Auth</w:t>
            </w:r>
          </w:p>
        </w:tc>
        <w:tc>
          <w:tcPr>
            <w:tcW w:type="dxa" w:w="3024"/>
            <w:shd w:val="clear" w:color="auto" w:fill="FFFFFF"/>
          </w:tcPr>
          <w:p>
            <w:r>
              <w:rPr>
                <w:rFonts w:ascii="游明朝" w:hAnsi="游明朝"/>
                <w:b w:val="0"/>
                <w:i w:val="0"/>
                <w:sz w:val="21"/>
              </w:rPr>
              <w:t>JWT（自前実装）</w:t>
            </w:r>
          </w:p>
        </w:tc>
      </w:tr>
      <w:tr>
        <w:tc>
          <w:tcPr>
            <w:tcW w:type="dxa" w:w="3024"/>
            <w:shd w:val="clear" w:color="auto" w:fill="F0F4F8"/>
          </w:tcPr>
          <w:p>
            <w:r>
              <w:rPr>
                <w:rFonts w:ascii="游明朝" w:hAnsi="游明朝"/>
                <w:b w:val="0"/>
                <w:i w:val="0"/>
                <w:sz w:val="21"/>
              </w:rPr>
              <w:t>行レベル制御</w:t>
            </w:r>
          </w:p>
        </w:tc>
        <w:tc>
          <w:tcPr>
            <w:tcW w:type="dxa" w:w="3024"/>
            <w:shd w:val="clear" w:color="auto" w:fill="F0F4F8"/>
          </w:tcPr>
          <w:p>
            <w:r>
              <w:rPr>
                <w:rFonts w:ascii="游明朝" w:hAnsi="游明朝"/>
                <w:b w:val="0"/>
                <w:i w:val="0"/>
                <w:sz w:val="21"/>
              </w:rPr>
              <w:t>RLS（Supabase）</w:t>
            </w:r>
          </w:p>
        </w:tc>
        <w:tc>
          <w:tcPr>
            <w:tcW w:type="dxa" w:w="3024"/>
            <w:shd w:val="clear" w:color="auto" w:fill="F0F4F8"/>
          </w:tcPr>
          <w:p>
            <w:r>
              <w:rPr>
                <w:rFonts w:ascii="游明朝" w:hAnsi="游明朝"/>
                <w:b w:val="0"/>
                <w:i w:val="0"/>
                <w:sz w:val="21"/>
              </w:rPr>
              <w:t>アプリケーション層で制御</w:t>
            </w:r>
          </w:p>
        </w:tc>
      </w:tr>
      <w:tr>
        <w:tc>
          <w:tcPr>
            <w:tcW w:type="dxa" w:w="3024"/>
            <w:shd w:val="clear" w:color="auto" w:fill="FFFFFF"/>
          </w:tcPr>
          <w:p>
            <w:r>
              <w:rPr>
                <w:rFonts w:ascii="游明朝" w:hAnsi="游明朝"/>
                <w:b w:val="0"/>
                <w:i w:val="0"/>
                <w:sz w:val="21"/>
              </w:rPr>
              <w:t>定期処理</w:t>
            </w:r>
          </w:p>
        </w:tc>
        <w:tc>
          <w:tcPr>
            <w:tcW w:type="dxa" w:w="3024"/>
            <w:shd w:val="clear" w:color="auto" w:fill="FFFFFF"/>
          </w:tcPr>
          <w:p>
            <w:r>
              <w:rPr>
                <w:rFonts w:ascii="游明朝" w:hAnsi="游明朝"/>
                <w:b w:val="0"/>
                <w:i w:val="0"/>
                <w:sz w:val="21"/>
              </w:rPr>
              <w:t>Supabase pg_cron</w:t>
            </w:r>
          </w:p>
        </w:tc>
        <w:tc>
          <w:tcPr>
            <w:tcW w:type="dxa" w:w="3024"/>
            <w:shd w:val="clear" w:color="auto" w:fill="FFFFFF"/>
          </w:tcPr>
          <w:p>
            <w:r>
              <w:rPr>
                <w:rFonts w:ascii="游明朝" w:hAnsi="游明朝"/>
                <w:b w:val="0"/>
                <w:i w:val="0"/>
                <w:sz w:val="21"/>
              </w:rPr>
              <w:t>node-cron</w:t>
            </w:r>
          </w:p>
        </w:tc>
      </w:tr>
      <w:tr>
        <w:tc>
          <w:tcPr>
            <w:tcW w:type="dxa" w:w="3024"/>
            <w:shd w:val="clear" w:color="auto" w:fill="F0F4F8"/>
          </w:tcPr>
          <w:p>
            <w:r>
              <w:rPr>
                <w:rFonts w:ascii="游明朝" w:hAnsi="游明朝"/>
                <w:b w:val="0"/>
                <w:i w:val="0"/>
                <w:sz w:val="21"/>
              </w:rPr>
              <w:t>DBアクセス</w:t>
            </w:r>
          </w:p>
        </w:tc>
        <w:tc>
          <w:tcPr>
            <w:tcW w:type="dxa" w:w="3024"/>
            <w:shd w:val="clear" w:color="auto" w:fill="F0F4F8"/>
          </w:tcPr>
          <w:p>
            <w:r>
              <w:rPr>
                <w:rFonts w:ascii="游明朝" w:hAnsi="游明朝"/>
                <w:b w:val="0"/>
                <w:i w:val="0"/>
                <w:sz w:val="21"/>
              </w:rPr>
              <w:t>Supabase クライアント</w:t>
            </w:r>
          </w:p>
        </w:tc>
        <w:tc>
          <w:tcPr>
            <w:tcW w:type="dxa" w:w="3024"/>
            <w:shd w:val="clear" w:color="auto" w:fill="F0F4F8"/>
          </w:tcPr>
          <w:p>
            <w:r>
              <w:rPr>
                <w:rFonts w:ascii="游明朝" w:hAnsi="游明朝"/>
                <w:b w:val="0"/>
                <w:i w:val="0"/>
                <w:sz w:val="21"/>
              </w:rPr>
              <w:t>Prisma + 生SQL（ハイブリッド）</w:t>
            </w:r>
          </w:p>
        </w:tc>
      </w:tr>
    </w:tbl>
    <w:p/>
    <w:p>
      <w:pPr>
        <w:ind w:firstLine="210"/>
      </w:pPr>
      <w:r>
        <w:rPr>
          <w:rFonts w:ascii="游明朝" w:hAnsi="游明朝"/>
          <w:b w:val="0"/>
          <w:i w:val="0"/>
          <w:sz w:val="21"/>
        </w:rPr>
        <w:t>対応: docs/要件定義書.md の Supabase 関連記述を上表の確定方針に合わせて改訂する（本書とは別タスク）。docs/CLAUDE.md は概ね確定方針に沿っているが、ORM=Prisma・DB=Neon を明記しておくとよい。</w:t>
      </w:r>
    </w:p>
    <w:p>
      <w:pPr>
        <w:pStyle w:val="Heading1"/>
      </w:pPr>
      <w:r>
        <w:rPr>
          <w:rFonts w:ascii="游ゴシック" w:hAnsi="游ゴシック"/>
          <w:color w:val="1E3A5F"/>
          <w:sz w:val="32"/>
        </w:rPr>
        <w:t>8. 学習ロードマップ（フェーズ別）</w:t>
      </w:r>
    </w:p>
    <w:p>
      <w:pPr>
        <w:ind w:firstLine="210"/>
      </w:pPr>
      <w:r>
        <w:rPr>
          <w:rFonts w:ascii="游明朝" w:hAnsi="游明朝"/>
          <w:b w:val="0"/>
          <w:i w:val="0"/>
          <w:sz w:val="21"/>
        </w:rPr>
        <w:t>低レイヤーから順に積み上げ、各段階で動く成果物を残す。いきなり全部を組まず、SQL とサーバーの基礎を固めてから抽象（Prisma）と外部連携に進む。</w:t>
      </w:r>
    </w:p>
    <w:p>
      <w:pPr>
        <w:pStyle w:val="ListNumber"/>
      </w:pPr>
      <w:r>
        <w:rPr>
          <w:rFonts w:ascii="游明朝" w:hAnsi="游明朝"/>
          <w:b w:val="0"/>
          <w:i w:val="0"/>
          <w:sz w:val="21"/>
        </w:rPr>
        <w:t>Postgres + 生SQL の基礎: Neon にDBを作り、psql/pg で schema.sql を流し、手で SELECT/INSERT/JOIN を書く</w:t>
      </w:r>
    </w:p>
    <w:p>
      <w:pPr>
        <w:pStyle w:val="ListNumber"/>
      </w:pPr>
      <w:r>
        <w:rPr>
          <w:rFonts w:ascii="游明朝" w:hAnsi="游明朝"/>
          <w:b w:val="0"/>
          <w:i w:val="0"/>
          <w:sz w:val="21"/>
        </w:rPr>
        <w:t>Express + pg で最小API: サブスクのCRUDを生SQLで実装し、ルーティングとミドルウェアを理解する</w:t>
      </w:r>
    </w:p>
    <w:p>
      <w:pPr>
        <w:pStyle w:val="ListNumber"/>
      </w:pPr>
      <w:r>
        <w:rPr>
          <w:rFonts w:ascii="游明朝" w:hAnsi="游明朝"/>
          <w:b w:val="0"/>
          <w:i w:val="0"/>
          <w:sz w:val="21"/>
        </w:rPr>
        <w:t>Prisma 導入と Migrate: schema.prisma を定義しマイグレーション運用へ。生成SQLをログで観察する</w:t>
      </w:r>
    </w:p>
    <w:p>
      <w:pPr>
        <w:pStyle w:val="ListNumber"/>
      </w:pPr>
      <w:r>
        <w:rPr>
          <w:rFonts w:ascii="游明朝" w:hAnsi="游明朝"/>
          <w:b w:val="0"/>
          <w:i w:val="0"/>
          <w:sz w:val="21"/>
        </w:rPr>
        <w:t>JWT 認証: 登録・ログイン・トークン検証ミドルウェアを自前実装し、保護APIを作る</w:t>
      </w:r>
    </w:p>
    <w:p>
      <w:pPr>
        <w:pStyle w:val="ListNumber"/>
      </w:pPr>
      <w:r>
        <w:rPr>
          <w:rFonts w:ascii="游明朝" w:hAnsi="游明朝"/>
          <w:b w:val="0"/>
          <w:i w:val="0"/>
          <w:sz w:val="21"/>
        </w:rPr>
        <w:t>node-cron 定期処理: 更新通知・チェックイン送信の定期ジョブを冪等に実装する</w:t>
      </w:r>
    </w:p>
    <w:p>
      <w:pPr>
        <w:pStyle w:val="ListNumber"/>
      </w:pPr>
      <w:r>
        <w:rPr>
          <w:rFonts w:ascii="游明朝" w:hAnsi="游明朝"/>
          <w:b w:val="0"/>
          <w:i w:val="0"/>
          <w:sz w:val="21"/>
        </w:rPr>
        <w:t>Neon へのデプロイと環境分離: 開発/本番ブランチ、DATABASE_URL の管理、Vercel連携</w:t>
      </w:r>
    </w:p>
    <w:p>
      <w:pPr>
        <w:pStyle w:val="ListNumber"/>
      </w:pPr>
      <w:r>
        <w:rPr>
          <w:rFonts w:ascii="游明朝" w:hAnsi="游明朝"/>
          <w:b w:val="0"/>
          <w:i w:val="0"/>
          <w:sz w:val="21"/>
        </w:rPr>
        <w:t>コスパスコアの集計SQL: 使用頻度・継続期間・金額からスコアを算出する集計クエリを書く</w:t>
      </w:r>
    </w:p>
    <w:p>
      <w:pPr>
        <w:pStyle w:val="ListNumber"/>
      </w:pPr>
      <w:r>
        <w:rPr>
          <w:rFonts w:ascii="游明朝" w:hAnsi="游明朝"/>
          <w:b w:val="0"/>
          <w:i w:val="0"/>
          <w:sz w:val="21"/>
        </w:rPr>
        <w:t>フロント結合: Next.js から API を叩き、チェックインUI・スコア推移グラフを実装する</w:t>
      </w:r>
    </w:p>
    <w:p>
      <w:r>
        <w:rPr>
          <w:rFonts w:ascii="游明朝" w:hAnsi="游明朝"/>
          <w:b w:val="0"/>
          <w:i/>
          <w:sz w:val="18"/>
        </w:rPr>
        <w:t>表4: フェーズ別の学びと成果物</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E3A5F"/>
          </w:tcPr>
          <w:p>
            <w:pPr>
              <w:jc w:val="center"/>
            </w:pPr>
            <w:r>
              <w:rPr>
                <w:rFonts w:ascii="游ゴシック" w:hAnsi="游ゴシック"/>
                <w:b/>
                <w:i w:val="0"/>
                <w:color w:val="FFFFFF"/>
                <w:sz w:val="21"/>
              </w:rPr>
              <w:t>フェーズ</w:t>
            </w:r>
          </w:p>
        </w:tc>
        <w:tc>
          <w:tcPr>
            <w:tcW w:type="dxa" w:w="3024"/>
            <w:shd w:val="clear" w:color="auto" w:fill="1E3A5F"/>
          </w:tcPr>
          <w:p>
            <w:pPr>
              <w:jc w:val="center"/>
            </w:pPr>
            <w:r>
              <w:rPr>
                <w:rFonts w:ascii="游ゴシック" w:hAnsi="游ゴシック"/>
                <w:b/>
                <w:i w:val="0"/>
                <w:color w:val="FFFFFF"/>
                <w:sz w:val="21"/>
              </w:rPr>
              <w:t>主に学ぶこと</w:t>
            </w:r>
          </w:p>
        </w:tc>
        <w:tc>
          <w:tcPr>
            <w:tcW w:type="dxa" w:w="3024"/>
            <w:shd w:val="clear" w:color="auto" w:fill="1E3A5F"/>
          </w:tcPr>
          <w:p>
            <w:pPr>
              <w:jc w:val="center"/>
            </w:pPr>
            <w:r>
              <w:rPr>
                <w:rFonts w:ascii="游ゴシック" w:hAnsi="游ゴシック"/>
                <w:b/>
                <w:i w:val="0"/>
                <w:color w:val="FFFFFF"/>
                <w:sz w:val="21"/>
              </w:rPr>
              <w:t>成果物</w:t>
            </w:r>
          </w:p>
        </w:tc>
      </w:tr>
      <w:tr>
        <w:tc>
          <w:tcPr>
            <w:tcW w:type="dxa" w:w="3024"/>
            <w:shd w:val="clear" w:color="auto" w:fill="F0F4F8"/>
          </w:tcPr>
          <w:p>
            <w:r>
              <w:rPr>
                <w:rFonts w:ascii="游明朝" w:hAnsi="游明朝"/>
                <w:b w:val="0"/>
                <w:i w:val="0"/>
                <w:sz w:val="21"/>
              </w:rPr>
              <w:t>1. SQL基礎</w:t>
            </w:r>
          </w:p>
        </w:tc>
        <w:tc>
          <w:tcPr>
            <w:tcW w:type="dxa" w:w="3024"/>
            <w:shd w:val="clear" w:color="auto" w:fill="F0F4F8"/>
          </w:tcPr>
          <w:p>
            <w:r>
              <w:rPr>
                <w:rFonts w:ascii="游明朝" w:hAnsi="游明朝"/>
                <w:b w:val="0"/>
                <w:i w:val="0"/>
                <w:sz w:val="21"/>
              </w:rPr>
              <w:t>DDL/DML, JOIN, 集計</w:t>
            </w:r>
          </w:p>
        </w:tc>
        <w:tc>
          <w:tcPr>
            <w:tcW w:type="dxa" w:w="3024"/>
            <w:shd w:val="clear" w:color="auto" w:fill="F0F4F8"/>
          </w:tcPr>
          <w:p>
            <w:r>
              <w:rPr>
                <w:rFonts w:ascii="游明朝" w:hAnsi="游明朝"/>
                <w:b w:val="0"/>
                <w:i w:val="0"/>
                <w:sz w:val="21"/>
              </w:rPr>
              <w:t>Neon上に動くスキーマ</w:t>
            </w:r>
          </w:p>
        </w:tc>
      </w:tr>
      <w:tr>
        <w:tc>
          <w:tcPr>
            <w:tcW w:type="dxa" w:w="3024"/>
            <w:shd w:val="clear" w:color="auto" w:fill="FFFFFF"/>
          </w:tcPr>
          <w:p>
            <w:r>
              <w:rPr>
                <w:rFonts w:ascii="游明朝" w:hAnsi="游明朝"/>
                <w:b w:val="0"/>
                <w:i w:val="0"/>
                <w:sz w:val="21"/>
              </w:rPr>
              <w:t>2. Express+pg</w:t>
            </w:r>
          </w:p>
        </w:tc>
        <w:tc>
          <w:tcPr>
            <w:tcW w:type="dxa" w:w="3024"/>
            <w:shd w:val="clear" w:color="auto" w:fill="FFFFFF"/>
          </w:tcPr>
          <w:p>
            <w:r>
              <w:rPr>
                <w:rFonts w:ascii="游明朝" w:hAnsi="游明朝"/>
                <w:b w:val="0"/>
                <w:i w:val="0"/>
                <w:sz w:val="21"/>
              </w:rPr>
              <w:t>REST, ミドルウェア</w:t>
            </w:r>
          </w:p>
        </w:tc>
        <w:tc>
          <w:tcPr>
            <w:tcW w:type="dxa" w:w="3024"/>
            <w:shd w:val="clear" w:color="auto" w:fill="FFFFFF"/>
          </w:tcPr>
          <w:p>
            <w:r>
              <w:rPr>
                <w:rFonts w:ascii="游明朝" w:hAnsi="游明朝"/>
                <w:b w:val="0"/>
                <w:i w:val="0"/>
                <w:sz w:val="21"/>
              </w:rPr>
              <w:t>サブスクCRUD API</w:t>
            </w:r>
          </w:p>
        </w:tc>
      </w:tr>
      <w:tr>
        <w:tc>
          <w:tcPr>
            <w:tcW w:type="dxa" w:w="3024"/>
            <w:shd w:val="clear" w:color="auto" w:fill="F0F4F8"/>
          </w:tcPr>
          <w:p>
            <w:r>
              <w:rPr>
                <w:rFonts w:ascii="游明朝" w:hAnsi="游明朝"/>
                <w:b w:val="0"/>
                <w:i w:val="0"/>
                <w:sz w:val="21"/>
              </w:rPr>
              <w:t>3. Prisma</w:t>
            </w:r>
          </w:p>
        </w:tc>
        <w:tc>
          <w:tcPr>
            <w:tcW w:type="dxa" w:w="3024"/>
            <w:shd w:val="clear" w:color="auto" w:fill="F0F4F8"/>
          </w:tcPr>
          <w:p>
            <w:r>
              <w:rPr>
                <w:rFonts w:ascii="游明朝" w:hAnsi="游明朝"/>
                <w:b w:val="0"/>
                <w:i w:val="0"/>
                <w:sz w:val="21"/>
              </w:rPr>
              <w:t>Migrate, 型安全, 生成SQL</w:t>
            </w:r>
          </w:p>
        </w:tc>
        <w:tc>
          <w:tcPr>
            <w:tcW w:type="dxa" w:w="3024"/>
            <w:shd w:val="clear" w:color="auto" w:fill="F0F4F8"/>
          </w:tcPr>
          <w:p>
            <w:r>
              <w:rPr>
                <w:rFonts w:ascii="游明朝" w:hAnsi="游明朝"/>
                <w:b w:val="0"/>
                <w:i w:val="0"/>
                <w:sz w:val="21"/>
              </w:rPr>
              <w:t>マイグレーション運用</w:t>
            </w:r>
          </w:p>
        </w:tc>
      </w:tr>
      <w:tr>
        <w:tc>
          <w:tcPr>
            <w:tcW w:type="dxa" w:w="3024"/>
            <w:shd w:val="clear" w:color="auto" w:fill="FFFFFF"/>
          </w:tcPr>
          <w:p>
            <w:r>
              <w:rPr>
                <w:rFonts w:ascii="游明朝" w:hAnsi="游明朝"/>
                <w:b w:val="0"/>
                <w:i w:val="0"/>
                <w:sz w:val="21"/>
              </w:rPr>
              <w:t>4. JWT認証</w:t>
            </w:r>
          </w:p>
        </w:tc>
        <w:tc>
          <w:tcPr>
            <w:tcW w:type="dxa" w:w="3024"/>
            <w:shd w:val="clear" w:color="auto" w:fill="FFFFFF"/>
          </w:tcPr>
          <w:p>
            <w:r>
              <w:rPr>
                <w:rFonts w:ascii="游明朝" w:hAnsi="游明朝"/>
                <w:b w:val="0"/>
                <w:i w:val="0"/>
                <w:sz w:val="21"/>
              </w:rPr>
              <w:t>トークン, ハッシュ化</w:t>
            </w:r>
          </w:p>
        </w:tc>
        <w:tc>
          <w:tcPr>
            <w:tcW w:type="dxa" w:w="3024"/>
            <w:shd w:val="clear" w:color="auto" w:fill="FFFFFF"/>
          </w:tcPr>
          <w:p>
            <w:r>
              <w:rPr>
                <w:rFonts w:ascii="游明朝" w:hAnsi="游明朝"/>
                <w:b w:val="0"/>
                <w:i w:val="0"/>
                <w:sz w:val="21"/>
              </w:rPr>
              <w:t>ログイン/保護API</w:t>
            </w:r>
          </w:p>
        </w:tc>
      </w:tr>
      <w:tr>
        <w:tc>
          <w:tcPr>
            <w:tcW w:type="dxa" w:w="3024"/>
            <w:shd w:val="clear" w:color="auto" w:fill="F0F4F8"/>
          </w:tcPr>
          <w:p>
            <w:r>
              <w:rPr>
                <w:rFonts w:ascii="游明朝" w:hAnsi="游明朝"/>
                <w:b w:val="0"/>
                <w:i w:val="0"/>
                <w:sz w:val="21"/>
              </w:rPr>
              <w:t>5. node-cron</w:t>
            </w:r>
          </w:p>
        </w:tc>
        <w:tc>
          <w:tcPr>
            <w:tcW w:type="dxa" w:w="3024"/>
            <w:shd w:val="clear" w:color="auto" w:fill="F0F4F8"/>
          </w:tcPr>
          <w:p>
            <w:r>
              <w:rPr>
                <w:rFonts w:ascii="游明朝" w:hAnsi="游明朝"/>
                <w:b w:val="0"/>
                <w:i w:val="0"/>
                <w:sz w:val="21"/>
              </w:rPr>
              <w:t>スケジューリング, 冪等性</w:t>
            </w:r>
          </w:p>
        </w:tc>
        <w:tc>
          <w:tcPr>
            <w:tcW w:type="dxa" w:w="3024"/>
            <w:shd w:val="clear" w:color="auto" w:fill="F0F4F8"/>
          </w:tcPr>
          <w:p>
            <w:r>
              <w:rPr>
                <w:rFonts w:ascii="游明朝" w:hAnsi="游明朝"/>
                <w:b w:val="0"/>
                <w:i w:val="0"/>
                <w:sz w:val="21"/>
              </w:rPr>
              <w:t>通知ジョブ</w:t>
            </w:r>
          </w:p>
        </w:tc>
      </w:tr>
      <w:tr>
        <w:tc>
          <w:tcPr>
            <w:tcW w:type="dxa" w:w="3024"/>
            <w:shd w:val="clear" w:color="auto" w:fill="FFFFFF"/>
          </w:tcPr>
          <w:p>
            <w:r>
              <w:rPr>
                <w:rFonts w:ascii="游明朝" w:hAnsi="游明朝"/>
                <w:b w:val="0"/>
                <w:i w:val="0"/>
                <w:sz w:val="21"/>
              </w:rPr>
              <w:t>6. デプロイ</w:t>
            </w:r>
          </w:p>
        </w:tc>
        <w:tc>
          <w:tcPr>
            <w:tcW w:type="dxa" w:w="3024"/>
            <w:shd w:val="clear" w:color="auto" w:fill="FFFFFF"/>
          </w:tcPr>
          <w:p>
            <w:r>
              <w:rPr>
                <w:rFonts w:ascii="游明朝" w:hAnsi="游明朝"/>
                <w:b w:val="0"/>
                <w:i w:val="0"/>
                <w:sz w:val="21"/>
              </w:rPr>
              <w:t>環境分離, 接続管理</w:t>
            </w:r>
          </w:p>
        </w:tc>
        <w:tc>
          <w:tcPr>
            <w:tcW w:type="dxa" w:w="3024"/>
            <w:shd w:val="clear" w:color="auto" w:fill="FFFFFF"/>
          </w:tcPr>
          <w:p>
            <w:r>
              <w:rPr>
                <w:rFonts w:ascii="游明朝" w:hAnsi="游明朝"/>
                <w:b w:val="0"/>
                <w:i w:val="0"/>
                <w:sz w:val="21"/>
              </w:rPr>
              <w:t>公開URL</w:t>
            </w:r>
          </w:p>
        </w:tc>
      </w:tr>
      <w:tr>
        <w:tc>
          <w:tcPr>
            <w:tcW w:type="dxa" w:w="3024"/>
            <w:shd w:val="clear" w:color="auto" w:fill="F0F4F8"/>
          </w:tcPr>
          <w:p>
            <w:r>
              <w:rPr>
                <w:rFonts w:ascii="游明朝" w:hAnsi="游明朝"/>
                <w:b w:val="0"/>
                <w:i w:val="0"/>
                <w:sz w:val="21"/>
              </w:rPr>
              <w:t>7. 集計SQL</w:t>
            </w:r>
          </w:p>
        </w:tc>
        <w:tc>
          <w:tcPr>
            <w:tcW w:type="dxa" w:w="3024"/>
            <w:shd w:val="clear" w:color="auto" w:fill="F0F4F8"/>
          </w:tcPr>
          <w:p>
            <w:r>
              <w:rPr>
                <w:rFonts w:ascii="游明朝" w:hAnsi="游明朝"/>
                <w:b w:val="0"/>
                <w:i w:val="0"/>
                <w:sz w:val="21"/>
              </w:rPr>
              <w:t>ウィンドウ関数, 分析</w:t>
            </w:r>
          </w:p>
        </w:tc>
        <w:tc>
          <w:tcPr>
            <w:tcW w:type="dxa" w:w="3024"/>
            <w:shd w:val="clear" w:color="auto" w:fill="F0F4F8"/>
          </w:tcPr>
          <w:p>
            <w:r>
              <w:rPr>
                <w:rFonts w:ascii="游明朝" w:hAnsi="游明朝"/>
                <w:b w:val="0"/>
                <w:i w:val="0"/>
                <w:sz w:val="21"/>
              </w:rPr>
              <w:t>スコア算出ロジック</w:t>
            </w:r>
          </w:p>
        </w:tc>
      </w:tr>
      <w:tr>
        <w:tc>
          <w:tcPr>
            <w:tcW w:type="dxa" w:w="3024"/>
            <w:shd w:val="clear" w:color="auto" w:fill="FFFFFF"/>
          </w:tcPr>
          <w:p>
            <w:r>
              <w:rPr>
                <w:rFonts w:ascii="游明朝" w:hAnsi="游明朝"/>
                <w:b w:val="0"/>
                <w:i w:val="0"/>
                <w:sz w:val="21"/>
              </w:rPr>
              <w:t>8. フロント結合</w:t>
            </w:r>
          </w:p>
        </w:tc>
        <w:tc>
          <w:tcPr>
            <w:tcW w:type="dxa" w:w="3024"/>
            <w:shd w:val="clear" w:color="auto" w:fill="FFFFFF"/>
          </w:tcPr>
          <w:p>
            <w:r>
              <w:rPr>
                <w:rFonts w:ascii="游明朝" w:hAnsi="游明朝"/>
                <w:b w:val="0"/>
                <w:i w:val="0"/>
                <w:sz w:val="21"/>
              </w:rPr>
              <w:t>API連携, 可視化</w:t>
            </w:r>
          </w:p>
        </w:tc>
        <w:tc>
          <w:tcPr>
            <w:tcW w:type="dxa" w:w="3024"/>
            <w:shd w:val="clear" w:color="auto" w:fill="FFFFFF"/>
          </w:tcPr>
          <w:p>
            <w:r>
              <w:rPr>
                <w:rFonts w:ascii="游明朝" w:hAnsi="游明朝"/>
                <w:b w:val="0"/>
                <w:i w:val="0"/>
                <w:sz w:val="21"/>
              </w:rPr>
              <w:t>MVP完成</w:t>
            </w:r>
          </w:p>
        </w:tc>
      </w:tr>
    </w:tbl>
    <w:p/>
    <w:p>
      <w:pPr>
        <w:pStyle w:val="Heading1"/>
      </w:pPr>
      <w:r>
        <w:rPr>
          <w:rFonts w:ascii="游ゴシック" w:hAnsi="游ゴシック"/>
          <w:color w:val="1E3A5F"/>
          <w:sz w:val="32"/>
        </w:rPr>
        <w:t>9. まとめ</w:t>
      </w:r>
    </w:p>
    <w:p>
      <w:pPr>
        <w:ind w:firstLine="210"/>
      </w:pPr>
      <w:r>
        <w:rPr>
          <w:rFonts w:ascii="游明朝" w:hAnsi="游明朝"/>
          <w:b w:val="0"/>
          <w:i w:val="0"/>
          <w:sz w:val="21"/>
        </w:rPr>
        <w:t>本プロジェクトは、Supabase のような高レイヤー基盤に頼らず、PostgreSQL・SQL・Express・JWT・node-cron といった構成要素を自分の手で組むことで、Webアプリの基礎を体系的に学ぶことを狙う。Prisma と Neon は学習を阻害しない範囲の便利さとして取り入れ、生SQL を読み書きする力を中核に据える。第8章のロードマップに沿って、低レイヤーから一段ずつ積み上げていく。</w:t>
      </w:r>
    </w:p>
    <w:p>
      <w:r>
        <w:br w:type="page"/>
      </w:r>
    </w:p>
    <w:p>
      <w:pPr>
        <w:pStyle w:val="Heading1"/>
      </w:pPr>
      <w:r>
        <w:rPr>
          <w:rFonts w:ascii="游ゴシック" w:hAnsi="游ゴシック"/>
          <w:color w:val="1E3A5F"/>
          <w:sz w:val="32"/>
        </w:rPr>
        <w:t>参考文献</w:t>
      </w:r>
    </w:p>
    <w:p>
      <w:pPr>
        <w:spacing w:after="120"/>
        <w:ind w:left="283"/>
      </w:pPr>
      <w:r>
        <w:rPr>
          <w:rFonts w:ascii="游明朝" w:hAnsi="游明朝"/>
          <w:b w:val="0"/>
          <w:i w:val="0"/>
          <w:sz w:val="20"/>
        </w:rPr>
        <w:t>[1]  Neon Documentation — Serverless Postgres</w:t>
        <w:br/>
        <w:t xml:space="preserve">  Neon</w:t>
        <w:br/>
        <w:t xml:space="preserve">  https://neon.tech/docs</w:t>
        <w:br/>
        <w:t xml:space="preserve">  （アクセス日: 2026-06-17）</w:t>
      </w:r>
    </w:p>
    <w:p>
      <w:pPr>
        <w:spacing w:after="120"/>
        <w:ind w:left="283"/>
      </w:pPr>
      <w:r>
        <w:rPr>
          <w:rFonts w:ascii="游明朝" w:hAnsi="游明朝"/>
          <w:b w:val="0"/>
          <w:i w:val="0"/>
          <w:sz w:val="20"/>
        </w:rPr>
        <w:t>[2]  Prisma Documentation — Raw queries ($queryRaw)</w:t>
        <w:br/>
        <w:t xml:space="preserve">  Prisma</w:t>
        <w:br/>
        <w:t xml:space="preserve">  https://www.prisma.io/docs/orm/prisma-client/using-raw-sql</w:t>
        <w:br/>
        <w:t xml:space="preserve">  （アクセス日: 2026-06-17）</w:t>
      </w:r>
    </w:p>
    <w:p>
      <w:pPr>
        <w:spacing w:after="120"/>
        <w:ind w:left="283"/>
      </w:pPr>
      <w:r>
        <w:rPr>
          <w:rFonts w:ascii="游明朝" w:hAnsi="游明朝"/>
          <w:b w:val="0"/>
          <w:i w:val="0"/>
          <w:sz w:val="20"/>
        </w:rPr>
        <w:t>[3]  Express — Node.js web application framework</w:t>
        <w:br/>
        <w:t xml:space="preserve">  OpenJS Foundation</w:t>
        <w:br/>
        <w:t xml:space="preserve">  https://expressjs.com</w:t>
        <w:br/>
        <w:t xml:space="preserve">  （アクセス日: 2026-06-17）</w:t>
      </w:r>
    </w:p>
    <w:p>
      <w:pPr>
        <w:spacing w:after="120"/>
        <w:ind w:left="283"/>
      </w:pPr>
      <w:r>
        <w:rPr>
          <w:rFonts w:ascii="游明朝" w:hAnsi="游明朝"/>
          <w:b w:val="0"/>
          <w:i w:val="0"/>
          <w:sz w:val="20"/>
        </w:rPr>
        <w:t>[4]  node-postgres (pg) Documentation</w:t>
        <w:br/>
        <w:t xml:space="preserve">  node-postgres</w:t>
        <w:br/>
        <w:t xml:space="preserve">  https://node-postgres.com</w:t>
        <w:br/>
        <w:t xml:space="preserve">  （アクセス日: 2026-06-17）</w:t>
      </w:r>
    </w:p>
    <w:p>
      <w:pPr>
        <w:spacing w:after="120"/>
        <w:ind w:left="283"/>
      </w:pPr>
      <w:r>
        <w:rPr>
          <w:rFonts w:ascii="游明朝" w:hAnsi="游明朝"/>
          <w:b w:val="0"/>
          <w:i w:val="0"/>
          <w:sz w:val="20"/>
        </w:rPr>
        <w:t>[5]  Next.js Documentation</w:t>
        <w:br/>
        <w:t xml:space="preserve">  Vercel</w:t>
        <w:br/>
        <w:t xml:space="preserve">  https://nextjs.org/docs</w:t>
        <w:br/>
        <w:t xml:space="preserve">  （アクセス日: 2026-06-17）</w:t>
      </w:r>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