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1E53" w14:textId="453482A7" w:rsidR="001510BF" w:rsidRPr="00F527DB" w:rsidRDefault="003646A9" w:rsidP="003646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F527DB">
        <w:rPr>
          <w:rFonts w:ascii="Times New Roman" w:hAnsi="Times New Roman" w:cs="Times New Roman"/>
          <w:b/>
          <w:bCs/>
          <w:sz w:val="32"/>
          <w:szCs w:val="32"/>
          <w:lang w:val="es-MX"/>
        </w:rPr>
        <w:t>Taller GPU - Pantallazos de los resultados obtenidos</w:t>
      </w:r>
    </w:p>
    <w:p w14:paraId="5D7213E7" w14:textId="506DC842" w:rsidR="003646A9" w:rsidRPr="00F527DB" w:rsidRDefault="003646A9" w:rsidP="00E5522A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t>Stiven Aguirre Granada</w:t>
      </w:r>
    </w:p>
    <w:p w14:paraId="39896429" w14:textId="1B5D675A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t>Configuración del entorno de trabajo:</w:t>
      </w:r>
    </w:p>
    <w:p w14:paraId="4F9231A2" w14:textId="46743B13" w:rsidR="003646A9" w:rsidRPr="00F527DB" w:rsidRDefault="003646A9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72C67AB" wp14:editId="4E0FF3B0">
            <wp:extent cx="5943600" cy="495935"/>
            <wp:effectExtent l="0" t="0" r="0" b="0"/>
            <wp:docPr id="188933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1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7DB">
        <w:rPr>
          <w:noProof/>
        </w:rPr>
        <w:drawing>
          <wp:inline distT="0" distB="0" distL="0" distR="0" wp14:anchorId="1AC1D8BD" wp14:editId="4D1513DE">
            <wp:extent cx="5943600" cy="2266315"/>
            <wp:effectExtent l="0" t="0" r="0" b="635"/>
            <wp:docPr id="18865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7DB">
        <w:rPr>
          <w:noProof/>
        </w:rPr>
        <w:drawing>
          <wp:inline distT="0" distB="0" distL="0" distR="0" wp14:anchorId="740B3140" wp14:editId="1BF7815A">
            <wp:extent cx="5943600" cy="3593465"/>
            <wp:effectExtent l="0" t="0" r="0" b="6985"/>
            <wp:docPr id="177579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0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DF5C" w14:textId="77777777" w:rsidR="00BA3E18" w:rsidRDefault="003646A9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17CA4622" wp14:editId="4CBBFA65">
            <wp:extent cx="5943600" cy="2346325"/>
            <wp:effectExtent l="0" t="0" r="0" b="0"/>
            <wp:docPr id="8103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1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E0F7" w14:textId="7DA2AA5C" w:rsidR="00BA3E18" w:rsidRPr="00BA3E18" w:rsidRDefault="00BA3E18" w:rsidP="00BA3E18">
      <w:pPr>
        <w:rPr>
          <w:rFonts w:ascii="Times New Roman" w:hAnsi="Times New Roman" w:cs="Times New Roman"/>
        </w:rPr>
      </w:pPr>
      <w:proofErr w:type="spellStart"/>
      <w:r w:rsidRPr="00BA3E18">
        <w:rPr>
          <w:rFonts w:ascii="Times New Roman" w:hAnsi="Times New Roman" w:cs="Times New Roman"/>
        </w:rPr>
        <w:t>Visualización</w:t>
      </w:r>
      <w:proofErr w:type="spellEnd"/>
      <w:r w:rsidRPr="00BA3E18">
        <w:rPr>
          <w:rFonts w:ascii="Times New Roman" w:hAnsi="Times New Roman" w:cs="Times New Roman"/>
        </w:rPr>
        <w:t xml:space="preserve"> del Dashboard</w:t>
      </w:r>
      <w:r w:rsidRPr="00BA3E18">
        <w:rPr>
          <w:rFonts w:ascii="Times New Roman" w:hAnsi="Times New Roman" w:cs="Times New Roman"/>
        </w:rPr>
        <w:drawing>
          <wp:inline distT="0" distB="0" distL="0" distR="0" wp14:anchorId="646E8E3F" wp14:editId="7253B76B">
            <wp:extent cx="5943600" cy="2197290"/>
            <wp:effectExtent l="0" t="0" r="0" b="0"/>
            <wp:docPr id="209852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7009" name=""/>
                    <pic:cNvPicPr/>
                  </pic:nvPicPr>
                  <pic:blipFill rotWithShape="1">
                    <a:blip r:embed="rId8"/>
                    <a:srcRect b="10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FF2F2" w14:textId="10B080DB" w:rsidR="00F527DB" w:rsidRPr="00F527DB" w:rsidRDefault="003646A9" w:rsidP="00783DD0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604A6E6" wp14:editId="6E281D64">
            <wp:extent cx="5943600" cy="3171825"/>
            <wp:effectExtent l="0" t="0" r="0" b="9525"/>
            <wp:docPr id="9711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811A" w14:textId="6D1D4BE9" w:rsidR="00F527DB" w:rsidRPr="00FB4CD1" w:rsidRDefault="00F527DB" w:rsidP="00F527DB">
      <w:pPr>
        <w:rPr>
          <w:rFonts w:ascii="Times New Roman" w:hAnsi="Times New Roman" w:cs="Times New Roman"/>
          <w:b/>
          <w:bCs/>
          <w:lang w:val="es-MX"/>
        </w:rPr>
      </w:pPr>
      <w:r w:rsidRPr="00FB4CD1">
        <w:rPr>
          <w:rFonts w:ascii="Times New Roman" w:hAnsi="Times New Roman" w:cs="Times New Roman"/>
          <w:b/>
          <w:bCs/>
          <w:lang w:val="es-MX"/>
        </w:rPr>
        <w:lastRenderedPageBreak/>
        <w:t>PARTE 1</w:t>
      </w:r>
      <w:r w:rsidR="00FB4CD1">
        <w:rPr>
          <w:rFonts w:ascii="Times New Roman" w:hAnsi="Times New Roman" w:cs="Times New Roman"/>
          <w:b/>
          <w:bCs/>
          <w:lang w:val="es-MX"/>
        </w:rPr>
        <w:t>:</w:t>
      </w:r>
    </w:p>
    <w:p w14:paraId="5FBD886D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t>Ejercicio 1: Particionamiento de Datos (Fase 'P' de PCAM)</w:t>
      </w:r>
    </w:p>
    <w:p w14:paraId="57970541" w14:textId="77777777" w:rsidR="00F527DB" w:rsidRPr="00F527DB" w:rsidRDefault="003646A9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2F040A0" wp14:editId="1E24FB5E">
            <wp:extent cx="5943600" cy="3872865"/>
            <wp:effectExtent l="0" t="0" r="0" b="0"/>
            <wp:docPr id="11594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1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BCD7A38" wp14:editId="223B9B93">
            <wp:extent cx="5943600" cy="3128010"/>
            <wp:effectExtent l="0" t="0" r="0" b="0"/>
            <wp:docPr id="1719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DD1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4AD24FF3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lastRenderedPageBreak/>
        <w:t xml:space="preserve">Ejercicio 2: Implementación del Patrón GSLP con </w:t>
      </w:r>
      <w:proofErr w:type="spellStart"/>
      <w:r w:rsidRPr="00F527DB">
        <w:rPr>
          <w:rFonts w:ascii="Times New Roman" w:hAnsi="Times New Roman" w:cs="Times New Roman"/>
          <w:lang w:val="es-MX"/>
        </w:rPr>
        <w:t>Dask</w:t>
      </w:r>
      <w:proofErr w:type="spellEnd"/>
      <w:r w:rsidRPr="00F527DB">
        <w:rPr>
          <w:rFonts w:ascii="Times New Roman" w:hAnsi="Times New Roman" w:cs="Times New Roman"/>
          <w:lang w:val="es-MX"/>
        </w:rPr>
        <w:t xml:space="preserve">: </w:t>
      </w:r>
    </w:p>
    <w:p w14:paraId="08BCB0AE" w14:textId="5C08708A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76DEF79" wp14:editId="35152C9C">
            <wp:extent cx="5943600" cy="3926205"/>
            <wp:effectExtent l="0" t="0" r="0" b="0"/>
            <wp:docPr id="11523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93CA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73F6FE2B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39A18BFD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3F632184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5FD3124A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0174E640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4EEAFCB3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51EDB6DB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5F8A1A8D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644362B3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77E7C4B0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4E1631C6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2C567922" w14:textId="77777777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058BD956" w14:textId="06EA96B3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lastRenderedPageBreak/>
        <w:t>Ejercicio 3: Balanceo de Carga (Fase '</w:t>
      </w:r>
      <w:proofErr w:type="spellStart"/>
      <w:r w:rsidRPr="00F527DB">
        <w:rPr>
          <w:rFonts w:ascii="Times New Roman" w:hAnsi="Times New Roman" w:cs="Times New Roman"/>
          <w:lang w:val="es-MX"/>
        </w:rPr>
        <w:t>Mapping</w:t>
      </w:r>
      <w:proofErr w:type="spellEnd"/>
      <w:r w:rsidRPr="00F527DB">
        <w:rPr>
          <w:rFonts w:ascii="Times New Roman" w:hAnsi="Times New Roman" w:cs="Times New Roman"/>
          <w:lang w:val="es-MX"/>
        </w:rPr>
        <w:t>' de PCAM)</w:t>
      </w:r>
    </w:p>
    <w:p w14:paraId="18967891" w14:textId="77777777" w:rsidR="00F527DB" w:rsidRPr="00F527DB" w:rsidRDefault="003646A9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89B0E7B" wp14:editId="099B87E8">
            <wp:extent cx="5943600" cy="3719830"/>
            <wp:effectExtent l="0" t="0" r="0" b="0"/>
            <wp:docPr id="5584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9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5A10EAF" wp14:editId="5932AFCC">
            <wp:extent cx="5943600" cy="2165985"/>
            <wp:effectExtent l="0" t="0" r="0" b="5715"/>
            <wp:docPr id="86336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2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2C6C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227E5F96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73D776AF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582A817E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08E3845A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46A23416" w14:textId="77777777" w:rsidR="00F527DB" w:rsidRDefault="00F527DB" w:rsidP="00F527DB">
      <w:pPr>
        <w:rPr>
          <w:rFonts w:ascii="Times New Roman" w:hAnsi="Times New Roman" w:cs="Times New Roman"/>
          <w:lang w:val="es-MX"/>
        </w:rPr>
      </w:pPr>
    </w:p>
    <w:p w14:paraId="3AABB3EB" w14:textId="1B5929B8" w:rsidR="00F527DB" w:rsidRPr="00FB4CD1" w:rsidRDefault="00F527DB" w:rsidP="00F527DB">
      <w:pPr>
        <w:rPr>
          <w:rFonts w:ascii="Times New Roman" w:hAnsi="Times New Roman" w:cs="Times New Roman"/>
          <w:b/>
          <w:bCs/>
          <w:lang w:val="es-MX"/>
        </w:rPr>
      </w:pPr>
      <w:r w:rsidRPr="00FB4CD1">
        <w:rPr>
          <w:rFonts w:ascii="Times New Roman" w:hAnsi="Times New Roman" w:cs="Times New Roman"/>
          <w:b/>
          <w:bCs/>
          <w:lang w:val="es-MX"/>
        </w:rPr>
        <w:lastRenderedPageBreak/>
        <w:t>PARTE 2:</w:t>
      </w:r>
    </w:p>
    <w:p w14:paraId="682206C0" w14:textId="00575D92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t xml:space="preserve">a) </w:t>
      </w:r>
      <w:proofErr w:type="gramStart"/>
      <w:r w:rsidRPr="00F527DB">
        <w:rPr>
          <w:rFonts w:ascii="Times New Roman" w:hAnsi="Times New Roman" w:cs="Times New Roman"/>
          <w:lang w:val="es-MX"/>
        </w:rPr>
        <w:t>Los entorno</w:t>
      </w:r>
      <w:proofErr w:type="gramEnd"/>
      <w:r w:rsidRPr="00F527DB">
        <w:rPr>
          <w:rFonts w:ascii="Times New Roman" w:hAnsi="Times New Roman" w:cs="Times New Roman"/>
          <w:lang w:val="es-MX"/>
        </w:rPr>
        <w:t xml:space="preserve"> de nu</w:t>
      </w:r>
      <w:r w:rsidR="00EE0453">
        <w:rPr>
          <w:rFonts w:ascii="Times New Roman" w:hAnsi="Times New Roman" w:cs="Times New Roman"/>
          <w:lang w:val="es-MX"/>
        </w:rPr>
        <w:t>be</w:t>
      </w:r>
      <w:r w:rsidRPr="00F527DB">
        <w:rPr>
          <w:rFonts w:ascii="Times New Roman" w:hAnsi="Times New Roman" w:cs="Times New Roman"/>
          <w:lang w:val="es-MX"/>
        </w:rPr>
        <w:t xml:space="preserve"> AWS poseen las familias AWS G7e P</w:t>
      </w:r>
      <w:proofErr w:type="gramStart"/>
      <w:r w:rsidRPr="00F527DB">
        <w:rPr>
          <w:rFonts w:ascii="Times New Roman" w:hAnsi="Times New Roman" w:cs="Times New Roman"/>
          <w:lang w:val="es-MX"/>
        </w:rPr>
        <w:t>5,Trn</w:t>
      </w:r>
      <w:proofErr w:type="gramEnd"/>
      <w:r w:rsidRPr="00F527DB">
        <w:rPr>
          <w:rFonts w:ascii="Times New Roman" w:hAnsi="Times New Roman" w:cs="Times New Roman"/>
          <w:lang w:val="es-MX"/>
        </w:rPr>
        <w:t xml:space="preserve">2, P6, VT1 usadas para para trabajar con IA y </w:t>
      </w:r>
      <w:proofErr w:type="spellStart"/>
      <w:r w:rsidRPr="00F527DB">
        <w:rPr>
          <w:rFonts w:ascii="Times New Roman" w:hAnsi="Times New Roman" w:cs="Times New Roman"/>
          <w:lang w:val="es-MX"/>
        </w:rPr>
        <w:t>GPUs</w:t>
      </w:r>
      <w:proofErr w:type="spellEnd"/>
      <w:r w:rsidRPr="00F527DB">
        <w:rPr>
          <w:rFonts w:ascii="Times New Roman" w:hAnsi="Times New Roman" w:cs="Times New Roman"/>
          <w:lang w:val="es-MX"/>
        </w:rPr>
        <w:t>, una vez analizadas realice una tabla con las siguientes características:</w:t>
      </w:r>
    </w:p>
    <w:p w14:paraId="57807F77" w14:textId="77777777" w:rsidR="00F527DB" w:rsidRDefault="00F527DB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894FB33" wp14:editId="7A917F1C">
            <wp:extent cx="5943600" cy="2141855"/>
            <wp:effectExtent l="0" t="0" r="0" b="0"/>
            <wp:docPr id="16042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1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D945" w14:textId="4DE4E4DF" w:rsidR="00F527DB" w:rsidRPr="00F527DB" w:rsidRDefault="00F527DB" w:rsidP="00F527DB">
      <w:pPr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lang w:val="es-MX"/>
        </w:rPr>
        <w:t>b) Con base en la tabla generada seleccione las mejores combinaciones de familias específicas para ejecutar los ejercicios propuestos (1,2 y 3 - Parte 1), tomar como mínimo los siguientes encabezados</w:t>
      </w:r>
      <w:r w:rsidR="00FB4CD1">
        <w:rPr>
          <w:rFonts w:ascii="Times New Roman" w:hAnsi="Times New Roman" w:cs="Times New Roman"/>
          <w:lang w:val="es-MX"/>
        </w:rPr>
        <w:t>:</w:t>
      </w:r>
    </w:p>
    <w:p w14:paraId="70812744" w14:textId="2C72DF15" w:rsidR="00FB4CD1" w:rsidRDefault="00F527DB" w:rsidP="00FB4CD1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011DA1E" wp14:editId="7268D3D4">
            <wp:extent cx="5943600" cy="1517015"/>
            <wp:effectExtent l="0" t="0" r="0" b="6985"/>
            <wp:docPr id="11343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1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C955" w14:textId="32AD5B45" w:rsidR="00F527DB" w:rsidRDefault="00FB4CD1" w:rsidP="00FB4CD1">
      <w:pPr>
        <w:rPr>
          <w:rFonts w:ascii="Times New Roman" w:hAnsi="Times New Roman" w:cs="Times New Roman"/>
          <w:lang w:val="es-MX"/>
        </w:rPr>
      </w:pPr>
      <w:r w:rsidRPr="00FB4CD1">
        <w:rPr>
          <w:rFonts w:ascii="Times New Roman" w:hAnsi="Times New Roman" w:cs="Times New Roman"/>
          <w:lang w:val="es-MX"/>
        </w:rPr>
        <w:t>c) Ahora requerimos calcular el costo mensual y anual de estos servicios (Ejercicios 1,2 y 3)</w:t>
      </w:r>
      <w:r w:rsidR="00EE0453">
        <w:rPr>
          <w:rFonts w:ascii="Times New Roman" w:hAnsi="Times New Roman" w:cs="Times New Roman"/>
          <w:lang w:val="es-MX"/>
        </w:rPr>
        <w:t xml:space="preserve"> </w:t>
      </w:r>
      <w:r w:rsidRPr="00FB4CD1">
        <w:rPr>
          <w:rFonts w:ascii="Times New Roman" w:hAnsi="Times New Roman" w:cs="Times New Roman"/>
          <w:lang w:val="es-MX"/>
        </w:rPr>
        <w:t>que variables son importantes respecto a los parámetros de la calculadora de AWS en infraestructura y que parámetros son importantes en modo IA (Usar la calculadora de AWS </w:t>
      </w:r>
      <w:hyperlink r:id="rId17" w:tgtFrame="_blank" w:history="1">
        <w:r w:rsidRPr="00FB4CD1">
          <w:rPr>
            <w:rStyle w:val="Hyperlink"/>
            <w:rFonts w:ascii="Times New Roman" w:hAnsi="Times New Roman" w:cs="Times New Roman"/>
            <w:lang w:val="es-MX"/>
          </w:rPr>
          <w:t>https://calculator.aws/#/</w:t>
        </w:r>
      </w:hyperlink>
      <w:r w:rsidRPr="00FB4CD1">
        <w:rPr>
          <w:rFonts w:ascii="Times New Roman" w:hAnsi="Times New Roman" w:cs="Times New Roman"/>
          <w:lang w:val="es-MX"/>
        </w:rPr>
        <w:t>)</w:t>
      </w:r>
      <w:r>
        <w:rPr>
          <w:rFonts w:ascii="Times New Roman" w:hAnsi="Times New Roman" w:cs="Times New Roman"/>
          <w:lang w:val="es-MX"/>
        </w:rPr>
        <w:t>:</w:t>
      </w:r>
    </w:p>
    <w:p w14:paraId="2E3E4056" w14:textId="77777777" w:rsidR="00F527DB" w:rsidRDefault="00F527DB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097618C" wp14:editId="73228AE1">
            <wp:extent cx="5943600" cy="1814830"/>
            <wp:effectExtent l="0" t="0" r="0" b="0"/>
            <wp:docPr id="7899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548B" w14:textId="57BC47DA" w:rsidR="00FB4CD1" w:rsidRDefault="00FB4CD1" w:rsidP="00FB4CD1">
      <w:pPr>
        <w:rPr>
          <w:rFonts w:ascii="Times New Roman" w:hAnsi="Times New Roman" w:cs="Times New Roman"/>
          <w:lang w:val="es-MX"/>
        </w:rPr>
      </w:pPr>
      <w:r w:rsidRPr="00FB4CD1">
        <w:rPr>
          <w:rFonts w:ascii="Times New Roman" w:hAnsi="Times New Roman" w:cs="Times New Roman"/>
          <w:lang w:val="es-MX"/>
        </w:rPr>
        <w:lastRenderedPageBreak/>
        <w:t xml:space="preserve">d) Realice una tabla con el detalle de memoria RAM requerida por cada una de las </w:t>
      </w:r>
      <w:proofErr w:type="gramStart"/>
      <w:r w:rsidRPr="00FB4CD1">
        <w:rPr>
          <w:rFonts w:ascii="Times New Roman" w:hAnsi="Times New Roman" w:cs="Times New Roman"/>
          <w:lang w:val="es-MX"/>
        </w:rPr>
        <w:t>familia seleccionadas</w:t>
      </w:r>
      <w:proofErr w:type="gramEnd"/>
      <w:r w:rsidRPr="00FB4CD1">
        <w:rPr>
          <w:rFonts w:ascii="Times New Roman" w:hAnsi="Times New Roman" w:cs="Times New Roman"/>
          <w:lang w:val="es-MX"/>
        </w:rPr>
        <w:t xml:space="preserve"> en el punto anterior y analice las ventajas y desventajas de la selección realizada</w:t>
      </w:r>
      <w:r>
        <w:rPr>
          <w:rFonts w:ascii="Times New Roman" w:hAnsi="Times New Roman" w:cs="Times New Roman"/>
          <w:lang w:val="es-MX"/>
        </w:rPr>
        <w:t>:</w:t>
      </w:r>
    </w:p>
    <w:p w14:paraId="481F61F0" w14:textId="76336F35" w:rsidR="003646A9" w:rsidRPr="00F527DB" w:rsidRDefault="00F527DB" w:rsidP="003646A9">
      <w:pPr>
        <w:jc w:val="center"/>
        <w:rPr>
          <w:rFonts w:ascii="Times New Roman" w:hAnsi="Times New Roman" w:cs="Times New Roman"/>
          <w:lang w:val="es-MX"/>
        </w:rPr>
      </w:pPr>
      <w:r w:rsidRPr="00F527D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6FF577F" wp14:editId="0ABEFAC6">
            <wp:extent cx="5943600" cy="1426210"/>
            <wp:effectExtent l="0" t="0" r="0" b="2540"/>
            <wp:docPr id="8937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0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6A9" w:rsidRPr="00F52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A9"/>
    <w:rsid w:val="000567BA"/>
    <w:rsid w:val="000F1510"/>
    <w:rsid w:val="001510BF"/>
    <w:rsid w:val="003646A9"/>
    <w:rsid w:val="003C7ED8"/>
    <w:rsid w:val="005E69F6"/>
    <w:rsid w:val="00783DD0"/>
    <w:rsid w:val="008C3BC5"/>
    <w:rsid w:val="00A82375"/>
    <w:rsid w:val="00AD0A1E"/>
    <w:rsid w:val="00BA3E18"/>
    <w:rsid w:val="00BB5C33"/>
    <w:rsid w:val="00E5522A"/>
    <w:rsid w:val="00EE0453"/>
    <w:rsid w:val="00F527DB"/>
    <w:rsid w:val="00FB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C27F"/>
  <w15:chartTrackingRefBased/>
  <w15:docId w15:val="{EABB89A5-2998-42B1-AFD3-476AE993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google.com/url?q=https%3A%2F%2Fcalculator.aws%2F%23%2F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Aguirre Granada</dc:creator>
  <cp:keywords/>
  <dc:description/>
  <cp:lastModifiedBy>Stiven Aguirre Granada</cp:lastModifiedBy>
  <cp:revision>5</cp:revision>
  <dcterms:created xsi:type="dcterms:W3CDTF">2026-05-30T02:49:00Z</dcterms:created>
  <dcterms:modified xsi:type="dcterms:W3CDTF">2026-05-30T04:02:00Z</dcterms:modified>
</cp:coreProperties>
</file>