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EDE8" w14:textId="0334AD32" w:rsidR="00D068D9" w:rsidRDefault="005A1C58" w:rsidP="00D068D9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評価実験に関して</w:t>
      </w:r>
    </w:p>
    <w:p w14:paraId="274A4B46" w14:textId="0FF934B5" w:rsidR="005A1C58" w:rsidRDefault="005A1C58" w:rsidP="005A1C58">
      <w:pPr>
        <w:jc w:val="right"/>
        <w:rPr>
          <w:bCs/>
          <w:szCs w:val="12"/>
        </w:rPr>
      </w:pPr>
    </w:p>
    <w:p w14:paraId="4340AA36" w14:textId="77777777" w:rsidR="00D068D9" w:rsidRDefault="00D068D9" w:rsidP="00D068D9"/>
    <w:p w14:paraId="22CEBA6D" w14:textId="2A738CE1" w:rsidR="00D068D9" w:rsidRPr="00433774" w:rsidRDefault="00D068D9" w:rsidP="00433774">
      <w:pPr>
        <w:pStyle w:val="a4"/>
        <w:numPr>
          <w:ilvl w:val="0"/>
          <w:numId w:val="8"/>
        </w:numPr>
        <w:ind w:leftChars="0"/>
        <w:rPr>
          <w:u w:val="single"/>
        </w:rPr>
      </w:pPr>
      <w:r w:rsidRPr="00433774">
        <w:rPr>
          <w:rFonts w:hint="eastAsia"/>
          <w:u w:val="single"/>
        </w:rPr>
        <w:t>実験の目的</w:t>
      </w:r>
    </w:p>
    <w:p w14:paraId="4F7E9BFD" w14:textId="2EBDE681" w:rsidR="005A1C58" w:rsidRDefault="005A1C58" w:rsidP="00433774">
      <w:pPr>
        <w:pStyle w:val="a3"/>
      </w:pPr>
      <w:r>
        <w:rPr>
          <w:rFonts w:hint="eastAsia"/>
        </w:rPr>
        <w:t>本実験は</w:t>
      </w:r>
      <w:r w:rsidR="00B8450F">
        <w:rPr>
          <w:rFonts w:hint="eastAsia"/>
        </w:rPr>
        <w:t>有田研究室から提案しているD</w:t>
      </w:r>
      <w:r w:rsidR="00B8450F">
        <w:t>ERC</w:t>
      </w:r>
      <w:r w:rsidR="00B8450F">
        <w:rPr>
          <w:rFonts w:hint="eastAsia"/>
        </w:rPr>
        <w:t>（</w:t>
      </w:r>
      <w:r w:rsidR="00B8450F">
        <w:t>互恵性に基づく協力行動を促進する二層化ゲーミフィケーション）</w:t>
      </w:r>
      <w:r w:rsidR="00B8450F">
        <w:rPr>
          <w:rFonts w:hint="eastAsia"/>
        </w:rPr>
        <w:t>を日常生活の議論と歩数計算に導入し、議論の活性化・歩数向上が起こるかを評価することを目的とする。</w:t>
      </w:r>
    </w:p>
    <w:p w14:paraId="3CEA532F" w14:textId="1A803F82" w:rsidR="00B8450F" w:rsidRDefault="00B8450F" w:rsidP="00433774">
      <w:pPr>
        <w:pStyle w:val="a3"/>
      </w:pPr>
    </w:p>
    <w:p w14:paraId="451117D9" w14:textId="35E68DA7" w:rsidR="00174F05" w:rsidRPr="00146754" w:rsidRDefault="00174F05" w:rsidP="00433774">
      <w:pPr>
        <w:pStyle w:val="a3"/>
        <w:numPr>
          <w:ilvl w:val="0"/>
          <w:numId w:val="8"/>
        </w:numPr>
        <w:rPr>
          <w:u w:val="single"/>
        </w:rPr>
      </w:pPr>
      <w:r w:rsidRPr="00146754">
        <w:rPr>
          <w:rFonts w:hint="eastAsia"/>
          <w:u w:val="single"/>
        </w:rPr>
        <w:t>被験者が実施すること</w:t>
      </w:r>
    </w:p>
    <w:p w14:paraId="68D5093F" w14:textId="3C7C9381" w:rsidR="00174F05" w:rsidRDefault="00F04C39" w:rsidP="00433774">
      <w:pPr>
        <w:pStyle w:val="a3"/>
      </w:pPr>
      <w:r>
        <w:rPr>
          <w:rFonts w:hint="eastAsia"/>
        </w:rPr>
        <w:t>被験者</w:t>
      </w:r>
      <w:r w:rsidR="006D1119">
        <w:rPr>
          <w:rFonts w:hint="eastAsia"/>
        </w:rPr>
        <w:t>は</w:t>
      </w:r>
      <w:r w:rsidR="002F2901">
        <w:rPr>
          <w:rFonts w:hint="eastAsia"/>
        </w:rPr>
        <w:t>ゲームポイントを実験中に保持する。</w:t>
      </w:r>
      <w:r w:rsidR="00381016">
        <w:rPr>
          <w:rFonts w:hint="eastAsia"/>
        </w:rPr>
        <w:t>ゲームポイントは</w:t>
      </w:r>
      <w:r w:rsidR="002F2901">
        <w:rPr>
          <w:rFonts w:hint="eastAsia"/>
        </w:rPr>
        <w:t>D</w:t>
      </w:r>
      <w:r w:rsidR="002F2901">
        <w:t>ERC</w:t>
      </w:r>
      <w:r w:rsidR="002F2901">
        <w:rPr>
          <w:rFonts w:hint="eastAsia"/>
        </w:rPr>
        <w:t>を導入した議論とD</w:t>
      </w:r>
      <w:r w:rsidR="002F2901">
        <w:t>ERC</w:t>
      </w:r>
      <w:r w:rsidR="002F2901">
        <w:rPr>
          <w:rFonts w:hint="eastAsia"/>
        </w:rPr>
        <w:t>を導入した歩数計算</w:t>
      </w:r>
      <w:r>
        <w:rPr>
          <w:rFonts w:hint="eastAsia"/>
        </w:rPr>
        <w:t>を行うことで獲得することができる</w:t>
      </w:r>
      <w:r w:rsidR="00E50565">
        <w:rPr>
          <w:rFonts w:hint="eastAsia"/>
        </w:rPr>
        <w:t>。被験者は</w:t>
      </w:r>
      <w:r w:rsidR="00381016">
        <w:rPr>
          <w:rFonts w:hint="eastAsia"/>
        </w:rPr>
        <w:t>w</w:t>
      </w:r>
      <w:r w:rsidR="00381016">
        <w:t>eb</w:t>
      </w:r>
      <w:r w:rsidR="00381016">
        <w:rPr>
          <w:rFonts w:hint="eastAsia"/>
        </w:rPr>
        <w:t>アプリケーションにて</w:t>
      </w:r>
      <w:r w:rsidR="00E50565">
        <w:rPr>
          <w:rFonts w:hint="eastAsia"/>
        </w:rPr>
        <w:t>ポイントの</w:t>
      </w:r>
      <w:r w:rsidR="008E7164">
        <w:rPr>
          <w:rFonts w:hint="eastAsia"/>
        </w:rPr>
        <w:t>確認</w:t>
      </w:r>
      <w:r w:rsidR="00E50565">
        <w:rPr>
          <w:rFonts w:hint="eastAsia"/>
        </w:rPr>
        <w:t>や歩数</w:t>
      </w:r>
      <w:r w:rsidR="006D1119">
        <w:rPr>
          <w:rFonts w:hint="eastAsia"/>
        </w:rPr>
        <w:t>・議論のアクションを行うことができる。</w:t>
      </w:r>
      <w:r w:rsidR="00DD283B">
        <w:rPr>
          <w:rFonts w:hint="eastAsia"/>
        </w:rPr>
        <w:t>議論終了後、週終わりごと、</w:t>
      </w:r>
      <w:r w:rsidR="008E7164">
        <w:rPr>
          <w:rFonts w:hint="eastAsia"/>
        </w:rPr>
        <w:t>実験</w:t>
      </w:r>
      <w:r w:rsidR="00DD283B">
        <w:rPr>
          <w:rFonts w:hint="eastAsia"/>
        </w:rPr>
        <w:t>終了時に</w:t>
      </w:r>
      <w:r w:rsidR="000858FF">
        <w:rPr>
          <w:rFonts w:hint="eastAsia"/>
        </w:rPr>
        <w:t>アンケートに</w:t>
      </w:r>
      <w:r w:rsidR="00B975BB">
        <w:rPr>
          <w:rFonts w:hint="eastAsia"/>
        </w:rPr>
        <w:t>回答する。</w:t>
      </w:r>
    </w:p>
    <w:p w14:paraId="36C4E8DF" w14:textId="77777777" w:rsidR="000858FF" w:rsidRPr="000858FF" w:rsidRDefault="000858FF" w:rsidP="00433774">
      <w:pPr>
        <w:pStyle w:val="a3"/>
      </w:pPr>
    </w:p>
    <w:p w14:paraId="56434ED4" w14:textId="2B63BE5D" w:rsidR="00B8450F" w:rsidRPr="00717F26" w:rsidRDefault="00B8450F" w:rsidP="00433774">
      <w:pPr>
        <w:pStyle w:val="a3"/>
        <w:numPr>
          <w:ilvl w:val="0"/>
          <w:numId w:val="8"/>
        </w:numPr>
        <w:rPr>
          <w:u w:val="single"/>
        </w:rPr>
      </w:pPr>
      <w:r w:rsidRPr="00717F26">
        <w:rPr>
          <w:rFonts w:hint="eastAsia"/>
          <w:u w:val="single"/>
        </w:rPr>
        <w:t>実験の流れ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57"/>
        <w:gridCol w:w="1354"/>
      </w:tblGrid>
      <w:tr w:rsidR="00B8450F" w14:paraId="686A76FF" w14:textId="77777777" w:rsidTr="003526AE">
        <w:trPr>
          <w:jc w:val="center"/>
        </w:trPr>
        <w:tc>
          <w:tcPr>
            <w:tcW w:w="2757" w:type="dxa"/>
            <w:shd w:val="clear" w:color="auto" w:fill="D5DCE4" w:themeFill="text2" w:themeFillTint="33"/>
          </w:tcPr>
          <w:p w14:paraId="1E62BC88" w14:textId="025F530B" w:rsidR="00B8450F" w:rsidRDefault="00B8450F" w:rsidP="00433774">
            <w:pPr>
              <w:pStyle w:val="a3"/>
            </w:pPr>
            <w:r>
              <w:rPr>
                <w:rFonts w:hint="eastAsia"/>
              </w:rPr>
              <w:t>実験内容</w:t>
            </w:r>
          </w:p>
        </w:tc>
        <w:tc>
          <w:tcPr>
            <w:tcW w:w="1354" w:type="dxa"/>
            <w:shd w:val="clear" w:color="auto" w:fill="D5DCE4" w:themeFill="text2" w:themeFillTint="33"/>
          </w:tcPr>
          <w:p w14:paraId="4CE781C6" w14:textId="0334CC4A" w:rsidR="00B8450F" w:rsidRDefault="00B8450F" w:rsidP="00433774">
            <w:pPr>
              <w:pStyle w:val="a3"/>
            </w:pPr>
            <w:r>
              <w:rPr>
                <w:rFonts w:hint="eastAsia"/>
              </w:rPr>
              <w:t>時間</w:t>
            </w:r>
          </w:p>
        </w:tc>
      </w:tr>
      <w:tr w:rsidR="00B8450F" w14:paraId="1C46A832" w14:textId="77777777" w:rsidTr="003526AE">
        <w:trPr>
          <w:jc w:val="center"/>
        </w:trPr>
        <w:tc>
          <w:tcPr>
            <w:tcW w:w="2757" w:type="dxa"/>
          </w:tcPr>
          <w:p w14:paraId="57640E52" w14:textId="40F050AB" w:rsidR="00B8450F" w:rsidRDefault="00B8450F" w:rsidP="00433774">
            <w:pPr>
              <w:pStyle w:val="a3"/>
            </w:pPr>
            <w:r>
              <w:rPr>
                <w:rFonts w:hint="eastAsia"/>
              </w:rPr>
              <w:t>実験説明</w:t>
            </w:r>
          </w:p>
        </w:tc>
        <w:tc>
          <w:tcPr>
            <w:tcW w:w="1354" w:type="dxa"/>
          </w:tcPr>
          <w:p w14:paraId="34863908" w14:textId="24465F0E" w:rsidR="00B8450F" w:rsidRDefault="008C5DE7" w:rsidP="00433774">
            <w:pPr>
              <w:pStyle w:val="a3"/>
            </w:pPr>
            <w:r>
              <w:t>6</w:t>
            </w:r>
            <w:r w:rsidR="00B8450F">
              <w:t>0</w:t>
            </w:r>
            <w:r w:rsidR="00B8450F">
              <w:rPr>
                <w:rFonts w:hint="eastAsia"/>
              </w:rPr>
              <w:t>分</w:t>
            </w:r>
          </w:p>
        </w:tc>
      </w:tr>
      <w:tr w:rsidR="00B8450F" w14:paraId="6AB2672F" w14:textId="77777777" w:rsidTr="003526AE">
        <w:trPr>
          <w:jc w:val="center"/>
        </w:trPr>
        <w:tc>
          <w:tcPr>
            <w:tcW w:w="2757" w:type="dxa"/>
          </w:tcPr>
          <w:p w14:paraId="5DAF5A28" w14:textId="3D3EFD5B" w:rsidR="00B8450F" w:rsidRDefault="00B8450F" w:rsidP="00433774">
            <w:pPr>
              <w:pStyle w:val="a3"/>
            </w:pPr>
            <w:r>
              <w:rPr>
                <w:rFonts w:hint="eastAsia"/>
              </w:rPr>
              <w:t>総議論時間</w:t>
            </w:r>
          </w:p>
        </w:tc>
        <w:tc>
          <w:tcPr>
            <w:tcW w:w="1354" w:type="dxa"/>
          </w:tcPr>
          <w:p w14:paraId="2B22A220" w14:textId="2D881F7E" w:rsidR="00B8450F" w:rsidRDefault="001133C7" w:rsidP="00433774">
            <w:pPr>
              <w:pStyle w:val="a3"/>
            </w:pPr>
            <w:r>
              <w:t>3</w:t>
            </w:r>
            <w:r w:rsidR="00C75ECC">
              <w:t>3</w:t>
            </w:r>
            <w:r w:rsidR="00B8450F">
              <w:t>0</w:t>
            </w:r>
            <w:r w:rsidR="00B8450F">
              <w:rPr>
                <w:rFonts w:hint="eastAsia"/>
              </w:rPr>
              <w:t>分</w:t>
            </w:r>
          </w:p>
        </w:tc>
      </w:tr>
      <w:tr w:rsidR="00B8450F" w14:paraId="63D64327" w14:textId="77777777" w:rsidTr="003526AE">
        <w:trPr>
          <w:jc w:val="center"/>
        </w:trPr>
        <w:tc>
          <w:tcPr>
            <w:tcW w:w="2757" w:type="dxa"/>
          </w:tcPr>
          <w:p w14:paraId="2C2A47A5" w14:textId="179B0FF7" w:rsidR="00B8450F" w:rsidRDefault="00B8450F" w:rsidP="00433774">
            <w:pPr>
              <w:pStyle w:val="a3"/>
            </w:pPr>
            <w:r>
              <w:rPr>
                <w:rFonts w:hint="eastAsia"/>
              </w:rPr>
              <w:t>総歩数賭け時間</w:t>
            </w:r>
          </w:p>
        </w:tc>
        <w:tc>
          <w:tcPr>
            <w:tcW w:w="1354" w:type="dxa"/>
          </w:tcPr>
          <w:p w14:paraId="6D0B4155" w14:textId="16245A6F" w:rsidR="00B8450F" w:rsidRDefault="00C75ECC" w:rsidP="00433774">
            <w:pPr>
              <w:pStyle w:val="a3"/>
            </w:pPr>
            <w:r>
              <w:t>9</w:t>
            </w:r>
            <w:r w:rsidR="00B8450F">
              <w:rPr>
                <w:rFonts w:hint="eastAsia"/>
              </w:rPr>
              <w:t>0分</w:t>
            </w:r>
          </w:p>
        </w:tc>
      </w:tr>
      <w:tr w:rsidR="00B8450F" w14:paraId="55BE2F3A" w14:textId="77777777" w:rsidTr="003526AE">
        <w:trPr>
          <w:jc w:val="center"/>
        </w:trPr>
        <w:tc>
          <w:tcPr>
            <w:tcW w:w="2757" w:type="dxa"/>
          </w:tcPr>
          <w:p w14:paraId="592D73CD" w14:textId="08E0E950" w:rsidR="00B8450F" w:rsidRDefault="00B8450F" w:rsidP="00433774">
            <w:pPr>
              <w:pStyle w:val="a3"/>
            </w:pPr>
            <w:r>
              <w:rPr>
                <w:rFonts w:hint="eastAsia"/>
              </w:rPr>
              <w:t>総アンケート回答時間</w:t>
            </w:r>
          </w:p>
        </w:tc>
        <w:tc>
          <w:tcPr>
            <w:tcW w:w="1354" w:type="dxa"/>
          </w:tcPr>
          <w:p w14:paraId="3FC077BC" w14:textId="12135992" w:rsidR="00B8450F" w:rsidRDefault="00B8450F" w:rsidP="00433774">
            <w:pPr>
              <w:pStyle w:val="a3"/>
            </w:pPr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分</w:t>
            </w:r>
          </w:p>
        </w:tc>
      </w:tr>
      <w:tr w:rsidR="00B8450F" w14:paraId="6561F8F8" w14:textId="77777777" w:rsidTr="003526AE">
        <w:trPr>
          <w:jc w:val="center"/>
        </w:trPr>
        <w:tc>
          <w:tcPr>
            <w:tcW w:w="2757" w:type="dxa"/>
          </w:tcPr>
          <w:p w14:paraId="7C26AC4B" w14:textId="3BC2119B" w:rsidR="00E8789F" w:rsidRDefault="00E8789F" w:rsidP="00433774">
            <w:pPr>
              <w:pStyle w:val="a3"/>
              <w:jc w:val="left"/>
            </w:pPr>
            <w:r>
              <w:rPr>
                <w:rFonts w:hint="eastAsia"/>
              </w:rPr>
              <w:t>合計</w:t>
            </w:r>
          </w:p>
        </w:tc>
        <w:tc>
          <w:tcPr>
            <w:tcW w:w="1354" w:type="dxa"/>
          </w:tcPr>
          <w:p w14:paraId="72ACAC7C" w14:textId="4A390A60" w:rsidR="00B8450F" w:rsidRDefault="00C75ECC" w:rsidP="00433774">
            <w:pPr>
              <w:pStyle w:val="a3"/>
            </w:pPr>
            <w:r>
              <w:rPr>
                <w:rFonts w:hint="eastAsia"/>
              </w:rPr>
              <w:t>6</w:t>
            </w:r>
            <w:r>
              <w:t>00</w:t>
            </w:r>
            <w:r w:rsidR="00E8789F">
              <w:rPr>
                <w:rFonts w:hint="eastAsia"/>
              </w:rPr>
              <w:t>分</w:t>
            </w:r>
          </w:p>
        </w:tc>
      </w:tr>
    </w:tbl>
    <w:p w14:paraId="527CB303" w14:textId="77777777" w:rsidR="00CE7EE0" w:rsidRPr="00CE7EE0" w:rsidRDefault="00CE7EE0" w:rsidP="00433774"/>
    <w:p w14:paraId="0347C071" w14:textId="77777777" w:rsidR="00605FF7" w:rsidRDefault="00605FF7" w:rsidP="00605FF7">
      <w:pPr>
        <w:jc w:val="right"/>
        <w:rPr>
          <w:bCs/>
          <w:szCs w:val="12"/>
        </w:rPr>
      </w:pPr>
      <w:r>
        <w:rPr>
          <w:rFonts w:hint="eastAsia"/>
          <w:bCs/>
          <w:szCs w:val="12"/>
        </w:rPr>
        <w:t>【実験実施者】</w:t>
      </w:r>
    </w:p>
    <w:p w14:paraId="72AE64FF" w14:textId="77777777" w:rsidR="00605FF7" w:rsidRDefault="00605FF7" w:rsidP="00605FF7">
      <w:pPr>
        <w:wordWrap w:val="0"/>
        <w:jc w:val="right"/>
        <w:rPr>
          <w:bCs/>
          <w:szCs w:val="12"/>
        </w:rPr>
      </w:pPr>
      <w:r>
        <w:rPr>
          <w:rFonts w:hint="eastAsia"/>
          <w:bCs/>
          <w:szCs w:val="12"/>
        </w:rPr>
        <w:t>名古屋大学　大学院情報学研究科</w:t>
      </w:r>
    </w:p>
    <w:p w14:paraId="27658274" w14:textId="77777777" w:rsidR="00605FF7" w:rsidRDefault="00605FF7" w:rsidP="00605FF7">
      <w:pPr>
        <w:jc w:val="right"/>
        <w:rPr>
          <w:bCs/>
          <w:szCs w:val="12"/>
        </w:rPr>
      </w:pPr>
      <w:r>
        <w:rPr>
          <w:rFonts w:hint="eastAsia"/>
          <w:bCs/>
          <w:szCs w:val="12"/>
        </w:rPr>
        <w:t>有田研究室</w:t>
      </w:r>
    </w:p>
    <w:p w14:paraId="7C4A5143" w14:textId="77777777" w:rsidR="00605FF7" w:rsidRDefault="00605FF7" w:rsidP="00605FF7">
      <w:pPr>
        <w:jc w:val="right"/>
        <w:rPr>
          <w:bCs/>
          <w:szCs w:val="12"/>
        </w:rPr>
      </w:pPr>
      <w:r>
        <w:rPr>
          <w:rFonts w:hint="eastAsia"/>
          <w:bCs/>
          <w:szCs w:val="12"/>
        </w:rPr>
        <w:t>吉川純輝</w:t>
      </w:r>
    </w:p>
    <w:p w14:paraId="4A1C6F3A" w14:textId="77777777" w:rsidR="00605FF7" w:rsidRDefault="00605FF7" w:rsidP="00605FF7">
      <w:pPr>
        <w:jc w:val="right"/>
        <w:rPr>
          <w:bCs/>
          <w:szCs w:val="12"/>
        </w:rPr>
      </w:pPr>
    </w:p>
    <w:p w14:paraId="3FE3CF86" w14:textId="77777777" w:rsidR="00605FF7" w:rsidRDefault="00605FF7" w:rsidP="00605FF7">
      <w:pPr>
        <w:jc w:val="right"/>
        <w:rPr>
          <w:bCs/>
          <w:szCs w:val="12"/>
        </w:rPr>
      </w:pPr>
      <w:r>
        <w:rPr>
          <w:rFonts w:hint="eastAsia"/>
          <w:bCs/>
          <w:szCs w:val="12"/>
        </w:rPr>
        <w:t>【実験実施日】</w:t>
      </w:r>
    </w:p>
    <w:p w14:paraId="219D1E26" w14:textId="77777777" w:rsidR="00605FF7" w:rsidRDefault="00605FF7" w:rsidP="00605FF7">
      <w:pPr>
        <w:jc w:val="right"/>
        <w:rPr>
          <w:bCs/>
          <w:szCs w:val="12"/>
        </w:rPr>
      </w:pPr>
      <w:r>
        <w:rPr>
          <w:rFonts w:hint="eastAsia"/>
          <w:bCs/>
          <w:szCs w:val="12"/>
        </w:rPr>
        <w:t>2</w:t>
      </w:r>
      <w:r>
        <w:rPr>
          <w:bCs/>
          <w:szCs w:val="12"/>
        </w:rPr>
        <w:t>021</w:t>
      </w:r>
      <w:r>
        <w:rPr>
          <w:rFonts w:hint="eastAsia"/>
          <w:bCs/>
          <w:szCs w:val="12"/>
        </w:rPr>
        <w:t>年7月</w:t>
      </w:r>
      <w:r>
        <w:rPr>
          <w:bCs/>
          <w:szCs w:val="12"/>
        </w:rPr>
        <w:t>12</w:t>
      </w:r>
      <w:r>
        <w:rPr>
          <w:rFonts w:hint="eastAsia"/>
          <w:bCs/>
          <w:szCs w:val="12"/>
        </w:rPr>
        <w:t xml:space="preserve">日（月）～　</w:t>
      </w:r>
      <w:r>
        <w:rPr>
          <w:bCs/>
          <w:szCs w:val="12"/>
        </w:rPr>
        <w:t>8</w:t>
      </w:r>
      <w:r>
        <w:rPr>
          <w:rFonts w:hint="eastAsia"/>
          <w:bCs/>
          <w:szCs w:val="12"/>
        </w:rPr>
        <w:t>月</w:t>
      </w:r>
      <w:r>
        <w:rPr>
          <w:bCs/>
          <w:szCs w:val="12"/>
        </w:rPr>
        <w:t>8</w:t>
      </w:r>
      <w:r>
        <w:rPr>
          <w:rFonts w:hint="eastAsia"/>
          <w:bCs/>
          <w:szCs w:val="12"/>
        </w:rPr>
        <w:t>日（日）</w:t>
      </w:r>
    </w:p>
    <w:p w14:paraId="359D09AE" w14:textId="77777777" w:rsidR="00146754" w:rsidRPr="00605FF7" w:rsidRDefault="00146754"/>
    <w:sectPr w:rsidR="00146754" w:rsidRPr="00605F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844"/>
    <w:multiLevelType w:val="hybridMultilevel"/>
    <w:tmpl w:val="7702FD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B2153B"/>
    <w:multiLevelType w:val="hybridMultilevel"/>
    <w:tmpl w:val="6FFC8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872BD4"/>
    <w:multiLevelType w:val="hybridMultilevel"/>
    <w:tmpl w:val="51442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F91F69"/>
    <w:multiLevelType w:val="hybridMultilevel"/>
    <w:tmpl w:val="752A33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FB6FA1"/>
    <w:multiLevelType w:val="hybridMultilevel"/>
    <w:tmpl w:val="8CBEF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F150FB"/>
    <w:multiLevelType w:val="hybridMultilevel"/>
    <w:tmpl w:val="04E41C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9A7A38"/>
    <w:multiLevelType w:val="hybridMultilevel"/>
    <w:tmpl w:val="BAFE43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9545D59"/>
    <w:multiLevelType w:val="hybridMultilevel"/>
    <w:tmpl w:val="B0D6A3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F"/>
    <w:rsid w:val="000858FF"/>
    <w:rsid w:val="000F017A"/>
    <w:rsid w:val="000F7CE8"/>
    <w:rsid w:val="001133C7"/>
    <w:rsid w:val="00146754"/>
    <w:rsid w:val="00174F05"/>
    <w:rsid w:val="001D20FD"/>
    <w:rsid w:val="00247E71"/>
    <w:rsid w:val="002E053A"/>
    <w:rsid w:val="002F2901"/>
    <w:rsid w:val="003526AE"/>
    <w:rsid w:val="00381016"/>
    <w:rsid w:val="003F5335"/>
    <w:rsid w:val="00401544"/>
    <w:rsid w:val="00433774"/>
    <w:rsid w:val="00450AF3"/>
    <w:rsid w:val="004B26A5"/>
    <w:rsid w:val="004C2CC8"/>
    <w:rsid w:val="0050362D"/>
    <w:rsid w:val="005A1C58"/>
    <w:rsid w:val="00605FF7"/>
    <w:rsid w:val="006C56CF"/>
    <w:rsid w:val="006D1119"/>
    <w:rsid w:val="007154E5"/>
    <w:rsid w:val="00717F26"/>
    <w:rsid w:val="00761476"/>
    <w:rsid w:val="007B2733"/>
    <w:rsid w:val="008C5DE7"/>
    <w:rsid w:val="008E7164"/>
    <w:rsid w:val="00A10F95"/>
    <w:rsid w:val="00A50963"/>
    <w:rsid w:val="00A65C8A"/>
    <w:rsid w:val="00B8450F"/>
    <w:rsid w:val="00B975BB"/>
    <w:rsid w:val="00C75ECC"/>
    <w:rsid w:val="00C80E72"/>
    <w:rsid w:val="00CE6AFE"/>
    <w:rsid w:val="00CE7EE0"/>
    <w:rsid w:val="00D068D9"/>
    <w:rsid w:val="00DA7F69"/>
    <w:rsid w:val="00DD283B"/>
    <w:rsid w:val="00E4152D"/>
    <w:rsid w:val="00E50565"/>
    <w:rsid w:val="00E8789F"/>
    <w:rsid w:val="00F04C39"/>
    <w:rsid w:val="00F05BC0"/>
    <w:rsid w:val="00F13B8F"/>
    <w:rsid w:val="00F35CDB"/>
    <w:rsid w:val="00FC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B6B72D"/>
  <w15:chartTrackingRefBased/>
  <w15:docId w15:val="{1FE4113A-242C-4C8E-B70E-4B11150E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68D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0F017A"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rsid w:val="000F017A"/>
  </w:style>
  <w:style w:type="character" w:customStyle="1" w:styleId="a6">
    <w:name w:val="日付 (文字)"/>
    <w:basedOn w:val="a0"/>
    <w:link w:val="a5"/>
    <w:uiPriority w:val="99"/>
    <w:semiHidden/>
    <w:rsid w:val="000F017A"/>
  </w:style>
  <w:style w:type="character" w:styleId="a7">
    <w:name w:val="Hyperlink"/>
    <w:basedOn w:val="a0"/>
    <w:uiPriority w:val="99"/>
    <w:unhideWhenUsed/>
    <w:rsid w:val="00C80E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0E72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B84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10DE8-8668-4371-A5C7-8FB11D88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吉川 純輝</dc:creator>
  <cp:keywords/>
  <dc:description/>
  <cp:lastModifiedBy>YOSHIKAWA Junki</cp:lastModifiedBy>
  <cp:revision>44</cp:revision>
  <cp:lastPrinted>2021-08-06T08:00:00Z</cp:lastPrinted>
  <dcterms:created xsi:type="dcterms:W3CDTF">2021-07-05T09:56:00Z</dcterms:created>
  <dcterms:modified xsi:type="dcterms:W3CDTF">2021-08-06T08:02:00Z</dcterms:modified>
</cp:coreProperties>
</file>