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48"/>
          <w:shd w:fill="auto" w:val="clear"/>
        </w:rPr>
        <w:t xml:space="preserve">　　　　　　操作説明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  <w:t xml:space="preserve">Sweet Engineer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操作可能デバイス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XBox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のコントローラー、キーボード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XBoxのコントローラーの各ボタンに割り当てたアクション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LB:LT: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RB:RT: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BACK:START: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X:Y:B:A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左スティック:右スティック: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キーボードの各ボタンに割り当てたアクション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WASD:移動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  <w:t xml:space="preserve">UniSoul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操作可能デバイス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XBox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のコントローラー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XBoxのコントローラーの各ボタンに割り当てたアクション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LB: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なし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LT: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なし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RB: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なし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RT: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なし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BACK: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ゲームの終了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START: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一時停止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X: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攻撃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Y: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なし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B: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ジャンプ　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A: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バックステップ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左スティック:移動　右スティック:カメラの回転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