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Joshua Serry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Occupation: </w:t>
      </w:r>
      <w:r w:rsidDel="00000000" w:rsidR="00000000" w:rsidRPr="00000000">
        <w:rPr>
          <w:i w:val="0"/>
          <w:smallCaps w:val="0"/>
          <w:strike w:val="0"/>
          <w:color w:val="000000"/>
          <w:sz w:val="20"/>
          <w:szCs w:val="20"/>
          <w:u w:val="none"/>
          <w:shd w:fill="auto" w:val="clear"/>
          <w:vertAlign w:val="baseline"/>
          <w:rtl w:val="0"/>
        </w:rPr>
        <w:t xml:space="preserve">Analyst </w:t>
      </w:r>
      <w:r w:rsidDel="00000000" w:rsidR="00000000" w:rsidRPr="00000000">
        <w:rPr>
          <w:b w:val="1"/>
          <w:i w:val="0"/>
          <w:smallCaps w:val="0"/>
          <w:strike w:val="0"/>
          <w:color w:val="000000"/>
          <w:sz w:val="20"/>
          <w:szCs w:val="20"/>
          <w:u w:val="none"/>
          <w:shd w:fill="auto" w:val="clear"/>
          <w:vertAlign w:val="baseline"/>
          <w:rtl w:val="0"/>
        </w:rPr>
        <w:t xml:space="preserve">Mobile: </w:t>
      </w:r>
      <w:r w:rsidDel="00000000" w:rsidR="00000000" w:rsidRPr="00000000">
        <w:rPr>
          <w:i w:val="0"/>
          <w:smallCaps w:val="0"/>
          <w:strike w:val="0"/>
          <w:color w:val="000000"/>
          <w:sz w:val="20"/>
          <w:szCs w:val="20"/>
          <w:u w:val="none"/>
          <w:shd w:fill="auto" w:val="clear"/>
          <w:vertAlign w:val="baseline"/>
          <w:rtl w:val="0"/>
        </w:rPr>
        <w:t xml:space="preserve">0431599049 </w:t>
      </w:r>
      <w:r w:rsidDel="00000000" w:rsidR="00000000" w:rsidRPr="00000000">
        <w:rPr>
          <w:b w:val="1"/>
          <w:i w:val="0"/>
          <w:smallCaps w:val="0"/>
          <w:strike w:val="0"/>
          <w:color w:val="000000"/>
          <w:sz w:val="20"/>
          <w:szCs w:val="20"/>
          <w:u w:val="none"/>
          <w:shd w:fill="auto" w:val="clear"/>
          <w:vertAlign w:val="baseline"/>
          <w:rtl w:val="0"/>
        </w:rPr>
        <w:t xml:space="preserve">LinkedIn: </w:t>
      </w:r>
      <w:r w:rsidDel="00000000" w:rsidR="00000000" w:rsidRPr="00000000">
        <w:rPr>
          <w:i w:val="0"/>
          <w:smallCaps w:val="0"/>
          <w:strike w:val="0"/>
          <w:color w:val="000000"/>
          <w:sz w:val="20"/>
          <w:szCs w:val="20"/>
          <w:u w:val="none"/>
          <w:shd w:fill="auto" w:val="clear"/>
          <w:vertAlign w:val="baseline"/>
          <w:rtl w:val="0"/>
        </w:rPr>
        <w:t xml:space="preserve">/joshuaserry </w:t>
      </w:r>
      <w:r w:rsidDel="00000000" w:rsidR="00000000" w:rsidRPr="00000000">
        <w:rPr>
          <w:b w:val="1"/>
          <w:i w:val="0"/>
          <w:smallCaps w:val="0"/>
          <w:strike w:val="0"/>
          <w:color w:val="000000"/>
          <w:sz w:val="20"/>
          <w:szCs w:val="20"/>
          <w:u w:val="none"/>
          <w:shd w:fill="auto" w:val="clear"/>
          <w:vertAlign w:val="baseline"/>
          <w:rtl w:val="0"/>
        </w:rPr>
        <w:t xml:space="preserve">Email: </w:t>
      </w:r>
      <w:r w:rsidDel="00000000" w:rsidR="00000000" w:rsidRPr="00000000">
        <w:rPr>
          <w:i w:val="0"/>
          <w:smallCaps w:val="0"/>
          <w:strike w:val="0"/>
          <w:color w:val="000000"/>
          <w:sz w:val="20"/>
          <w:szCs w:val="20"/>
          <w:u w:val="none"/>
          <w:shd w:fill="auto" w:val="clear"/>
          <w:vertAlign w:val="baseline"/>
          <w:rtl w:val="0"/>
        </w:rPr>
        <w:t xml:space="preserve">joshuamserry@gmail.com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About Me.</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am passionate about usability and making informed decisions with data.</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am adaptable, results orientated and enjoy sharing my knowledge with others.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have excellent phone manner, writing, and organizational skills.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I’ve worked in both waterfall and agile environments across all SDLC phases.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I’m calm under pressure, creative and one of the top users of Lynda.com at ME Bank.</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Past Employers.</w:t>
      </w:r>
      <w:r w:rsidDel="00000000" w:rsidR="00000000" w:rsidRPr="00000000">
        <w:rPr>
          <w:i w:val="0"/>
          <w:smallCaps w:val="0"/>
          <w:strike w:val="0"/>
          <w:color w:val="000000"/>
          <w:sz w:val="22"/>
          <w:szCs w:val="22"/>
          <w:u w:val="none"/>
          <w:shd w:fill="auto" w:val="clear"/>
          <w:vertAlign w:val="baseline"/>
          <w:rtl w:val="0"/>
        </w:rPr>
        <w:tab/>
        <w:tab/>
      </w:r>
    </w:p>
    <w:tbl>
      <w:tblPr>
        <w:tblStyle w:val="Table1"/>
        <w:tblW w:w="9210.0" w:type="dxa"/>
        <w:jc w:val="left"/>
        <w:tblInd w:w="0.0" w:type="dxa"/>
        <w:tblLayout w:type="fixed"/>
        <w:tblLook w:val="0600"/>
      </w:tblPr>
      <w:tblGrid>
        <w:gridCol w:w="2055"/>
        <w:gridCol w:w="2715"/>
        <w:gridCol w:w="2280"/>
        <w:gridCol w:w="2160"/>
        <w:tblGridChange w:id="0">
          <w:tblGrid>
            <w:gridCol w:w="2055"/>
            <w:gridCol w:w="2715"/>
            <w:gridCol w:w="2280"/>
            <w:gridCol w:w="21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ME Bank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Kingston City Council</w:t>
            </w:r>
          </w:p>
        </w:tc>
        <w:tc>
          <w:tcPr>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IBM Australia</w:t>
            </w:r>
          </w:p>
        </w:tc>
        <w:tc>
          <w:tcPr>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Monash University</w:t>
            </w:r>
          </w:p>
        </w:tc>
      </w:tr>
      <w:tr>
        <w:tc>
          <w:tcPr>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March 2016 - </w:t>
            </w:r>
            <w:r w:rsidDel="00000000" w:rsidR="00000000" w:rsidRPr="00000000">
              <w:rPr>
                <w:b w:val="1"/>
                <w:sz w:val="16"/>
                <w:szCs w:val="16"/>
                <w:rtl w:val="0"/>
              </w:rPr>
              <w:t xml:space="preserve">May 2018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Nov 2015  - Dec 2015</w:t>
            </w:r>
          </w:p>
        </w:tc>
        <w:tc>
          <w:tcPr>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July 2013 - Sept 2015</w:t>
            </w:r>
          </w:p>
        </w:tc>
        <w:tc>
          <w:tcPr>
            <w:shd w:fill="auto" w:val="clear"/>
            <w:tcMar>
              <w:top w:w="100.0" w:type="dxa"/>
              <w:left w:w="100.0" w:type="dxa"/>
              <w:bottom w:w="100.0" w:type="dxa"/>
              <w:right w:w="10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August 2011 - June 2013</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Experience.</w:t>
      </w:r>
      <w:r w:rsidDel="00000000" w:rsidR="00000000" w:rsidRPr="00000000">
        <w:rPr>
          <w:i w:val="0"/>
          <w:smallCaps w:val="0"/>
          <w:strike w:val="0"/>
          <w:color w:val="000000"/>
          <w:sz w:val="20"/>
          <w:szCs w:val="20"/>
          <w:u w:val="none"/>
          <w:shd w:fill="auto" w:val="clear"/>
          <w:vertAlign w:val="baseline"/>
          <w:rtl w:val="0"/>
        </w:rPr>
        <w:t xml:space="preserve"> </w:t>
        <w:tab/>
        <w:tab/>
        <w:tab/>
        <w:tab/>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ME Bank </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Operational Risk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March 2016 – </w:t>
      </w:r>
      <w:r w:rsidDel="00000000" w:rsidR="00000000" w:rsidRPr="00000000">
        <w:rPr>
          <w:b w:val="1"/>
          <w:sz w:val="20"/>
          <w:szCs w:val="20"/>
          <w:rtl w:val="0"/>
        </w:rPr>
        <w:t xml:space="preserve">May 2018</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Oversight and monitoring of Operational Risk and Compliance breach reporting.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0"/>
          <w:szCs w:val="20"/>
        </w:rPr>
      </w:pPr>
      <w:r w:rsidDel="00000000" w:rsidR="00000000" w:rsidRPr="00000000">
        <w:rPr>
          <w:b w:val="1"/>
          <w:sz w:val="20"/>
          <w:szCs w:val="20"/>
          <w:rtl w:val="0"/>
        </w:rPr>
        <w:t xml:space="preserve">Project</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Archer, Governance Risk and Compliance (GRC) Software. (18 Months - Ongoing).</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sz w:val="20"/>
          <w:szCs w:val="20"/>
          <w:rtl w:val="0"/>
        </w:rPr>
        <w:t xml:space="preserve">Developer</w:t>
      </w:r>
      <w:r w:rsidDel="00000000" w:rsidR="00000000" w:rsidRPr="00000000">
        <w:rPr>
          <w:i w:val="0"/>
          <w:smallCaps w:val="0"/>
          <w:strike w:val="0"/>
          <w:color w:val="000000"/>
          <w:sz w:val="20"/>
          <w:szCs w:val="20"/>
          <w:u w:val="none"/>
          <w:shd w:fill="auto" w:val="clear"/>
          <w:vertAlign w:val="baseline"/>
          <w:rtl w:val="0"/>
        </w:rPr>
        <w:t xml:space="preserve"> responsible for releasing system enhancements, managing user access, providing users with training and ensuring the accuracy of system data.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2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System enhancements released to users on a monthly basis, training and support                    provided as required and risks and incidents effectively captured, monitored and resolved.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Business Unit Risk and Compliance Leads, Operational Risk and Business Users.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KeyAchievements: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Core developer of Archer - A Governance Risk and Compliance (GRC) system for capturing  incidents and risk management data.</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Established a JIRA project workflow using the agile methodology to track and report on improvements to the GRC functionality.</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Designed a health and performance report to provide the Product Owner with assurance that system licensing, capacity, user management, patching and upgrades were being performed.</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Provisioned User Access for the GRC system and designed and a GRC Team Charter, Archer Administration Guide and Incident Management Guide.</w:t>
        <w:br w:type="textWrapping"/>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Project</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Business Continuity Management (24 Months)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Ensure all BCP artefacts such as Business Recovery Plans, Business Impact Analysis, crisis cards and yammer are up to date and available in the event of a crisis.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Business Continuity artefacts are up to date and available in the event of a crisis.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Risk and Compliance Leads, Operational Risk Manager, IT Business Continuity Manager, Operational Risk Committee and the Board.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KeyAchievements: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Ensure the Risk Business Unit Recovery Plan was up to date and available to staff.</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Facilitated workshops on Business Impact Assessments to develop GRC system functionality.</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w:t>
      </w:r>
      <w:r w:rsidDel="00000000" w:rsidR="00000000" w:rsidRPr="00000000">
        <w:rPr>
          <w:i w:val="0"/>
          <w:smallCaps w:val="0"/>
          <w:strike w:val="0"/>
          <w:color w:val="000000"/>
          <w:sz w:val="20"/>
          <w:szCs w:val="20"/>
          <w:u w:val="none"/>
          <w:shd w:fill="auto" w:val="clear"/>
          <w:vertAlign w:val="baseline"/>
          <w:rtl w:val="0"/>
        </w:rPr>
        <w:t xml:space="preserve">Remediation of customer alerts as part of the AML KYC process. (3 Months).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Assist the AML Operations team with a time-pressured response to ASIC (regulator).</w:t>
        <w:tab/>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Remediation was completed successfully before the required deadline.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Financial Crime Team, AML Operations Team, Operational Risk Team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Assisted AML Operations team to identify beneficial owners and screen for PEPs/Sanctions.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Designed and developed a tool to search network drives for customer identification documents required as part of the ‘Know Your Customer’ (KYC) process.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w:t>
      </w:r>
      <w:r w:rsidDel="00000000" w:rsidR="00000000" w:rsidRPr="00000000">
        <w:rPr>
          <w:b w:val="1"/>
          <w:sz w:val="20"/>
          <w:szCs w:val="20"/>
          <w:rtl w:val="0"/>
        </w:rPr>
        <w:t xml:space="preserve">ject</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Operational Risk incident and Compliance breach reporting. (24 Months - Ongoing).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Review Operational Risk and Compliance Incidents, provide training and feedback to staff as appropriate and identify and report on trends and issues occuring throughout the Bank.</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Risks and incidents were effectively captured, monitored and resolved and the banks risk culture matured.</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Operational Risk Team, Risk and Compliance Leads, Operational Risk Committee.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Coached staff to proactively manage incidents, perform root cause analysis, and identify and report on operational losses.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Contribute to the Operational Risk and Compliance Committee report by providing data analysis, visualisations and insights into trends relating to incidents or emerging risks.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w:t>
      </w:r>
      <w:r w:rsidDel="00000000" w:rsidR="00000000" w:rsidRPr="00000000">
        <w:rPr>
          <w:i w:val="0"/>
          <w:smallCaps w:val="0"/>
          <w:strike w:val="0"/>
          <w:color w:val="000000"/>
          <w:sz w:val="20"/>
          <w:szCs w:val="20"/>
          <w:u w:val="none"/>
          <w:shd w:fill="auto" w:val="clear"/>
          <w:vertAlign w:val="baseline"/>
          <w:rtl w:val="0"/>
        </w:rPr>
        <w:t xml:space="preserve">Initial Risk Assessment Tool (12 Months - Ongoing).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Design and Develop a tool to support ME Bank’s project management methodology; help project managers determine who to engage and act as an artefact required for project funding.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Project managers could report project risks automatically via email with a single click.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Project Managers, Privacy Officer, PMO, Procurement, Operational Risk Manager, and Risk and Compliance Leads.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Enabled Project Managers to succinctly report project risks and issues to Operational Risk and Compliance for monitoring.</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12.7952755905511" w:firstLine="0"/>
        <w:contextualSpacing w:val="0"/>
        <w:jc w:val="left"/>
        <w:rPr>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Kingston City Council </w:t>
      </w:r>
      <w:r w:rsidDel="00000000" w:rsidR="00000000" w:rsidRPr="00000000">
        <w:rPr>
          <w:b w:val="1"/>
          <w:i w:val="1"/>
          <w:smallCaps w:val="0"/>
          <w:strike w:val="0"/>
          <w:color w:val="000000"/>
          <w:sz w:val="20"/>
          <w:szCs w:val="20"/>
          <w:u w:val="none"/>
          <w:shd w:fill="auto" w:val="clear"/>
          <w:vertAlign w:val="baseline"/>
          <w:rtl w:val="0"/>
        </w:rPr>
        <w:t xml:space="preserve">- Business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Nov 2015 – Dec 2015</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Drive automation across financial statements and reporting processes.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spacing w:line="240" w:lineRule="auto"/>
        <w:ind w:left="720" w:hanging="360"/>
        <w:contextualSpacing w:val="0"/>
        <w:rPr>
          <w:sz w:val="20"/>
          <w:szCs w:val="20"/>
        </w:rPr>
      </w:pPr>
      <w:r w:rsidDel="00000000" w:rsidR="00000000" w:rsidRPr="00000000">
        <w:rPr>
          <w:b w:val="1"/>
          <w:sz w:val="20"/>
          <w:szCs w:val="20"/>
          <w:rtl w:val="0"/>
        </w:rPr>
        <w:t xml:space="preserve">Project: </w:t>
      </w:r>
      <w:r w:rsidDel="00000000" w:rsidR="00000000" w:rsidRPr="00000000">
        <w:rPr>
          <w:sz w:val="20"/>
          <w:szCs w:val="20"/>
          <w:rtl w:val="0"/>
        </w:rPr>
        <w:t xml:space="preserve">Process Map CareLink Plus software and related processes for AccessCare.</w:t>
      </w:r>
    </w:p>
    <w:p w:rsidR="00000000" w:rsidDel="00000000" w:rsidP="00000000" w:rsidRDefault="00000000" w:rsidRPr="00000000" w14:paraId="00000054">
      <w:pPr>
        <w:spacing w:line="240" w:lineRule="auto"/>
        <w:ind w:left="720" w:hanging="360"/>
        <w:contextualSpacing w:val="0"/>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Create Process Maps, Flowcharts and Work Instructions for CareLink Plus software, and use automation to improve the quality and accuracy of reports provided to clients.</w:t>
      </w:r>
    </w:p>
    <w:p w:rsidR="00000000" w:rsidDel="00000000" w:rsidP="00000000" w:rsidRDefault="00000000" w:rsidRPr="00000000" w14:paraId="00000055">
      <w:pPr>
        <w:spacing w:line="240" w:lineRule="auto"/>
        <w:ind w:left="720" w:hanging="360"/>
        <w:contextualSpacing w:val="0"/>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Case Officers used CareLink Plus software to provide services to clients  efficiently. </w:t>
      </w:r>
    </w:p>
    <w:p w:rsidR="00000000" w:rsidDel="00000000" w:rsidP="00000000" w:rsidRDefault="00000000" w:rsidRPr="00000000" w14:paraId="00000056">
      <w:pPr>
        <w:spacing w:line="240" w:lineRule="auto"/>
        <w:ind w:left="720" w:hanging="360"/>
        <w:contextualSpacing w:val="0"/>
        <w:rPr>
          <w:b w:val="1"/>
          <w:sz w:val="20"/>
          <w:szCs w:val="20"/>
        </w:rPr>
      </w:pPr>
      <w:r w:rsidDel="00000000" w:rsidR="00000000" w:rsidRPr="00000000">
        <w:rPr>
          <w:b w:val="1"/>
          <w:sz w:val="20"/>
          <w:szCs w:val="20"/>
          <w:rtl w:val="0"/>
        </w:rPr>
        <w:t xml:space="preserve">Stakeholders: </w:t>
      </w:r>
      <w:r w:rsidDel="00000000" w:rsidR="00000000" w:rsidRPr="00000000">
        <w:rPr>
          <w:sz w:val="20"/>
          <w:szCs w:val="20"/>
          <w:rtl w:val="0"/>
        </w:rPr>
        <w:t xml:space="preserve">Business Development Manager, Case Officers and Administration Officers.</w:t>
      </w:r>
      <w:r w:rsidDel="00000000" w:rsidR="00000000" w:rsidRPr="00000000">
        <w:rPr>
          <w:rtl w:val="0"/>
        </w:rPr>
      </w:r>
    </w:p>
    <w:p w:rsidR="00000000" w:rsidDel="00000000" w:rsidP="00000000" w:rsidRDefault="00000000" w:rsidRPr="00000000" w14:paraId="00000057">
      <w:pPr>
        <w:spacing w:line="240" w:lineRule="auto"/>
        <w:ind w:left="720" w:hanging="360"/>
        <w:contextualSpacing w:val="0"/>
        <w:rPr>
          <w:b w:val="1"/>
          <w:sz w:val="20"/>
          <w:szCs w:val="20"/>
        </w:rPr>
      </w:pPr>
      <w:r w:rsidDel="00000000" w:rsidR="00000000" w:rsidRPr="00000000">
        <w:rPr>
          <w:rtl w:val="0"/>
        </w:rPr>
      </w:r>
    </w:p>
    <w:p w:rsidR="00000000" w:rsidDel="00000000" w:rsidP="00000000" w:rsidRDefault="00000000" w:rsidRPr="00000000" w14:paraId="00000058">
      <w:pPr>
        <w:spacing w:line="240" w:lineRule="auto"/>
        <w:ind w:left="720" w:hanging="360"/>
        <w:contextualSpacing w:val="0"/>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ab/>
        <w:tab/>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Contributed to User Experience development by performing user acceptance testing (UAT) for the website accesscare.org.au.</w:t>
        <w:tab/>
        <w:tab/>
        <w:tab/>
        <w:tab/>
        <w:tab/>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Automated the scheduling of Administrative tasks such as meals, taxi services and financial statements for Access Care clients.</w:t>
        <w:tab/>
        <w:tab/>
        <w:tab/>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Developed work instructions and Microsoft Excel macros and reports to resolve challenges faced by Access Care staff and customers.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33858267717301" w:firstLine="0"/>
        <w:contextualSpacing w:val="0"/>
        <w:jc w:val="left"/>
        <w:rPr>
          <w:b w:val="1"/>
          <w:sz w:val="20"/>
          <w:szCs w:val="20"/>
        </w:rPr>
      </w:pPr>
      <w:bookmarkStart w:colFirst="0" w:colLast="0" w:name="_y67f013u3vs7" w:id="0"/>
      <w:bookmarkEnd w:id="0"/>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33858267717301" w:firstLine="0"/>
        <w:contextualSpacing w:val="0"/>
        <w:jc w:val="left"/>
        <w:rPr>
          <w:b w:val="1"/>
          <w:i w:val="0"/>
          <w:smallCaps w:val="0"/>
          <w:strike w:val="0"/>
          <w:color w:val="000000"/>
          <w:sz w:val="20"/>
          <w:szCs w:val="20"/>
          <w:u w:val="none"/>
          <w:shd w:fill="auto" w:val="clear"/>
          <w:vertAlign w:val="baseline"/>
        </w:rPr>
      </w:pPr>
      <w:bookmarkStart w:colFirst="0" w:colLast="0" w:name="_gjdgxs" w:id="1"/>
      <w:bookmarkEnd w:id="1"/>
      <w:r w:rsidDel="00000000" w:rsidR="00000000" w:rsidRPr="00000000">
        <w:rPr>
          <w:b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IBM Australia </w:t>
      </w:r>
      <w:r w:rsidDel="00000000" w:rsidR="00000000" w:rsidRPr="00000000">
        <w:rPr>
          <w:b w:val="1"/>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Business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July 2013 - September 2015</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Drive root cause analysis and automation across continuous improvement programs.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0"/>
          <w:szCs w:val="20"/>
        </w:rPr>
      </w:pPr>
      <w:r w:rsidDel="00000000" w:rsidR="00000000" w:rsidRPr="00000000">
        <w:rPr>
          <w:rtl w:val="0"/>
        </w:rPr>
      </w:r>
    </w:p>
    <w:p w:rsidR="00000000" w:rsidDel="00000000" w:rsidP="00000000" w:rsidRDefault="00000000" w:rsidRPr="00000000" w14:paraId="00000063">
      <w:pPr>
        <w:spacing w:line="240" w:lineRule="auto"/>
        <w:ind w:left="720" w:hanging="360"/>
        <w:contextualSpacing w:val="0"/>
        <w:rPr>
          <w:sz w:val="20"/>
          <w:szCs w:val="20"/>
        </w:rPr>
      </w:pPr>
      <w:r w:rsidDel="00000000" w:rsidR="00000000" w:rsidRPr="00000000">
        <w:rPr>
          <w:b w:val="1"/>
          <w:sz w:val="20"/>
          <w:szCs w:val="20"/>
          <w:rtl w:val="0"/>
        </w:rPr>
        <w:t xml:space="preserve">Project:</w:t>
      </w:r>
      <w:r w:rsidDel="00000000" w:rsidR="00000000" w:rsidRPr="00000000">
        <w:rPr>
          <w:sz w:val="20"/>
          <w:szCs w:val="20"/>
          <w:rtl w:val="0"/>
        </w:rPr>
        <w:t xml:space="preserve"> NAB Project Management Office (PMO)</w:t>
      </w:r>
    </w:p>
    <w:p w:rsidR="00000000" w:rsidDel="00000000" w:rsidP="00000000" w:rsidRDefault="00000000" w:rsidRPr="00000000" w14:paraId="00000064">
      <w:pPr>
        <w:spacing w:line="240" w:lineRule="auto"/>
        <w:ind w:left="720" w:hanging="360"/>
        <w:contextualSpacing w:val="0"/>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Identify and analyse the root cause of issues in projects being run by the NAB PMO and streamline or automate these processes where possible.</w:t>
      </w:r>
    </w:p>
    <w:p w:rsidR="00000000" w:rsidDel="00000000" w:rsidP="00000000" w:rsidRDefault="00000000" w:rsidRPr="00000000" w14:paraId="00000065">
      <w:pPr>
        <w:spacing w:line="240" w:lineRule="auto"/>
        <w:ind w:left="720" w:hanging="360"/>
        <w:contextualSpacing w:val="0"/>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I developed a concise form to allow Project managers to automatically update the status, issues, budget and resourcing required to run their projects. The number and severity of project issues that occurred reduced dramatically resulting in less projects in the red that needed management's attention.</w:t>
      </w:r>
    </w:p>
    <w:p w:rsidR="00000000" w:rsidDel="00000000" w:rsidP="00000000" w:rsidRDefault="00000000" w:rsidRPr="00000000" w14:paraId="00000066">
      <w:pPr>
        <w:spacing w:line="240" w:lineRule="auto"/>
        <w:ind w:left="720" w:hanging="360"/>
        <w:contextualSpacing w:val="0"/>
        <w:rPr>
          <w:sz w:val="20"/>
          <w:szCs w:val="20"/>
        </w:rPr>
      </w:pPr>
      <w:r w:rsidDel="00000000" w:rsidR="00000000" w:rsidRPr="00000000">
        <w:rPr>
          <w:b w:val="1"/>
          <w:sz w:val="20"/>
          <w:szCs w:val="20"/>
          <w:rtl w:val="0"/>
        </w:rPr>
        <w:t xml:space="preserve">Stakeholders: </w:t>
      </w:r>
      <w:r w:rsidDel="00000000" w:rsidR="00000000" w:rsidRPr="00000000">
        <w:rPr>
          <w:sz w:val="20"/>
          <w:szCs w:val="20"/>
          <w:rtl w:val="0"/>
        </w:rPr>
        <w:t xml:space="preserve">Project Managers, PMO Management Team.</w:t>
      </w:r>
    </w:p>
    <w:p w:rsidR="00000000" w:rsidDel="00000000" w:rsidP="00000000" w:rsidRDefault="00000000" w:rsidRPr="00000000" w14:paraId="00000067">
      <w:pPr>
        <w:spacing w:line="240" w:lineRule="auto"/>
        <w:ind w:left="720" w:hanging="360"/>
        <w:contextualSpacing w:val="0"/>
        <w:rPr>
          <w:b w:val="1"/>
          <w:sz w:val="20"/>
          <w:szCs w:val="20"/>
        </w:rPr>
      </w:pPr>
      <w:r w:rsidDel="00000000" w:rsidR="00000000" w:rsidRPr="00000000">
        <w:rPr>
          <w:rtl w:val="0"/>
        </w:rPr>
      </w:r>
    </w:p>
    <w:p w:rsidR="00000000" w:rsidDel="00000000" w:rsidP="00000000" w:rsidRDefault="00000000" w:rsidRPr="00000000" w14:paraId="00000068">
      <w:pPr>
        <w:spacing w:line="240" w:lineRule="auto"/>
        <w:ind w:left="720" w:hanging="360"/>
        <w:contextualSpacing w:val="0"/>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Managed customer expectations of Project Managers by reducing the </w:t>
      </w:r>
      <w:r w:rsidDel="00000000" w:rsidR="00000000" w:rsidRPr="00000000">
        <w:rPr>
          <w:sz w:val="20"/>
          <w:szCs w:val="20"/>
          <w:rtl w:val="0"/>
        </w:rPr>
        <w:t xml:space="preserve">time</w:t>
      </w:r>
      <w:r w:rsidDel="00000000" w:rsidR="00000000" w:rsidRPr="00000000">
        <w:rPr>
          <w:i w:val="0"/>
          <w:smallCaps w:val="0"/>
          <w:strike w:val="0"/>
          <w:color w:val="000000"/>
          <w:sz w:val="20"/>
          <w:szCs w:val="20"/>
          <w:u w:val="none"/>
          <w:shd w:fill="auto" w:val="clear"/>
          <w:vertAlign w:val="baseline"/>
          <w:rtl w:val="0"/>
        </w:rPr>
        <w:t xml:space="preserve"> associated with manual data entry </w:t>
      </w:r>
      <w:r w:rsidDel="00000000" w:rsidR="00000000" w:rsidRPr="00000000">
        <w:rPr>
          <w:sz w:val="20"/>
          <w:szCs w:val="20"/>
          <w:rtl w:val="0"/>
        </w:rPr>
        <w:t xml:space="preserve">from over an hour to 2 minutes</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Dramatically reduced incorrect time recording, increasing revenue by 35 to 47%.</w:t>
      </w:r>
    </w:p>
    <w:p w:rsidR="00000000" w:rsidDel="00000000" w:rsidP="00000000" w:rsidRDefault="00000000" w:rsidRPr="00000000" w14:paraId="0000006C">
      <w:pPr>
        <w:spacing w:line="240" w:lineRule="auto"/>
        <w:ind w:left="720" w:hanging="360"/>
        <w:contextualSpacing w:val="0"/>
        <w:rPr>
          <w:b w:val="1"/>
          <w:sz w:val="20"/>
          <w:szCs w:val="20"/>
        </w:rPr>
      </w:pPr>
      <w:r w:rsidDel="00000000" w:rsidR="00000000" w:rsidRPr="00000000">
        <w:rPr>
          <w:rtl w:val="0"/>
        </w:rPr>
      </w:r>
    </w:p>
    <w:p w:rsidR="00000000" w:rsidDel="00000000" w:rsidP="00000000" w:rsidRDefault="00000000" w:rsidRPr="00000000" w14:paraId="0000006D">
      <w:pPr>
        <w:spacing w:line="240" w:lineRule="auto"/>
        <w:ind w:left="720" w:hanging="360"/>
        <w:contextualSpacing w:val="0"/>
        <w:rPr>
          <w:sz w:val="20"/>
          <w:szCs w:val="20"/>
        </w:rPr>
      </w:pPr>
      <w:r w:rsidDel="00000000" w:rsidR="00000000" w:rsidRPr="00000000">
        <w:rPr>
          <w:b w:val="1"/>
          <w:sz w:val="20"/>
          <w:szCs w:val="20"/>
          <w:rtl w:val="0"/>
        </w:rPr>
        <w:t xml:space="preserve">Project: </w:t>
      </w:r>
      <w:r w:rsidDel="00000000" w:rsidR="00000000" w:rsidRPr="00000000">
        <w:rPr>
          <w:sz w:val="20"/>
          <w:szCs w:val="20"/>
          <w:rtl w:val="0"/>
        </w:rPr>
        <w:t xml:space="preserve">Support senior executive strategic decision making using social tools.</w:t>
      </w:r>
      <w:r w:rsidDel="00000000" w:rsidR="00000000" w:rsidRPr="00000000">
        <w:rPr>
          <w:rtl w:val="0"/>
        </w:rPr>
      </w:r>
    </w:p>
    <w:p w:rsidR="00000000" w:rsidDel="00000000" w:rsidP="00000000" w:rsidRDefault="00000000" w:rsidRPr="00000000" w14:paraId="0000006E">
      <w:pPr>
        <w:spacing w:line="240" w:lineRule="auto"/>
        <w:ind w:left="720" w:hanging="360"/>
        <w:contextualSpacing w:val="0"/>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Coach senior executives to to use IBM Connections and Twitter to collaborate effectively. Report on the performance of IBM accoun teams across the business.</w:t>
      </w:r>
      <w:r w:rsidDel="00000000" w:rsidR="00000000" w:rsidRPr="00000000">
        <w:rPr>
          <w:rtl w:val="0"/>
        </w:rPr>
      </w:r>
    </w:p>
    <w:p w:rsidR="00000000" w:rsidDel="00000000" w:rsidP="00000000" w:rsidRDefault="00000000" w:rsidRPr="00000000" w14:paraId="0000006F">
      <w:pPr>
        <w:spacing w:line="240" w:lineRule="auto"/>
        <w:ind w:left="720" w:hanging="360"/>
        <w:contextualSpacing w:val="0"/>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Executives improved their reach and had more open and transparent discussions with their teams. </w:t>
      </w:r>
      <w:r w:rsidDel="00000000" w:rsidR="00000000" w:rsidRPr="00000000">
        <w:rPr>
          <w:rtl w:val="0"/>
        </w:rPr>
      </w:r>
    </w:p>
    <w:p w:rsidR="00000000" w:rsidDel="00000000" w:rsidP="00000000" w:rsidRDefault="00000000" w:rsidRPr="00000000" w14:paraId="00000070">
      <w:pPr>
        <w:spacing w:line="240" w:lineRule="auto"/>
        <w:ind w:left="720" w:hanging="360"/>
        <w:contextualSpacing w:val="0"/>
        <w:rPr>
          <w:sz w:val="20"/>
          <w:szCs w:val="20"/>
        </w:rPr>
      </w:pPr>
      <w:r w:rsidDel="00000000" w:rsidR="00000000" w:rsidRPr="00000000">
        <w:rPr>
          <w:b w:val="1"/>
          <w:sz w:val="20"/>
          <w:szCs w:val="20"/>
          <w:rtl w:val="0"/>
        </w:rPr>
        <w:t xml:space="preserve">Stakeholders: </w:t>
      </w:r>
      <w:r w:rsidDel="00000000" w:rsidR="00000000" w:rsidRPr="00000000">
        <w:rPr>
          <w:sz w:val="20"/>
          <w:szCs w:val="20"/>
          <w:rtl w:val="0"/>
        </w:rPr>
        <w:t xml:space="preserve">Senior IBM Australia Executives, Direct Reports.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72">
      <w:pPr>
        <w:spacing w:line="240" w:lineRule="auto"/>
        <w:ind w:left="720" w:hanging="360"/>
        <w:contextualSpacing w:val="0"/>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73">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Designed and successfully implemented a plan to coach IBM executives in the use of IBM Connections and Twitter social networks. Executives increased their reach and ability to influence, share messages and generate discussion between their direct reports and wider teams.</w:t>
      </w:r>
    </w:p>
    <w:p w:rsidR="00000000" w:rsidDel="00000000" w:rsidP="00000000" w:rsidRDefault="00000000" w:rsidRPr="00000000" w14:paraId="00000075">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Designed and implemented a set of metrics using python which automatically measured the financial performance of all account teams across my business unit.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sz w:val="24"/>
          <w:szCs w:val="24"/>
          <w:rtl w:val="0"/>
        </w:rPr>
        <w:t xml:space="preserve">Awards</w:t>
      </w:r>
      <w:r w:rsidDel="00000000" w:rsidR="00000000" w:rsidRPr="00000000">
        <w:rPr>
          <w:rtl w:val="0"/>
        </w:rPr>
      </w:r>
    </w:p>
    <w:p w:rsidR="00000000" w:rsidDel="00000000" w:rsidP="00000000" w:rsidRDefault="00000000" w:rsidRPr="00000000" w14:paraId="00000078">
      <w:pPr>
        <w:numPr>
          <w:ilvl w:val="0"/>
          <w:numId w:val="2"/>
        </w:numPr>
        <w:spacing w:line="240" w:lineRule="auto"/>
        <w:ind w:left="720" w:right="-279.3307086614169" w:hanging="360"/>
        <w:contextualSpacing w:val="1"/>
        <w:rPr/>
      </w:pPr>
      <w:r w:rsidDel="00000000" w:rsidR="00000000" w:rsidRPr="00000000">
        <w:rPr>
          <w:sz w:val="20"/>
          <w:szCs w:val="20"/>
          <w:rtl w:val="0"/>
        </w:rPr>
        <w:t xml:space="preserve">IBM Managers Choice Award for usability improvements, analysis of social </w:t>
        <w:tab/>
      </w:r>
      <w:r w:rsidDel="00000000" w:rsidR="00000000" w:rsidRPr="00000000">
        <w:rPr>
          <w:b w:val="1"/>
          <w:sz w:val="20"/>
          <w:szCs w:val="20"/>
          <w:rtl w:val="0"/>
        </w:rPr>
        <w:t xml:space="preserve">2014</w:t>
      </w:r>
      <w:r w:rsidDel="00000000" w:rsidR="00000000" w:rsidRPr="00000000">
        <w:rPr>
          <w:sz w:val="20"/>
          <w:szCs w:val="20"/>
          <w:rtl w:val="0"/>
        </w:rPr>
        <w:br w:type="textWrapping"/>
        <w:t xml:space="preserve">media adoption and developing training.</w:t>
      </w:r>
    </w:p>
    <w:p w:rsidR="00000000" w:rsidDel="00000000" w:rsidP="00000000" w:rsidRDefault="00000000" w:rsidRPr="00000000" w14:paraId="00000079">
      <w:pPr>
        <w:numPr>
          <w:ilvl w:val="0"/>
          <w:numId w:val="2"/>
        </w:numPr>
        <w:spacing w:line="240" w:lineRule="auto"/>
        <w:ind w:left="720" w:hanging="360"/>
        <w:contextualSpacing w:val="1"/>
        <w:rPr/>
      </w:pPr>
      <w:r w:rsidDel="00000000" w:rsidR="00000000" w:rsidRPr="00000000">
        <w:rPr>
          <w:sz w:val="20"/>
          <w:szCs w:val="20"/>
          <w:rtl w:val="0"/>
        </w:rPr>
        <w:t xml:space="preserve">Premier's Award from Swinburne University of Technology. Recognises the top 5 students in Information Technology.                                                                                            </w:t>
      </w:r>
      <w:r w:rsidDel="00000000" w:rsidR="00000000" w:rsidRPr="00000000">
        <w:rPr>
          <w:b w:val="1"/>
          <w:sz w:val="20"/>
          <w:szCs w:val="20"/>
          <w:rtl w:val="0"/>
        </w:rPr>
        <w:t xml:space="preserve">2009</w:t>
      </w:r>
    </w:p>
    <w:p w:rsidR="00000000" w:rsidDel="00000000" w:rsidP="00000000" w:rsidRDefault="00000000" w:rsidRPr="00000000" w14:paraId="0000007A">
      <w:pPr>
        <w:spacing w:line="240" w:lineRule="auto"/>
        <w:contextualSpacing w:val="0"/>
        <w:rPr>
          <w:b w:val="1"/>
          <w:sz w:val="20"/>
          <w:szCs w:val="20"/>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Qualifications.</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Predictive Analytics Python Course by Python Charmers.</w:t>
        <w:tab/>
        <w:tab/>
        <w:tab/>
      </w:r>
      <w:r w:rsidDel="00000000" w:rsidR="00000000" w:rsidRPr="00000000">
        <w:rPr>
          <w:b w:val="1"/>
          <w:i w:val="0"/>
          <w:smallCaps w:val="0"/>
          <w:strike w:val="0"/>
          <w:color w:val="000000"/>
          <w:sz w:val="20"/>
          <w:szCs w:val="20"/>
          <w:u w:val="none"/>
          <w:shd w:fill="auto" w:val="clear"/>
          <w:vertAlign w:val="baseline"/>
          <w:rtl w:val="0"/>
        </w:rPr>
        <w:t xml:space="preserve">2018</w:t>
      </w:r>
      <w:r w:rsidDel="00000000" w:rsidR="00000000" w:rsidRPr="00000000">
        <w:rPr>
          <w:rtl w:val="0"/>
        </w:rPr>
      </w:r>
    </w:p>
    <w:p w:rsidR="00000000" w:rsidDel="00000000" w:rsidP="00000000" w:rsidRDefault="00000000" w:rsidRPr="00000000" w14:paraId="0000007D">
      <w:pPr>
        <w:numPr>
          <w:ilvl w:val="0"/>
          <w:numId w:val="2"/>
        </w:numPr>
        <w:spacing w:line="240" w:lineRule="auto"/>
        <w:ind w:left="720" w:hanging="360"/>
        <w:contextualSpacing w:val="1"/>
        <w:rPr/>
      </w:pPr>
      <w:r w:rsidDel="00000000" w:rsidR="00000000" w:rsidRPr="00000000">
        <w:rPr>
          <w:sz w:val="20"/>
          <w:szCs w:val="20"/>
          <w:rtl w:val="0"/>
        </w:rPr>
        <w:t xml:space="preserve">In Progress - Johns Hopkins University Coursera Data Science Specialisation</w:t>
        <w:tab/>
      </w:r>
      <w:r w:rsidDel="00000000" w:rsidR="00000000" w:rsidRPr="00000000">
        <w:rPr>
          <w:b w:val="1"/>
          <w:sz w:val="20"/>
          <w:szCs w:val="20"/>
          <w:rtl w:val="0"/>
        </w:rPr>
        <w:t xml:space="preserve">2018</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Bachelor of Business Information Systems - Monash University. </w:t>
        <w:tab/>
        <w:tab/>
        <w:tab/>
      </w:r>
      <w:r w:rsidDel="00000000" w:rsidR="00000000" w:rsidRPr="00000000">
        <w:rPr>
          <w:b w:val="1"/>
          <w:sz w:val="20"/>
          <w:szCs w:val="20"/>
          <w:rtl w:val="0"/>
        </w:rPr>
        <w:t xml:space="preserve">2013</w:t>
      </w:r>
    </w:p>
    <w:p w:rsidR="00000000" w:rsidDel="00000000" w:rsidP="00000000" w:rsidRDefault="00000000" w:rsidRPr="00000000" w14:paraId="0000007F">
      <w:pPr>
        <w:numPr>
          <w:ilvl w:val="0"/>
          <w:numId w:val="2"/>
        </w:numPr>
        <w:spacing w:line="240" w:lineRule="auto"/>
        <w:ind w:left="720" w:right="4.133858267717301" w:hanging="360"/>
        <w:contextualSpacing w:val="1"/>
        <w:rPr/>
      </w:pPr>
      <w:r w:rsidDel="00000000" w:rsidR="00000000" w:rsidRPr="00000000">
        <w:rPr>
          <w:sz w:val="20"/>
          <w:szCs w:val="20"/>
          <w:rtl w:val="0"/>
        </w:rPr>
        <w:t xml:space="preserve">Certificate II Information Technology from Swinburne University of Technology </w:t>
        <w:tab/>
      </w:r>
      <w:r w:rsidDel="00000000" w:rsidR="00000000" w:rsidRPr="00000000">
        <w:rPr>
          <w:b w:val="1"/>
          <w:sz w:val="20"/>
          <w:szCs w:val="20"/>
          <w:rtl w:val="0"/>
        </w:rPr>
        <w:t xml:space="preserve">2009</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Interests.  </w:t>
      </w:r>
    </w:p>
    <w:p w:rsidR="00000000" w:rsidDel="00000000" w:rsidP="00000000" w:rsidRDefault="00000000" w:rsidRPr="00000000" w14:paraId="00000082">
      <w:pPr>
        <w:numPr>
          <w:ilvl w:val="0"/>
          <w:numId w:val="2"/>
        </w:numPr>
        <w:spacing w:line="240" w:lineRule="auto"/>
        <w:ind w:left="720" w:hanging="360"/>
        <w:contextualSpacing w:val="1"/>
        <w:rPr/>
      </w:pPr>
      <w:r w:rsidDel="00000000" w:rsidR="00000000" w:rsidRPr="00000000">
        <w:rPr>
          <w:sz w:val="20"/>
          <w:szCs w:val="20"/>
          <w:rtl w:val="0"/>
        </w:rPr>
        <w:t xml:space="preserve">Photography</w:t>
      </w:r>
    </w:p>
    <w:p w:rsidR="00000000" w:rsidDel="00000000" w:rsidP="00000000" w:rsidRDefault="00000000" w:rsidRPr="00000000" w14:paraId="00000083">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Cycling</w:t>
      </w:r>
    </w:p>
    <w:p w:rsidR="00000000" w:rsidDel="00000000" w:rsidP="00000000" w:rsidRDefault="00000000" w:rsidRPr="00000000" w14:paraId="00000084">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Fitness</w:t>
      </w:r>
    </w:p>
    <w:p w:rsidR="00000000" w:rsidDel="00000000" w:rsidP="00000000" w:rsidRDefault="00000000" w:rsidRPr="00000000" w14:paraId="00000085">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Available on request.</w:t>
      </w:r>
      <w:r w:rsidDel="00000000" w:rsidR="00000000" w:rsidRPr="00000000">
        <w:rPr>
          <w:rtl w:val="0"/>
        </w:rPr>
      </w:r>
    </w:p>
    <w:sectPr>
      <w:pgSz w:h="16834" w:w="11909"/>
      <w:pgMar w:bottom="1440" w:top="1440" w:left="1275" w:right="1564"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z-Cyrl-U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