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89E0" w14:textId="113C1523" w:rsidR="009847F8" w:rsidRPr="003577E2" w:rsidRDefault="003577E2" w:rsidP="003577E2">
      <w:pPr>
        <w:pStyle w:val="aa"/>
        <w:pBdr>
          <w:bottom w:val="single" w:sz="8" w:space="4" w:color="auto"/>
        </w:pBdr>
        <w:jc w:val="center"/>
        <w:rPr>
          <w:color w:val="auto"/>
          <w:sz w:val="56"/>
          <w:szCs w:val="56"/>
          <w:lang w:eastAsia="ja-JP"/>
        </w:rPr>
      </w:pPr>
      <w:proofErr w:type="spellStart"/>
      <w:r w:rsidRPr="003577E2">
        <w:rPr>
          <w:color w:val="auto"/>
          <w:sz w:val="56"/>
          <w:szCs w:val="56"/>
          <w:lang w:eastAsia="ja-JP"/>
        </w:rPr>
        <w:t>ResNet</w:t>
      </w:r>
      <w:proofErr w:type="spellEnd"/>
      <w:r w:rsidRPr="003577E2">
        <w:rPr>
          <w:color w:val="auto"/>
          <w:sz w:val="56"/>
          <w:szCs w:val="56"/>
          <w:lang w:eastAsia="ja-JP"/>
        </w:rPr>
        <w:t>による表情画像分類</w:t>
      </w:r>
    </w:p>
    <w:p w14:paraId="59B546B1" w14:textId="60122105" w:rsidR="009847F8" w:rsidRPr="00334448" w:rsidRDefault="00334448" w:rsidP="003577E2">
      <w:pPr>
        <w:jc w:val="right"/>
      </w:pPr>
      <w:r w:rsidRPr="00334448">
        <w:t>2026/</w:t>
      </w:r>
      <w:r w:rsidR="003577E2">
        <w:rPr>
          <w:rFonts w:hint="eastAsia"/>
          <w:lang w:eastAsia="ja-JP"/>
        </w:rPr>
        <w:t>6</w:t>
      </w:r>
      <w:r w:rsidRPr="00334448">
        <w:t>/</w:t>
      </w:r>
      <w:r w:rsidR="003577E2">
        <w:rPr>
          <w:rFonts w:hint="eastAsia"/>
          <w:lang w:eastAsia="ja-JP"/>
        </w:rPr>
        <w:t>24</w:t>
      </w:r>
      <w:r w:rsidRPr="00334448">
        <w:t xml:space="preserve">　</w:t>
      </w:r>
      <w:proofErr w:type="spellStart"/>
      <w:r w:rsidR="003577E2" w:rsidRPr="003577E2">
        <w:t>集積回路情報研究室</w:t>
      </w:r>
      <w:proofErr w:type="spellEnd"/>
      <w:r w:rsidR="003577E2">
        <w:rPr>
          <w:rFonts w:hint="eastAsia"/>
          <w:lang w:eastAsia="ja-JP"/>
        </w:rPr>
        <w:t xml:space="preserve">　茨木悠太</w:t>
      </w:r>
      <w:r w:rsidR="00C10282">
        <w:rPr>
          <w:rFonts w:hint="eastAsia"/>
          <w:lang w:eastAsia="ja-JP"/>
        </w:rPr>
        <w:t>（</w:t>
      </w:r>
      <w:r w:rsidR="00C10282">
        <w:rPr>
          <w:rFonts w:hint="eastAsia"/>
          <w:lang w:eastAsia="ja-JP"/>
        </w:rPr>
        <w:t>N</w:t>
      </w:r>
      <w:r w:rsidR="00C10282">
        <w:rPr>
          <w:lang w:eastAsia="ja-JP"/>
        </w:rPr>
        <w:t>o.</w:t>
      </w:r>
      <w:r w:rsidR="003577E2">
        <w:rPr>
          <w:rFonts w:hint="eastAsia"/>
          <w:lang w:eastAsia="ja-JP"/>
        </w:rPr>
        <w:t>1</w:t>
      </w:r>
      <w:r w:rsidR="00C10282">
        <w:rPr>
          <w:rFonts w:hint="eastAsia"/>
          <w:lang w:eastAsia="ja-JP"/>
        </w:rPr>
        <w:t>）</w:t>
      </w:r>
    </w:p>
    <w:p w14:paraId="53252181" w14:textId="2E744B92" w:rsidR="009847F8" w:rsidRPr="00E123EE" w:rsidRDefault="00334448" w:rsidP="00DC691A">
      <w:pPr>
        <w:pStyle w:val="1"/>
        <w:numPr>
          <w:ilvl w:val="0"/>
          <w:numId w:val="10"/>
        </w:numPr>
        <w:rPr>
          <w:b w:val="0"/>
          <w:bCs w:val="0"/>
          <w:color w:val="auto"/>
          <w:lang w:eastAsia="ja-JP"/>
        </w:rPr>
      </w:pPr>
      <w:r w:rsidRPr="00E123EE">
        <w:rPr>
          <w:b w:val="0"/>
          <w:bCs w:val="0"/>
          <w:color w:val="auto"/>
          <w:lang w:eastAsia="ja-JP"/>
        </w:rPr>
        <w:t>背景・課題</w:t>
      </w:r>
    </w:p>
    <w:p w14:paraId="14C50D68" w14:textId="77777777" w:rsidR="00BF00CF" w:rsidRPr="00BF00CF" w:rsidRDefault="00BF00CF" w:rsidP="00BF00CF">
      <w:pPr>
        <w:rPr>
          <w:lang w:eastAsia="ja-JP"/>
        </w:rPr>
      </w:pPr>
      <w:r w:rsidRPr="00BF00CF">
        <w:rPr>
          <w:lang w:eastAsia="ja-JP"/>
        </w:rPr>
        <w:t>近年，画像認識技術は自動運転支援システム，カメラによる異常検出，表情認識など，様々な分野で利用されている。特に顔画像を用いた認識技術は，顔認識や感情推定などに応用されている。</w:t>
      </w:r>
    </w:p>
    <w:p w14:paraId="66A01B6E" w14:textId="77777777" w:rsidR="00BF00CF" w:rsidRPr="00BF00CF" w:rsidRDefault="00BF00CF" w:rsidP="00BF00CF">
      <w:pPr>
        <w:rPr>
          <w:lang w:eastAsia="ja-JP"/>
        </w:rPr>
      </w:pPr>
      <w:r w:rsidRPr="00BF00CF">
        <w:rPr>
          <w:lang w:eastAsia="ja-JP"/>
        </w:rPr>
        <w:t>本実験では，</w:t>
      </w:r>
      <w:r w:rsidRPr="00BF00CF">
        <w:rPr>
          <w:lang w:eastAsia="ja-JP"/>
        </w:rPr>
        <w:t>AI</w:t>
      </w:r>
      <w:r w:rsidRPr="00BF00CF">
        <w:rPr>
          <w:lang w:eastAsia="ja-JP"/>
        </w:rPr>
        <w:t>が画像中の特徴から表情を分類できる点に着目し，表情画像を題材として画像認識技術の基礎を理解することを目的とした。具体的には，</w:t>
      </w:r>
      <w:r w:rsidRPr="00BF00CF">
        <w:rPr>
          <w:lang w:eastAsia="ja-JP"/>
        </w:rPr>
        <w:t>CNN</w:t>
      </w:r>
      <w:r w:rsidRPr="00BF00CF">
        <w:rPr>
          <w:lang w:eastAsia="ja-JP"/>
        </w:rPr>
        <w:t>や転移学習の仕組みを理解し，</w:t>
      </w:r>
      <w:r w:rsidRPr="00BF00CF">
        <w:rPr>
          <w:lang w:eastAsia="ja-JP"/>
        </w:rPr>
        <w:t>ResNet18</w:t>
      </w:r>
      <w:r w:rsidRPr="00BF00CF">
        <w:rPr>
          <w:lang w:eastAsia="ja-JP"/>
        </w:rPr>
        <w:t>を用いて表情画像を</w:t>
      </w:r>
      <w:r w:rsidRPr="00BF00CF">
        <w:rPr>
          <w:lang w:eastAsia="ja-JP"/>
        </w:rPr>
        <w:t>positive</w:t>
      </w:r>
      <w:r w:rsidRPr="00BF00CF">
        <w:rPr>
          <w:lang w:eastAsia="ja-JP"/>
        </w:rPr>
        <w:t>，</w:t>
      </w:r>
      <w:r w:rsidRPr="00BF00CF">
        <w:rPr>
          <w:lang w:eastAsia="ja-JP"/>
        </w:rPr>
        <w:t>negative</w:t>
      </w:r>
      <w:r w:rsidRPr="00BF00CF">
        <w:rPr>
          <w:lang w:eastAsia="ja-JP"/>
        </w:rPr>
        <w:t>，</w:t>
      </w:r>
      <w:r w:rsidRPr="00BF00CF">
        <w:rPr>
          <w:lang w:eastAsia="ja-JP"/>
        </w:rPr>
        <w:t>neutral</w:t>
      </w:r>
      <w:r w:rsidRPr="00BF00CF">
        <w:rPr>
          <w:lang w:eastAsia="ja-JP"/>
        </w:rPr>
        <w:t>の</w:t>
      </w:r>
      <w:r w:rsidRPr="00BF00CF">
        <w:rPr>
          <w:lang w:eastAsia="ja-JP"/>
        </w:rPr>
        <w:t>3</w:t>
      </w:r>
      <w:r w:rsidRPr="00BF00CF">
        <w:rPr>
          <w:lang w:eastAsia="ja-JP"/>
        </w:rPr>
        <w:t>クラスに分類した。また，分類結果や誤分類傾向について分析を行った。</w:t>
      </w:r>
    </w:p>
    <w:p w14:paraId="40CA07F5" w14:textId="77777777" w:rsidR="00BF00CF" w:rsidRPr="00BF00CF" w:rsidRDefault="00BF00CF" w:rsidP="00BF00CF">
      <w:pPr>
        <w:rPr>
          <w:lang w:eastAsia="ja-JP"/>
        </w:rPr>
      </w:pPr>
      <w:r w:rsidRPr="00BF00CF">
        <w:rPr>
          <w:lang w:eastAsia="ja-JP"/>
        </w:rPr>
        <w:t>本実験では，</w:t>
      </w:r>
      <w:r w:rsidRPr="00BF00CF">
        <w:rPr>
          <w:lang w:eastAsia="ja-JP"/>
        </w:rPr>
        <w:t>CNN</w:t>
      </w:r>
      <w:r w:rsidRPr="00BF00CF">
        <w:rPr>
          <w:lang w:eastAsia="ja-JP"/>
        </w:rPr>
        <w:t>の一種である</w:t>
      </w:r>
      <w:r w:rsidRPr="00BF00CF">
        <w:rPr>
          <w:lang w:eastAsia="ja-JP"/>
        </w:rPr>
        <w:t>ResNet18</w:t>
      </w:r>
      <w:r w:rsidRPr="00BF00CF">
        <w:rPr>
          <w:lang w:eastAsia="ja-JP"/>
        </w:rPr>
        <w:t>を使用した。</w:t>
      </w:r>
      <w:r w:rsidRPr="00BF00CF">
        <w:rPr>
          <w:lang w:eastAsia="ja-JP"/>
        </w:rPr>
        <w:t>ResNet18</w:t>
      </w:r>
      <w:r w:rsidRPr="00BF00CF">
        <w:rPr>
          <w:lang w:eastAsia="ja-JP"/>
        </w:rPr>
        <w:t>は，</w:t>
      </w:r>
      <w:r w:rsidRPr="00BF00CF">
        <w:rPr>
          <w:lang w:eastAsia="ja-JP"/>
        </w:rPr>
        <w:t>Shortcut Connection</w:t>
      </w:r>
      <w:r w:rsidRPr="00BF00CF">
        <w:rPr>
          <w:lang w:eastAsia="ja-JP"/>
        </w:rPr>
        <w:t>を用いた</w:t>
      </w:r>
      <w:r w:rsidRPr="00BF00CF">
        <w:rPr>
          <w:lang w:eastAsia="ja-JP"/>
        </w:rPr>
        <w:t>Residual Block</w:t>
      </w:r>
      <w:r w:rsidRPr="00BF00CF">
        <w:rPr>
          <w:lang w:eastAsia="ja-JP"/>
        </w:rPr>
        <w:t>を特徴とする</w:t>
      </w:r>
      <w:proofErr w:type="spellStart"/>
      <w:r w:rsidRPr="00BF00CF">
        <w:rPr>
          <w:lang w:eastAsia="ja-JP"/>
        </w:rPr>
        <w:t>ResNet</w:t>
      </w:r>
      <w:proofErr w:type="spellEnd"/>
      <w:r w:rsidRPr="00BF00CF">
        <w:rPr>
          <w:lang w:eastAsia="ja-JP"/>
        </w:rPr>
        <w:t>の一種であり，深いネットワークでも学習を安定させやすい構造を持つ。また，</w:t>
      </w:r>
      <w:r w:rsidRPr="00BF00CF">
        <w:rPr>
          <w:lang w:eastAsia="ja-JP"/>
        </w:rPr>
        <w:t>ImageNet</w:t>
      </w:r>
      <w:r w:rsidRPr="00BF00CF">
        <w:rPr>
          <w:lang w:eastAsia="ja-JP"/>
        </w:rPr>
        <w:t>で事前学習された学習済みモデルを利用し，転移学習を行った。</w:t>
      </w:r>
    </w:p>
    <w:p w14:paraId="6CB6410E" w14:textId="77777777" w:rsidR="00BF00CF" w:rsidRPr="00BF00CF" w:rsidRDefault="00BF00CF">
      <w:pPr>
        <w:rPr>
          <w:rFonts w:hint="eastAsia"/>
          <w:lang w:eastAsia="ja-JP"/>
        </w:rPr>
      </w:pPr>
    </w:p>
    <w:p w14:paraId="0DBA63DC" w14:textId="3E83F3F6" w:rsidR="009847F8" w:rsidRPr="00E123EE" w:rsidRDefault="00334448" w:rsidP="00DC691A">
      <w:pPr>
        <w:pStyle w:val="1"/>
        <w:numPr>
          <w:ilvl w:val="0"/>
          <w:numId w:val="10"/>
        </w:numPr>
        <w:rPr>
          <w:b w:val="0"/>
          <w:bCs w:val="0"/>
          <w:color w:val="auto"/>
          <w:lang w:eastAsia="ja-JP"/>
        </w:rPr>
      </w:pPr>
      <w:r w:rsidRPr="00E123EE">
        <w:rPr>
          <w:b w:val="0"/>
          <w:bCs w:val="0"/>
          <w:color w:val="auto"/>
          <w:lang w:eastAsia="ja-JP"/>
        </w:rPr>
        <w:t>施策（やったこと）</w:t>
      </w:r>
    </w:p>
    <w:p w14:paraId="62257282" w14:textId="77777777" w:rsidR="00CC051F" w:rsidRPr="00BF00CF" w:rsidRDefault="00CC051F" w:rsidP="00CC051F">
      <w:pPr>
        <w:rPr>
          <w:lang w:eastAsia="ja-JP"/>
        </w:rPr>
      </w:pPr>
      <w:r w:rsidRPr="00BF00CF">
        <w:rPr>
          <w:lang w:eastAsia="ja-JP"/>
        </w:rPr>
        <w:t>本実験では，</w:t>
      </w:r>
      <w:r w:rsidRPr="00BF00CF">
        <w:rPr>
          <w:lang w:eastAsia="ja-JP"/>
        </w:rPr>
        <w:t>CNN</w:t>
      </w:r>
      <w:r w:rsidRPr="00BF00CF">
        <w:rPr>
          <w:lang w:eastAsia="ja-JP"/>
        </w:rPr>
        <w:t>の一種である</w:t>
      </w:r>
      <w:r w:rsidRPr="00BF00CF">
        <w:rPr>
          <w:lang w:eastAsia="ja-JP"/>
        </w:rPr>
        <w:t>ResNet18</w:t>
      </w:r>
      <w:r w:rsidRPr="00BF00CF">
        <w:rPr>
          <w:lang w:eastAsia="ja-JP"/>
        </w:rPr>
        <w:t>を使用した。</w:t>
      </w:r>
      <w:r w:rsidRPr="00BF00CF">
        <w:rPr>
          <w:lang w:eastAsia="ja-JP"/>
        </w:rPr>
        <w:t>ResNet18</w:t>
      </w:r>
      <w:r w:rsidRPr="00BF00CF">
        <w:rPr>
          <w:lang w:eastAsia="ja-JP"/>
        </w:rPr>
        <w:t>は，</w:t>
      </w:r>
      <w:r w:rsidRPr="00BF00CF">
        <w:rPr>
          <w:lang w:eastAsia="ja-JP"/>
        </w:rPr>
        <w:t>Shortcut Connection</w:t>
      </w:r>
      <w:r w:rsidRPr="00BF00CF">
        <w:rPr>
          <w:lang w:eastAsia="ja-JP"/>
        </w:rPr>
        <w:t>を用いた</w:t>
      </w:r>
      <w:r w:rsidRPr="00BF00CF">
        <w:rPr>
          <w:lang w:eastAsia="ja-JP"/>
        </w:rPr>
        <w:t>Residual Block</w:t>
      </w:r>
      <w:r w:rsidRPr="00BF00CF">
        <w:rPr>
          <w:lang w:eastAsia="ja-JP"/>
        </w:rPr>
        <w:t>を特徴とする</w:t>
      </w:r>
      <w:proofErr w:type="spellStart"/>
      <w:r w:rsidRPr="00BF00CF">
        <w:rPr>
          <w:lang w:eastAsia="ja-JP"/>
        </w:rPr>
        <w:t>ResNet</w:t>
      </w:r>
      <w:proofErr w:type="spellEnd"/>
      <w:r w:rsidRPr="00BF00CF">
        <w:rPr>
          <w:lang w:eastAsia="ja-JP"/>
        </w:rPr>
        <w:t>の一種であり，深いネットワークでも学習を安定させやすい構造を持つ。また，</w:t>
      </w:r>
      <w:r w:rsidRPr="00BF00CF">
        <w:rPr>
          <w:lang w:eastAsia="ja-JP"/>
        </w:rPr>
        <w:t>ImageNet</w:t>
      </w:r>
      <w:r w:rsidRPr="00BF00CF">
        <w:rPr>
          <w:lang w:eastAsia="ja-JP"/>
        </w:rPr>
        <w:t>で事前学習された学習済みモデルを利用し，転移学習を行った。</w:t>
      </w:r>
    </w:p>
    <w:p w14:paraId="51A6BFBD" w14:textId="77777777" w:rsidR="00CC051F" w:rsidRPr="00BF00CF" w:rsidRDefault="00CC051F" w:rsidP="00CC051F">
      <w:pPr>
        <w:rPr>
          <w:lang w:eastAsia="ja-JP"/>
        </w:rPr>
      </w:pPr>
      <w:r w:rsidRPr="00BF00CF">
        <w:rPr>
          <w:lang w:eastAsia="ja-JP"/>
        </w:rPr>
        <w:t>使用データセットは</w:t>
      </w:r>
      <w:r w:rsidRPr="00BF00CF">
        <w:rPr>
          <w:lang w:eastAsia="ja-JP"/>
        </w:rPr>
        <w:t>FER-2013</w:t>
      </w:r>
      <w:r w:rsidRPr="00BF00CF">
        <w:rPr>
          <w:lang w:eastAsia="ja-JP"/>
        </w:rPr>
        <w:t>系の表情画像データセットである。画像は</w:t>
      </w:r>
      <w:r w:rsidRPr="00BF00CF">
        <w:rPr>
          <w:lang w:eastAsia="ja-JP"/>
        </w:rPr>
        <w:t>48×48</w:t>
      </w:r>
      <w:r w:rsidRPr="00BF00CF">
        <w:rPr>
          <w:lang w:eastAsia="ja-JP"/>
        </w:rPr>
        <w:t>ピクセルのグレースケール顔画像である。元ラベルのうち，</w:t>
      </w:r>
      <w:r w:rsidRPr="00BF00CF">
        <w:rPr>
          <w:lang w:eastAsia="ja-JP"/>
        </w:rPr>
        <w:t>happy</w:t>
      </w:r>
      <w:r w:rsidRPr="00BF00CF">
        <w:rPr>
          <w:lang w:eastAsia="ja-JP"/>
        </w:rPr>
        <w:t>を</w:t>
      </w:r>
      <w:r w:rsidRPr="00BF00CF">
        <w:rPr>
          <w:lang w:eastAsia="ja-JP"/>
        </w:rPr>
        <w:t>positive</w:t>
      </w:r>
      <w:r w:rsidRPr="00BF00CF">
        <w:rPr>
          <w:lang w:eastAsia="ja-JP"/>
        </w:rPr>
        <w:t>，</w:t>
      </w:r>
      <w:r w:rsidRPr="00BF00CF">
        <w:rPr>
          <w:lang w:eastAsia="ja-JP"/>
        </w:rPr>
        <w:t>angry</w:t>
      </w:r>
      <w:r w:rsidRPr="00BF00CF">
        <w:rPr>
          <w:lang w:eastAsia="ja-JP"/>
        </w:rPr>
        <w:t>と</w:t>
      </w:r>
      <w:r w:rsidRPr="00BF00CF">
        <w:rPr>
          <w:lang w:eastAsia="ja-JP"/>
        </w:rPr>
        <w:t>sad</w:t>
      </w:r>
      <w:r w:rsidRPr="00BF00CF">
        <w:rPr>
          <w:lang w:eastAsia="ja-JP"/>
        </w:rPr>
        <w:t>を</w:t>
      </w:r>
      <w:r w:rsidRPr="00BF00CF">
        <w:rPr>
          <w:lang w:eastAsia="ja-JP"/>
        </w:rPr>
        <w:t>negative</w:t>
      </w:r>
      <w:r w:rsidRPr="00BF00CF">
        <w:rPr>
          <w:lang w:eastAsia="ja-JP"/>
        </w:rPr>
        <w:t>，</w:t>
      </w:r>
      <w:r w:rsidRPr="00BF00CF">
        <w:rPr>
          <w:lang w:eastAsia="ja-JP"/>
        </w:rPr>
        <w:t>neutral</w:t>
      </w:r>
      <w:r w:rsidRPr="00BF00CF">
        <w:rPr>
          <w:lang w:eastAsia="ja-JP"/>
        </w:rPr>
        <w:t>を</w:t>
      </w:r>
      <w:r w:rsidRPr="00BF00CF">
        <w:rPr>
          <w:lang w:eastAsia="ja-JP"/>
        </w:rPr>
        <w:t>neutral</w:t>
      </w:r>
      <w:r w:rsidRPr="00BF00CF">
        <w:rPr>
          <w:lang w:eastAsia="ja-JP"/>
        </w:rPr>
        <w:t>として再構成し，</w:t>
      </w:r>
      <w:r w:rsidRPr="00BF00CF">
        <w:rPr>
          <w:lang w:eastAsia="ja-JP"/>
        </w:rPr>
        <w:t xml:space="preserve">positive / negative / neutral </w:t>
      </w:r>
      <w:r w:rsidRPr="00BF00CF">
        <w:rPr>
          <w:lang w:eastAsia="ja-JP"/>
        </w:rPr>
        <w:t>の</w:t>
      </w:r>
      <w:r w:rsidRPr="00BF00CF">
        <w:rPr>
          <w:lang w:eastAsia="ja-JP"/>
        </w:rPr>
        <w:t>3</w:t>
      </w:r>
      <w:r w:rsidRPr="00BF00CF">
        <w:rPr>
          <w:lang w:eastAsia="ja-JP"/>
        </w:rPr>
        <w:t>クラス分類を行った。なお，</w:t>
      </w:r>
      <w:r w:rsidRPr="00BF00CF">
        <w:rPr>
          <w:lang w:eastAsia="ja-JP"/>
        </w:rPr>
        <w:t>disgust</w:t>
      </w:r>
      <w:r w:rsidRPr="00BF00CF">
        <w:rPr>
          <w:lang w:eastAsia="ja-JP"/>
        </w:rPr>
        <w:t>，</w:t>
      </w:r>
      <w:r w:rsidRPr="00BF00CF">
        <w:rPr>
          <w:lang w:eastAsia="ja-JP"/>
        </w:rPr>
        <w:t>fear</w:t>
      </w:r>
      <w:r w:rsidRPr="00BF00CF">
        <w:rPr>
          <w:lang w:eastAsia="ja-JP"/>
        </w:rPr>
        <w:t>，</w:t>
      </w:r>
      <w:r w:rsidRPr="00BF00CF">
        <w:rPr>
          <w:lang w:eastAsia="ja-JP"/>
        </w:rPr>
        <w:t>surprise</w:t>
      </w:r>
      <w:r w:rsidRPr="00BF00CF">
        <w:rPr>
          <w:lang w:eastAsia="ja-JP"/>
        </w:rPr>
        <w:t>は今回の実験では使用しなかった。</w:t>
      </w:r>
    </w:p>
    <w:p w14:paraId="05169FB0" w14:textId="77777777" w:rsidR="00CC051F" w:rsidRPr="00BF00CF" w:rsidRDefault="00CC051F" w:rsidP="00CC051F">
      <w:pPr>
        <w:numPr>
          <w:ilvl w:val="0"/>
          <w:numId w:val="18"/>
        </w:numPr>
        <w:rPr>
          <w:lang w:eastAsia="ja-JP"/>
        </w:rPr>
      </w:pPr>
      <w:r w:rsidRPr="00BF00CF">
        <w:rPr>
          <w:lang w:eastAsia="ja-JP"/>
        </w:rPr>
        <w:t>実験条件</w:t>
      </w:r>
    </w:p>
    <w:p w14:paraId="4FF8D73D" w14:textId="77777777" w:rsidR="00CC051F" w:rsidRPr="00BF00CF" w:rsidRDefault="00CC051F" w:rsidP="00CC051F">
      <w:pPr>
        <w:rPr>
          <w:lang w:eastAsia="ja-JP"/>
        </w:rPr>
      </w:pPr>
      <w:r w:rsidRPr="00BF00CF">
        <w:rPr>
          <w:lang w:eastAsia="ja-JP"/>
        </w:rPr>
        <w:t>入力画像はグレースケール画像であるが，</w:t>
      </w:r>
      <w:r w:rsidRPr="00BF00CF">
        <w:rPr>
          <w:lang w:eastAsia="ja-JP"/>
        </w:rPr>
        <w:t>ResNet18</w:t>
      </w:r>
      <w:r w:rsidRPr="00BF00CF">
        <w:rPr>
          <w:lang w:eastAsia="ja-JP"/>
        </w:rPr>
        <w:t>は通常</w:t>
      </w:r>
      <w:r w:rsidRPr="00BF00CF">
        <w:rPr>
          <w:lang w:eastAsia="ja-JP"/>
        </w:rPr>
        <w:t>3</w:t>
      </w:r>
      <w:r w:rsidRPr="00BF00CF">
        <w:rPr>
          <w:lang w:eastAsia="ja-JP"/>
        </w:rPr>
        <w:t>チャンネル画像を入力とするため，グレースケール画像を</w:t>
      </w:r>
      <w:r w:rsidRPr="00BF00CF">
        <w:rPr>
          <w:lang w:eastAsia="ja-JP"/>
        </w:rPr>
        <w:t>3</w:t>
      </w:r>
      <w:r w:rsidRPr="00BF00CF">
        <w:rPr>
          <w:lang w:eastAsia="ja-JP"/>
        </w:rPr>
        <w:t>チャンネル化して使用した。また，元の</w:t>
      </w:r>
      <w:r w:rsidRPr="00BF00CF">
        <w:rPr>
          <w:lang w:eastAsia="ja-JP"/>
        </w:rPr>
        <w:t>ResNet18</w:t>
      </w:r>
      <w:r w:rsidRPr="00BF00CF">
        <w:rPr>
          <w:lang w:eastAsia="ja-JP"/>
        </w:rPr>
        <w:t>は</w:t>
      </w:r>
      <w:r w:rsidRPr="00BF00CF">
        <w:rPr>
          <w:lang w:eastAsia="ja-JP"/>
        </w:rPr>
        <w:t>1000</w:t>
      </w:r>
      <w:r w:rsidRPr="00BF00CF">
        <w:rPr>
          <w:lang w:eastAsia="ja-JP"/>
        </w:rPr>
        <w:t>クラス分類用のモデルであるため，最後の全結合層を</w:t>
      </w:r>
      <w:r w:rsidRPr="00BF00CF">
        <w:rPr>
          <w:lang w:eastAsia="ja-JP"/>
        </w:rPr>
        <w:t>3</w:t>
      </w:r>
      <w:r w:rsidRPr="00BF00CF">
        <w:rPr>
          <w:lang w:eastAsia="ja-JP"/>
        </w:rPr>
        <w:t>クラス分類用に変更した。</w:t>
      </w:r>
    </w:p>
    <w:p w14:paraId="186610C3" w14:textId="77777777" w:rsidR="00CC051F" w:rsidRPr="00BF00CF" w:rsidRDefault="00CC051F" w:rsidP="00CC051F">
      <w:pPr>
        <w:rPr>
          <w:lang w:eastAsia="ja-JP"/>
        </w:rPr>
      </w:pPr>
      <w:r w:rsidRPr="00BF00CF">
        <w:rPr>
          <w:lang w:eastAsia="ja-JP"/>
        </w:rPr>
        <w:t>学習条件は，</w:t>
      </w:r>
      <w:r w:rsidRPr="00BF00CF">
        <w:rPr>
          <w:lang w:eastAsia="ja-JP"/>
        </w:rPr>
        <w:t>batch size</w:t>
      </w:r>
      <w:r w:rsidRPr="00BF00CF">
        <w:rPr>
          <w:lang w:eastAsia="ja-JP"/>
        </w:rPr>
        <w:t>を</w:t>
      </w:r>
      <w:r w:rsidRPr="00BF00CF">
        <w:rPr>
          <w:lang w:eastAsia="ja-JP"/>
        </w:rPr>
        <w:t>16</w:t>
      </w:r>
      <w:r w:rsidRPr="00BF00CF">
        <w:rPr>
          <w:lang w:eastAsia="ja-JP"/>
        </w:rPr>
        <w:t>，</w:t>
      </w:r>
      <w:r w:rsidRPr="00BF00CF">
        <w:rPr>
          <w:lang w:eastAsia="ja-JP"/>
        </w:rPr>
        <w:t>epoch</w:t>
      </w:r>
      <w:r w:rsidRPr="00BF00CF">
        <w:rPr>
          <w:lang w:eastAsia="ja-JP"/>
        </w:rPr>
        <w:t>を</w:t>
      </w:r>
      <w:r w:rsidRPr="00BF00CF">
        <w:rPr>
          <w:lang w:eastAsia="ja-JP"/>
        </w:rPr>
        <w:t>100</w:t>
      </w:r>
      <w:r w:rsidRPr="00BF00CF">
        <w:rPr>
          <w:lang w:eastAsia="ja-JP"/>
        </w:rPr>
        <w:t>，</w:t>
      </w:r>
      <w:r w:rsidRPr="00BF00CF">
        <w:rPr>
          <w:lang w:eastAsia="ja-JP"/>
        </w:rPr>
        <w:t>learning rate</w:t>
      </w:r>
      <w:r w:rsidRPr="00BF00CF">
        <w:rPr>
          <w:lang w:eastAsia="ja-JP"/>
        </w:rPr>
        <w:t>を</w:t>
      </w:r>
      <w:r w:rsidRPr="00BF00CF">
        <w:rPr>
          <w:lang w:eastAsia="ja-JP"/>
        </w:rPr>
        <w:t>1.0×10^-4</w:t>
      </w:r>
      <w:r w:rsidRPr="00BF00CF">
        <w:rPr>
          <w:lang w:eastAsia="ja-JP"/>
        </w:rPr>
        <w:t>とした。データ数は，</w:t>
      </w:r>
      <w:r w:rsidRPr="00BF00CF">
        <w:rPr>
          <w:lang w:eastAsia="ja-JP"/>
        </w:rPr>
        <w:t>train</w:t>
      </w:r>
      <w:r w:rsidRPr="00BF00CF">
        <w:rPr>
          <w:lang w:eastAsia="ja-JP"/>
        </w:rPr>
        <w:t>を各クラス</w:t>
      </w:r>
      <w:r w:rsidRPr="00BF00CF">
        <w:rPr>
          <w:lang w:eastAsia="ja-JP"/>
        </w:rPr>
        <w:t>4000</w:t>
      </w:r>
      <w:r w:rsidRPr="00BF00CF">
        <w:rPr>
          <w:lang w:eastAsia="ja-JP"/>
        </w:rPr>
        <w:t>枚，</w:t>
      </w:r>
      <w:r w:rsidRPr="00BF00CF">
        <w:rPr>
          <w:lang w:eastAsia="ja-JP"/>
        </w:rPr>
        <w:t>valid</w:t>
      </w:r>
      <w:r w:rsidRPr="00BF00CF">
        <w:rPr>
          <w:lang w:eastAsia="ja-JP"/>
        </w:rPr>
        <w:t>と</w:t>
      </w:r>
      <w:r w:rsidRPr="00BF00CF">
        <w:rPr>
          <w:lang w:eastAsia="ja-JP"/>
        </w:rPr>
        <w:t>test</w:t>
      </w:r>
      <w:r w:rsidRPr="00BF00CF">
        <w:rPr>
          <w:lang w:eastAsia="ja-JP"/>
        </w:rPr>
        <w:t>を各クラス</w:t>
      </w:r>
      <w:r w:rsidRPr="00BF00CF">
        <w:rPr>
          <w:lang w:eastAsia="ja-JP"/>
        </w:rPr>
        <w:t>1000</w:t>
      </w:r>
      <w:r w:rsidRPr="00BF00CF">
        <w:rPr>
          <w:lang w:eastAsia="ja-JP"/>
        </w:rPr>
        <w:t>枚ずつとし，クラス間で枚数をそろえた。評価指標には正解率を用いた。</w:t>
      </w:r>
    </w:p>
    <w:p w14:paraId="42959BF4" w14:textId="1AF5C8CF" w:rsidR="009847F8" w:rsidRPr="00334448" w:rsidRDefault="009847F8">
      <w:pPr>
        <w:rPr>
          <w:rFonts w:hint="eastAsia"/>
          <w:lang w:eastAsia="ja-JP"/>
        </w:rPr>
      </w:pPr>
    </w:p>
    <w:p w14:paraId="16561F7C" w14:textId="18073E78" w:rsidR="00A81EB2" w:rsidRPr="00A81EB2" w:rsidRDefault="00334448" w:rsidP="00A81EB2">
      <w:pPr>
        <w:pStyle w:val="1"/>
        <w:numPr>
          <w:ilvl w:val="0"/>
          <w:numId w:val="10"/>
        </w:numPr>
        <w:rPr>
          <w:rFonts w:hint="eastAsia"/>
          <w:b w:val="0"/>
          <w:bCs w:val="0"/>
          <w:color w:val="auto"/>
          <w:lang w:eastAsia="ja-JP"/>
        </w:rPr>
      </w:pPr>
      <w:r w:rsidRPr="00E123EE">
        <w:rPr>
          <w:b w:val="0"/>
          <w:bCs w:val="0"/>
          <w:color w:val="auto"/>
          <w:lang w:eastAsia="ja-JP"/>
        </w:rPr>
        <w:t>結果</w:t>
      </w:r>
    </w:p>
    <w:p w14:paraId="010284B5" w14:textId="77777777" w:rsidR="00A81EB2" w:rsidRPr="00BF00CF" w:rsidRDefault="00A81EB2" w:rsidP="00A81EB2">
      <w:pPr>
        <w:rPr>
          <w:lang w:eastAsia="ja-JP"/>
        </w:rPr>
      </w:pPr>
      <w:r w:rsidRPr="00BF00CF">
        <w:rPr>
          <w:lang w:eastAsia="ja-JP"/>
        </w:rPr>
        <w:t>実験の結果，</w:t>
      </w:r>
      <w:r w:rsidRPr="00BF00CF">
        <w:rPr>
          <w:lang w:eastAsia="ja-JP"/>
        </w:rPr>
        <w:t>best valid accuracy</w:t>
      </w:r>
      <w:r w:rsidRPr="00BF00CF">
        <w:rPr>
          <w:lang w:eastAsia="ja-JP"/>
        </w:rPr>
        <w:t>は</w:t>
      </w:r>
      <w:r w:rsidRPr="00BF00CF">
        <w:rPr>
          <w:lang w:eastAsia="ja-JP"/>
        </w:rPr>
        <w:t>81.07%</w:t>
      </w:r>
      <w:r w:rsidRPr="00BF00CF">
        <w:rPr>
          <w:lang w:eastAsia="ja-JP"/>
        </w:rPr>
        <w:t>，</w:t>
      </w:r>
      <w:r w:rsidRPr="00BF00CF">
        <w:rPr>
          <w:lang w:eastAsia="ja-JP"/>
        </w:rPr>
        <w:t>test accuracy</w:t>
      </w:r>
      <w:r w:rsidRPr="00BF00CF">
        <w:rPr>
          <w:lang w:eastAsia="ja-JP"/>
        </w:rPr>
        <w:t>は</w:t>
      </w:r>
      <w:r w:rsidRPr="00BF00CF">
        <w:rPr>
          <w:lang w:eastAsia="ja-JP"/>
        </w:rPr>
        <w:t>79.43%</w:t>
      </w:r>
      <w:r w:rsidRPr="00BF00CF">
        <w:rPr>
          <w:lang w:eastAsia="ja-JP"/>
        </w:rPr>
        <w:t>となった。クラス別の正解率は，</w:t>
      </w:r>
      <w:r w:rsidRPr="00BF00CF">
        <w:rPr>
          <w:lang w:eastAsia="ja-JP"/>
        </w:rPr>
        <w:t>positive</w:t>
      </w:r>
      <w:r w:rsidRPr="00BF00CF">
        <w:rPr>
          <w:lang w:eastAsia="ja-JP"/>
        </w:rPr>
        <w:t>が</w:t>
      </w:r>
      <w:r w:rsidRPr="00BF00CF">
        <w:rPr>
          <w:lang w:eastAsia="ja-JP"/>
        </w:rPr>
        <w:t>89.8%</w:t>
      </w:r>
      <w:r w:rsidRPr="00BF00CF">
        <w:rPr>
          <w:lang w:eastAsia="ja-JP"/>
        </w:rPr>
        <w:t>，</w:t>
      </w:r>
      <w:r w:rsidRPr="00BF00CF">
        <w:rPr>
          <w:lang w:eastAsia="ja-JP"/>
        </w:rPr>
        <w:t>negative</w:t>
      </w:r>
      <w:r w:rsidRPr="00BF00CF">
        <w:rPr>
          <w:lang w:eastAsia="ja-JP"/>
        </w:rPr>
        <w:t>が</w:t>
      </w:r>
      <w:r w:rsidRPr="00BF00CF">
        <w:rPr>
          <w:lang w:eastAsia="ja-JP"/>
        </w:rPr>
        <w:t>73.7%</w:t>
      </w:r>
      <w:r w:rsidRPr="00BF00CF">
        <w:rPr>
          <w:lang w:eastAsia="ja-JP"/>
        </w:rPr>
        <w:t>，</w:t>
      </w:r>
      <w:r w:rsidRPr="00BF00CF">
        <w:rPr>
          <w:lang w:eastAsia="ja-JP"/>
        </w:rPr>
        <w:t>neutral</w:t>
      </w:r>
      <w:r w:rsidRPr="00BF00CF">
        <w:rPr>
          <w:lang w:eastAsia="ja-JP"/>
        </w:rPr>
        <w:t>が</w:t>
      </w:r>
      <w:r w:rsidRPr="00BF00CF">
        <w:rPr>
          <w:lang w:eastAsia="ja-JP"/>
        </w:rPr>
        <w:t>74.8%</w:t>
      </w:r>
      <w:r w:rsidRPr="00BF00CF">
        <w:rPr>
          <w:lang w:eastAsia="ja-JP"/>
        </w:rPr>
        <w:t>であった。</w:t>
      </w:r>
    </w:p>
    <w:p w14:paraId="58A9D11E" w14:textId="77777777" w:rsidR="00A81EB2" w:rsidRPr="00BF00CF" w:rsidRDefault="00A81EB2" w:rsidP="00A81EB2">
      <w:pPr>
        <w:rPr>
          <w:lang w:eastAsia="ja-JP"/>
        </w:rPr>
      </w:pPr>
      <w:r w:rsidRPr="00BF00CF">
        <w:rPr>
          <w:lang w:eastAsia="ja-JP"/>
        </w:rPr>
        <w:t>混同行列を確認すると，</w:t>
      </w:r>
      <w:r w:rsidRPr="00BF00CF">
        <w:rPr>
          <w:lang w:eastAsia="ja-JP"/>
        </w:rPr>
        <w:t>positive</w:t>
      </w:r>
      <w:r w:rsidRPr="00BF00CF">
        <w:rPr>
          <w:lang w:eastAsia="ja-JP"/>
        </w:rPr>
        <w:t>は</w:t>
      </w:r>
      <w:r w:rsidRPr="00BF00CF">
        <w:rPr>
          <w:lang w:eastAsia="ja-JP"/>
        </w:rPr>
        <w:t>1000</w:t>
      </w:r>
      <w:r w:rsidRPr="00BF00CF">
        <w:rPr>
          <w:lang w:eastAsia="ja-JP"/>
        </w:rPr>
        <w:t>枚中</w:t>
      </w:r>
      <w:r w:rsidRPr="00BF00CF">
        <w:rPr>
          <w:lang w:eastAsia="ja-JP"/>
        </w:rPr>
        <w:t>898</w:t>
      </w:r>
      <w:r w:rsidRPr="00BF00CF">
        <w:rPr>
          <w:lang w:eastAsia="ja-JP"/>
        </w:rPr>
        <w:t>枚を正しく分類できており，比較的高い精度で分類できた。一方で，</w:t>
      </w:r>
      <w:r w:rsidRPr="00BF00CF">
        <w:rPr>
          <w:lang w:eastAsia="ja-JP"/>
        </w:rPr>
        <w:t>negative</w:t>
      </w:r>
      <w:r w:rsidRPr="00BF00CF">
        <w:rPr>
          <w:lang w:eastAsia="ja-JP"/>
        </w:rPr>
        <w:t>を</w:t>
      </w:r>
      <w:r w:rsidRPr="00BF00CF">
        <w:rPr>
          <w:lang w:eastAsia="ja-JP"/>
        </w:rPr>
        <w:t>neutral</w:t>
      </w:r>
      <w:r w:rsidRPr="00BF00CF">
        <w:rPr>
          <w:lang w:eastAsia="ja-JP"/>
        </w:rPr>
        <w:t>と分類した画像が</w:t>
      </w:r>
      <w:r w:rsidRPr="00BF00CF">
        <w:rPr>
          <w:lang w:eastAsia="ja-JP"/>
        </w:rPr>
        <w:t>211</w:t>
      </w:r>
      <w:r w:rsidRPr="00BF00CF">
        <w:rPr>
          <w:lang w:eastAsia="ja-JP"/>
        </w:rPr>
        <w:t>枚，</w:t>
      </w:r>
      <w:r w:rsidRPr="00BF00CF">
        <w:rPr>
          <w:lang w:eastAsia="ja-JP"/>
        </w:rPr>
        <w:t>neutral</w:t>
      </w:r>
      <w:r w:rsidRPr="00BF00CF">
        <w:rPr>
          <w:lang w:eastAsia="ja-JP"/>
        </w:rPr>
        <w:t>を</w:t>
      </w:r>
      <w:r w:rsidRPr="00BF00CF">
        <w:rPr>
          <w:lang w:eastAsia="ja-JP"/>
        </w:rPr>
        <w:t>negative</w:t>
      </w:r>
      <w:r w:rsidRPr="00BF00CF">
        <w:rPr>
          <w:lang w:eastAsia="ja-JP"/>
        </w:rPr>
        <w:t>と分類した画像が</w:t>
      </w:r>
      <w:r w:rsidRPr="00BF00CF">
        <w:rPr>
          <w:lang w:eastAsia="ja-JP"/>
        </w:rPr>
        <w:t>175</w:t>
      </w:r>
      <w:r w:rsidRPr="00BF00CF">
        <w:rPr>
          <w:lang w:eastAsia="ja-JP"/>
        </w:rPr>
        <w:t>枚あり，</w:t>
      </w:r>
      <w:r w:rsidRPr="00BF00CF">
        <w:rPr>
          <w:lang w:eastAsia="ja-JP"/>
        </w:rPr>
        <w:t>negative</w:t>
      </w:r>
      <w:r w:rsidRPr="00BF00CF">
        <w:rPr>
          <w:lang w:eastAsia="ja-JP"/>
        </w:rPr>
        <w:t>と</w:t>
      </w:r>
      <w:r w:rsidRPr="00BF00CF">
        <w:rPr>
          <w:lang w:eastAsia="ja-JP"/>
        </w:rPr>
        <w:t>neutral</w:t>
      </w:r>
      <w:r w:rsidRPr="00BF00CF">
        <w:rPr>
          <w:lang w:eastAsia="ja-JP"/>
        </w:rPr>
        <w:t>の混同が多く見られた。</w:t>
      </w:r>
    </w:p>
    <w:p w14:paraId="05C8630A" w14:textId="77777777" w:rsidR="00A81EB2" w:rsidRPr="00BF00CF" w:rsidRDefault="00A81EB2" w:rsidP="00A81EB2">
      <w:pPr>
        <w:rPr>
          <w:lang w:eastAsia="ja-JP"/>
        </w:rPr>
      </w:pPr>
      <w:r w:rsidRPr="00BF00CF">
        <w:rPr>
          <w:lang w:eastAsia="ja-JP"/>
        </w:rPr>
        <w:t>さらに，</w:t>
      </w:r>
      <w:r w:rsidRPr="00BF00CF">
        <w:rPr>
          <w:lang w:eastAsia="ja-JP"/>
        </w:rPr>
        <w:t>negative</w:t>
      </w:r>
      <w:r w:rsidRPr="00BF00CF">
        <w:rPr>
          <w:lang w:eastAsia="ja-JP"/>
        </w:rPr>
        <w:t>クラスは</w:t>
      </w:r>
      <w:r w:rsidRPr="00BF00CF">
        <w:rPr>
          <w:lang w:eastAsia="ja-JP"/>
        </w:rPr>
        <w:t>angry</w:t>
      </w:r>
      <w:r w:rsidRPr="00BF00CF">
        <w:rPr>
          <w:lang w:eastAsia="ja-JP"/>
        </w:rPr>
        <w:t>と</w:t>
      </w:r>
      <w:r w:rsidRPr="00BF00CF">
        <w:rPr>
          <w:lang w:eastAsia="ja-JP"/>
        </w:rPr>
        <w:t>sad</w:t>
      </w:r>
      <w:r w:rsidRPr="00BF00CF">
        <w:rPr>
          <w:lang w:eastAsia="ja-JP"/>
        </w:rPr>
        <w:t>を統合して作成しているため，その内訳を確認した。その結果，</w:t>
      </w:r>
      <w:r w:rsidRPr="00BF00CF">
        <w:rPr>
          <w:lang w:eastAsia="ja-JP"/>
        </w:rPr>
        <w:t>angry</w:t>
      </w:r>
      <w:r w:rsidRPr="00BF00CF">
        <w:rPr>
          <w:lang w:eastAsia="ja-JP"/>
        </w:rPr>
        <w:t>由来画像では</w:t>
      </w:r>
      <w:r w:rsidRPr="00BF00CF">
        <w:rPr>
          <w:lang w:eastAsia="ja-JP"/>
        </w:rPr>
        <w:t>500</w:t>
      </w:r>
      <w:r w:rsidRPr="00BF00CF">
        <w:rPr>
          <w:lang w:eastAsia="ja-JP"/>
        </w:rPr>
        <w:t>枚中</w:t>
      </w:r>
      <w:r w:rsidRPr="00BF00CF">
        <w:rPr>
          <w:lang w:eastAsia="ja-JP"/>
        </w:rPr>
        <w:t>374</w:t>
      </w:r>
      <w:r w:rsidRPr="00BF00CF">
        <w:rPr>
          <w:lang w:eastAsia="ja-JP"/>
        </w:rPr>
        <w:t>枚が</w:t>
      </w:r>
      <w:r w:rsidRPr="00BF00CF">
        <w:rPr>
          <w:lang w:eastAsia="ja-JP"/>
        </w:rPr>
        <w:t>negative</w:t>
      </w:r>
      <w:r w:rsidRPr="00BF00CF">
        <w:rPr>
          <w:lang w:eastAsia="ja-JP"/>
        </w:rPr>
        <w:t>と判定され，正解率は</w:t>
      </w:r>
      <w:r w:rsidRPr="00BF00CF">
        <w:rPr>
          <w:lang w:eastAsia="ja-JP"/>
        </w:rPr>
        <w:t>74.8%</w:t>
      </w:r>
      <w:r w:rsidRPr="00BF00CF">
        <w:rPr>
          <w:lang w:eastAsia="ja-JP"/>
        </w:rPr>
        <w:t>であった。一方，</w:t>
      </w:r>
      <w:r w:rsidRPr="00BF00CF">
        <w:rPr>
          <w:lang w:eastAsia="ja-JP"/>
        </w:rPr>
        <w:t>sad</w:t>
      </w:r>
      <w:r w:rsidRPr="00BF00CF">
        <w:rPr>
          <w:lang w:eastAsia="ja-JP"/>
        </w:rPr>
        <w:t>由来画像では</w:t>
      </w:r>
      <w:r w:rsidRPr="00BF00CF">
        <w:rPr>
          <w:lang w:eastAsia="ja-JP"/>
        </w:rPr>
        <w:t>500</w:t>
      </w:r>
      <w:r w:rsidRPr="00BF00CF">
        <w:rPr>
          <w:lang w:eastAsia="ja-JP"/>
        </w:rPr>
        <w:t>枚中</w:t>
      </w:r>
      <w:r w:rsidRPr="00BF00CF">
        <w:rPr>
          <w:lang w:eastAsia="ja-JP"/>
        </w:rPr>
        <w:t>323</w:t>
      </w:r>
      <w:r w:rsidRPr="00BF00CF">
        <w:rPr>
          <w:lang w:eastAsia="ja-JP"/>
        </w:rPr>
        <w:t>枚が</w:t>
      </w:r>
      <w:r w:rsidRPr="00BF00CF">
        <w:rPr>
          <w:lang w:eastAsia="ja-JP"/>
        </w:rPr>
        <w:t>negative</w:t>
      </w:r>
      <w:r w:rsidRPr="00BF00CF">
        <w:rPr>
          <w:lang w:eastAsia="ja-JP"/>
        </w:rPr>
        <w:t>と判定され，正解率は</w:t>
      </w:r>
      <w:r w:rsidRPr="00BF00CF">
        <w:rPr>
          <w:lang w:eastAsia="ja-JP"/>
        </w:rPr>
        <w:t>64.6%</w:t>
      </w:r>
      <w:r w:rsidRPr="00BF00CF">
        <w:rPr>
          <w:lang w:eastAsia="ja-JP"/>
        </w:rPr>
        <w:t>であった。また，</w:t>
      </w:r>
      <w:r w:rsidRPr="00BF00CF">
        <w:rPr>
          <w:lang w:eastAsia="ja-JP"/>
        </w:rPr>
        <w:t>sad</w:t>
      </w:r>
      <w:r w:rsidRPr="00BF00CF">
        <w:rPr>
          <w:lang w:eastAsia="ja-JP"/>
        </w:rPr>
        <w:t>由来画像は</w:t>
      </w:r>
      <w:r w:rsidRPr="00BF00CF">
        <w:rPr>
          <w:lang w:eastAsia="ja-JP"/>
        </w:rPr>
        <w:t>160</w:t>
      </w:r>
      <w:r w:rsidRPr="00BF00CF">
        <w:rPr>
          <w:lang w:eastAsia="ja-JP"/>
        </w:rPr>
        <w:t>枚が</w:t>
      </w:r>
      <w:r w:rsidRPr="00BF00CF">
        <w:rPr>
          <w:lang w:eastAsia="ja-JP"/>
        </w:rPr>
        <w:t>neutral</w:t>
      </w:r>
      <w:r w:rsidRPr="00BF00CF">
        <w:rPr>
          <w:lang w:eastAsia="ja-JP"/>
        </w:rPr>
        <w:t>に誤分類されており，</w:t>
      </w:r>
      <w:r w:rsidRPr="00BF00CF">
        <w:rPr>
          <w:lang w:eastAsia="ja-JP"/>
        </w:rPr>
        <w:t>sad</w:t>
      </w:r>
      <w:r w:rsidRPr="00BF00CF">
        <w:rPr>
          <w:lang w:eastAsia="ja-JP"/>
        </w:rPr>
        <w:t>は</w:t>
      </w:r>
      <w:r w:rsidRPr="00BF00CF">
        <w:rPr>
          <w:lang w:eastAsia="ja-JP"/>
        </w:rPr>
        <w:t>angry</w:t>
      </w:r>
      <w:r w:rsidRPr="00BF00CF">
        <w:rPr>
          <w:lang w:eastAsia="ja-JP"/>
        </w:rPr>
        <w:t>よりも</w:t>
      </w:r>
      <w:r w:rsidRPr="00BF00CF">
        <w:rPr>
          <w:lang w:eastAsia="ja-JP"/>
        </w:rPr>
        <w:t>neutral</w:t>
      </w:r>
      <w:r w:rsidRPr="00BF00CF">
        <w:rPr>
          <w:lang w:eastAsia="ja-JP"/>
        </w:rPr>
        <w:t>に誤分類されやすい傾向が見られた。</w:t>
      </w:r>
    </w:p>
    <w:p w14:paraId="32A8CA5D" w14:textId="18552AC2" w:rsidR="009847F8" w:rsidRPr="00A81EB2" w:rsidRDefault="009847F8">
      <w:pPr>
        <w:rPr>
          <w:rFonts w:hint="eastAsia"/>
          <w:lang w:eastAsia="ja-JP"/>
        </w:rPr>
      </w:pPr>
    </w:p>
    <w:p w14:paraId="025A891F" w14:textId="04F97DBB" w:rsidR="00A81EB2" w:rsidRPr="00A81EB2" w:rsidRDefault="00334448" w:rsidP="00A81EB2">
      <w:pPr>
        <w:pStyle w:val="1"/>
        <w:numPr>
          <w:ilvl w:val="0"/>
          <w:numId w:val="10"/>
        </w:numPr>
        <w:rPr>
          <w:rFonts w:hint="eastAsia"/>
          <w:b w:val="0"/>
          <w:bCs w:val="0"/>
          <w:color w:val="auto"/>
          <w:lang w:eastAsia="ja-JP"/>
        </w:rPr>
      </w:pPr>
      <w:r w:rsidRPr="00E123EE">
        <w:rPr>
          <w:b w:val="0"/>
          <w:bCs w:val="0"/>
          <w:color w:val="auto"/>
          <w:lang w:eastAsia="ja-JP"/>
        </w:rPr>
        <w:t>考察</w:t>
      </w:r>
    </w:p>
    <w:p w14:paraId="664B0A8E" w14:textId="77777777" w:rsidR="00A81EB2" w:rsidRPr="00BF00CF" w:rsidRDefault="00A81EB2" w:rsidP="00A81EB2">
      <w:pPr>
        <w:rPr>
          <w:lang w:eastAsia="ja-JP"/>
        </w:rPr>
      </w:pPr>
      <w:r w:rsidRPr="00BF00CF">
        <w:rPr>
          <w:lang w:eastAsia="ja-JP"/>
        </w:rPr>
        <w:t>positive</w:t>
      </w:r>
      <w:r w:rsidRPr="00BF00CF">
        <w:rPr>
          <w:lang w:eastAsia="ja-JP"/>
        </w:rPr>
        <w:t>は笑顔の特徴が比較的明確であるため，高い精度で分類できたと考えられる。一方で，</w:t>
      </w:r>
      <w:r w:rsidRPr="00BF00CF">
        <w:rPr>
          <w:lang w:eastAsia="ja-JP"/>
        </w:rPr>
        <w:t>negative</w:t>
      </w:r>
      <w:r w:rsidRPr="00BF00CF">
        <w:rPr>
          <w:lang w:eastAsia="ja-JP"/>
        </w:rPr>
        <w:t>と</w:t>
      </w:r>
      <w:r w:rsidRPr="00BF00CF">
        <w:rPr>
          <w:lang w:eastAsia="ja-JP"/>
        </w:rPr>
        <w:t>neutral</w:t>
      </w:r>
      <w:r w:rsidRPr="00BF00CF">
        <w:rPr>
          <w:lang w:eastAsia="ja-JP"/>
        </w:rPr>
        <w:t>の混同が多く見られた。特に，</w:t>
      </w:r>
      <w:r w:rsidRPr="00BF00CF">
        <w:rPr>
          <w:lang w:eastAsia="ja-JP"/>
        </w:rPr>
        <w:t>sad</w:t>
      </w:r>
      <w:r w:rsidRPr="00BF00CF">
        <w:rPr>
          <w:lang w:eastAsia="ja-JP"/>
        </w:rPr>
        <w:t>由来画像が</w:t>
      </w:r>
      <w:r w:rsidRPr="00BF00CF">
        <w:rPr>
          <w:lang w:eastAsia="ja-JP"/>
        </w:rPr>
        <w:t>neutral</w:t>
      </w:r>
      <w:r w:rsidRPr="00BF00CF">
        <w:rPr>
          <w:lang w:eastAsia="ja-JP"/>
        </w:rPr>
        <w:t>に誤分類されやすい傾向があったことから，</w:t>
      </w:r>
      <w:r w:rsidRPr="00BF00CF">
        <w:rPr>
          <w:lang w:eastAsia="ja-JP"/>
        </w:rPr>
        <w:t>negative</w:t>
      </w:r>
      <w:r w:rsidRPr="00BF00CF">
        <w:rPr>
          <w:lang w:eastAsia="ja-JP"/>
        </w:rPr>
        <w:t>と</w:t>
      </w:r>
      <w:r w:rsidRPr="00BF00CF">
        <w:rPr>
          <w:lang w:eastAsia="ja-JP"/>
        </w:rPr>
        <w:t>neutral</w:t>
      </w:r>
      <w:r w:rsidRPr="00BF00CF">
        <w:rPr>
          <w:lang w:eastAsia="ja-JP"/>
        </w:rPr>
        <w:t>の混同には</w:t>
      </w:r>
      <w:r w:rsidRPr="00BF00CF">
        <w:rPr>
          <w:lang w:eastAsia="ja-JP"/>
        </w:rPr>
        <w:t>sad</w:t>
      </w:r>
      <w:r w:rsidRPr="00BF00CF">
        <w:rPr>
          <w:lang w:eastAsia="ja-JP"/>
        </w:rPr>
        <w:t>由来画像の影響があると考えられる。</w:t>
      </w:r>
    </w:p>
    <w:p w14:paraId="67E0CE71" w14:textId="77777777" w:rsidR="00A81EB2" w:rsidRPr="00BF00CF" w:rsidRDefault="00A81EB2" w:rsidP="00A81EB2">
      <w:pPr>
        <w:rPr>
          <w:lang w:eastAsia="ja-JP"/>
        </w:rPr>
      </w:pPr>
      <w:r w:rsidRPr="00BF00CF">
        <w:rPr>
          <w:lang w:eastAsia="ja-JP"/>
        </w:rPr>
        <w:t>この原因として，</w:t>
      </w:r>
      <w:r w:rsidRPr="00BF00CF">
        <w:rPr>
          <w:lang w:eastAsia="ja-JP"/>
        </w:rPr>
        <w:t>sad</w:t>
      </w:r>
      <w:r w:rsidRPr="00BF00CF">
        <w:rPr>
          <w:lang w:eastAsia="ja-JP"/>
        </w:rPr>
        <w:t>と</w:t>
      </w:r>
      <w:r w:rsidRPr="00BF00CF">
        <w:rPr>
          <w:lang w:eastAsia="ja-JP"/>
        </w:rPr>
        <w:t>neutral</w:t>
      </w:r>
      <w:r w:rsidRPr="00BF00CF">
        <w:rPr>
          <w:lang w:eastAsia="ja-JP"/>
        </w:rPr>
        <w:t>は表情特徴が近いことが挙げられる。また，</w:t>
      </w:r>
      <w:r w:rsidRPr="00BF00CF">
        <w:rPr>
          <w:lang w:eastAsia="ja-JP"/>
        </w:rPr>
        <w:t>negative</w:t>
      </w:r>
      <w:r w:rsidRPr="00BF00CF">
        <w:rPr>
          <w:lang w:eastAsia="ja-JP"/>
        </w:rPr>
        <w:t>クラスは</w:t>
      </w:r>
      <w:r w:rsidRPr="00BF00CF">
        <w:rPr>
          <w:lang w:eastAsia="ja-JP"/>
        </w:rPr>
        <w:t>angry</w:t>
      </w:r>
      <w:r w:rsidRPr="00BF00CF">
        <w:rPr>
          <w:lang w:eastAsia="ja-JP"/>
        </w:rPr>
        <w:t>と</w:t>
      </w:r>
      <w:r w:rsidRPr="00BF00CF">
        <w:rPr>
          <w:lang w:eastAsia="ja-JP"/>
        </w:rPr>
        <w:t>sad</w:t>
      </w:r>
      <w:r w:rsidRPr="00BF00CF">
        <w:rPr>
          <w:lang w:eastAsia="ja-JP"/>
        </w:rPr>
        <w:t>を統合して作成しているため，クラス内のばらつきが大きくなっていると考えられる。さらに，今回使用したデータセットは低解像度のグレースケール画像であるため，目元や口元などの細かな表情差が判別しにくかった可能性がある。</w:t>
      </w:r>
    </w:p>
    <w:p w14:paraId="365CA243" w14:textId="77777777" w:rsidR="00A81EB2" w:rsidRDefault="00A81EB2" w:rsidP="00A81EB2">
      <w:pPr>
        <w:rPr>
          <w:lang w:eastAsia="ja-JP"/>
        </w:rPr>
      </w:pPr>
      <w:r w:rsidRPr="00BF00CF">
        <w:rPr>
          <w:lang w:eastAsia="ja-JP"/>
        </w:rPr>
        <w:t>改善案としては，より高解像度なデータセットを利用すること，</w:t>
      </w:r>
      <w:r w:rsidRPr="00BF00CF">
        <w:rPr>
          <w:lang w:eastAsia="ja-JP"/>
        </w:rPr>
        <w:t>sad</w:t>
      </w:r>
      <w:r w:rsidRPr="00BF00CF">
        <w:rPr>
          <w:lang w:eastAsia="ja-JP"/>
        </w:rPr>
        <w:t>と</w:t>
      </w:r>
      <w:r w:rsidRPr="00BF00CF">
        <w:rPr>
          <w:lang w:eastAsia="ja-JP"/>
        </w:rPr>
        <w:t>neutral</w:t>
      </w:r>
      <w:r w:rsidRPr="00BF00CF">
        <w:rPr>
          <w:lang w:eastAsia="ja-JP"/>
        </w:rPr>
        <w:t>の境界付近のデータを追加すること，</w:t>
      </w:r>
      <w:r w:rsidRPr="00BF00CF">
        <w:rPr>
          <w:lang w:eastAsia="ja-JP"/>
        </w:rPr>
        <w:t xml:space="preserve">angry / sad / neutral / positive </w:t>
      </w:r>
      <w:r w:rsidRPr="00BF00CF">
        <w:rPr>
          <w:lang w:eastAsia="ja-JP"/>
        </w:rPr>
        <w:t>の</w:t>
      </w:r>
      <w:r w:rsidRPr="00BF00CF">
        <w:rPr>
          <w:lang w:eastAsia="ja-JP"/>
        </w:rPr>
        <w:t>4</w:t>
      </w:r>
      <w:r w:rsidRPr="00BF00CF">
        <w:rPr>
          <w:lang w:eastAsia="ja-JP"/>
        </w:rPr>
        <w:t>クラス分類と比較することが考えられる。</w:t>
      </w:r>
    </w:p>
    <w:p w14:paraId="089BC7D9" w14:textId="77777777" w:rsidR="00A81EB2" w:rsidRPr="00BF00CF" w:rsidRDefault="00A81EB2" w:rsidP="00A81EB2">
      <w:pPr>
        <w:rPr>
          <w:lang w:eastAsia="ja-JP"/>
        </w:rPr>
      </w:pPr>
      <w:r w:rsidRPr="00BF00CF">
        <w:rPr>
          <w:lang w:eastAsia="ja-JP"/>
        </w:rPr>
        <w:t>本実験を通して，画像認識技術の基礎，</w:t>
      </w:r>
      <w:r w:rsidRPr="00BF00CF">
        <w:rPr>
          <w:lang w:eastAsia="ja-JP"/>
        </w:rPr>
        <w:t>CNN</w:t>
      </w:r>
      <w:r w:rsidRPr="00BF00CF">
        <w:rPr>
          <w:lang w:eastAsia="ja-JP"/>
        </w:rPr>
        <w:t>や転移学習を用いた画像分類の流れについて理解を深めることができた。また，</w:t>
      </w:r>
      <w:r w:rsidRPr="00BF00CF">
        <w:rPr>
          <w:lang w:eastAsia="ja-JP"/>
        </w:rPr>
        <w:t>ResNet18</w:t>
      </w:r>
      <w:r w:rsidRPr="00BF00CF">
        <w:rPr>
          <w:lang w:eastAsia="ja-JP"/>
        </w:rPr>
        <w:t>を用いた表情画像分類を行い，分類結果や誤分類傾向を確認した。</w:t>
      </w:r>
    </w:p>
    <w:p w14:paraId="5B4E8568" w14:textId="77777777" w:rsidR="00A81EB2" w:rsidRPr="00BF00CF" w:rsidRDefault="00A81EB2" w:rsidP="00A81EB2">
      <w:pPr>
        <w:rPr>
          <w:lang w:eastAsia="ja-JP"/>
        </w:rPr>
      </w:pPr>
      <w:r w:rsidRPr="00BF00CF">
        <w:rPr>
          <w:lang w:eastAsia="ja-JP"/>
        </w:rPr>
        <w:t>今後は，研究テーマを決めるにあたり，画像認識技術を用いた研究内容を検討していく。また，他の画像認識技術についても学習していきたい。</w:t>
      </w:r>
    </w:p>
    <w:p w14:paraId="109393DA" w14:textId="77777777" w:rsidR="00A81EB2" w:rsidRPr="00A81EB2" w:rsidRDefault="00A81EB2" w:rsidP="00A81EB2">
      <w:pPr>
        <w:rPr>
          <w:rFonts w:hint="eastAsia"/>
          <w:lang w:eastAsia="ja-JP"/>
        </w:rPr>
      </w:pPr>
    </w:p>
    <w:p w14:paraId="2DA0B524" w14:textId="1AC9BCAF" w:rsidR="009847F8" w:rsidRPr="00A81EB2" w:rsidRDefault="009847F8" w:rsidP="00A81EB2">
      <w:pPr>
        <w:rPr>
          <w:lang w:eastAsia="ja-JP"/>
        </w:rPr>
      </w:pPr>
    </w:p>
    <w:p w14:paraId="0951F98D" w14:textId="21B542CB" w:rsidR="009847F8" w:rsidRPr="00E123EE" w:rsidRDefault="00334448">
      <w:pPr>
        <w:pStyle w:val="1"/>
        <w:rPr>
          <w:b w:val="0"/>
          <w:bCs w:val="0"/>
          <w:color w:val="auto"/>
        </w:rPr>
      </w:pPr>
      <w:proofErr w:type="spellStart"/>
      <w:r w:rsidRPr="00E123EE">
        <w:rPr>
          <w:b w:val="0"/>
          <w:bCs w:val="0"/>
          <w:color w:val="auto"/>
        </w:rPr>
        <w:lastRenderedPageBreak/>
        <w:t>参考文献</w:t>
      </w:r>
      <w:proofErr w:type="spellEnd"/>
    </w:p>
    <w:p w14:paraId="5F1FD9D1" w14:textId="77777777" w:rsidR="00573EA4" w:rsidRPr="00573EA4" w:rsidRDefault="00573EA4" w:rsidP="00573EA4">
      <w:pPr>
        <w:rPr>
          <w:lang w:eastAsia="ja-JP"/>
        </w:rPr>
      </w:pPr>
      <w:r w:rsidRPr="00573EA4">
        <w:rPr>
          <w:lang w:eastAsia="ja-JP"/>
        </w:rPr>
        <w:t>[1] K. He, X. Zhang, S. Ren, and J. Sun, “Deep Residual Learning for Image Recognition,” arXiv:1512.03385, 2015.</w:t>
      </w:r>
    </w:p>
    <w:p w14:paraId="63F4051C" w14:textId="77777777" w:rsidR="00573EA4" w:rsidRPr="00573EA4" w:rsidRDefault="00573EA4" w:rsidP="00573EA4">
      <w:pPr>
        <w:rPr>
          <w:lang w:eastAsia="ja-JP"/>
        </w:rPr>
      </w:pPr>
      <w:r w:rsidRPr="00573EA4">
        <w:rPr>
          <w:lang w:eastAsia="ja-JP"/>
        </w:rPr>
        <w:t xml:space="preserve">[2] </w:t>
      </w:r>
      <w:proofErr w:type="spellStart"/>
      <w:r w:rsidRPr="00573EA4">
        <w:rPr>
          <w:lang w:eastAsia="ja-JP"/>
        </w:rPr>
        <w:t>PyTorch</w:t>
      </w:r>
      <w:proofErr w:type="spellEnd"/>
      <w:r w:rsidRPr="00573EA4">
        <w:rPr>
          <w:lang w:eastAsia="ja-JP"/>
        </w:rPr>
        <w:t xml:space="preserve"> / </w:t>
      </w:r>
      <w:proofErr w:type="spellStart"/>
      <w:r w:rsidRPr="00573EA4">
        <w:rPr>
          <w:lang w:eastAsia="ja-JP"/>
        </w:rPr>
        <w:t>Torchvision</w:t>
      </w:r>
      <w:proofErr w:type="spellEnd"/>
      <w:r w:rsidRPr="00573EA4">
        <w:rPr>
          <w:lang w:eastAsia="ja-JP"/>
        </w:rPr>
        <w:t>, “</w:t>
      </w:r>
      <w:proofErr w:type="gramStart"/>
      <w:r w:rsidRPr="00573EA4">
        <w:rPr>
          <w:lang w:eastAsia="ja-JP"/>
        </w:rPr>
        <w:t>torchvision.models</w:t>
      </w:r>
      <w:proofErr w:type="gramEnd"/>
      <w:r w:rsidRPr="00573EA4">
        <w:rPr>
          <w:lang w:eastAsia="ja-JP"/>
        </w:rPr>
        <w:t xml:space="preserve">.resnet18,” </w:t>
      </w:r>
      <w:proofErr w:type="spellStart"/>
      <w:r w:rsidRPr="00573EA4">
        <w:rPr>
          <w:lang w:eastAsia="ja-JP"/>
        </w:rPr>
        <w:t>Torchvision</w:t>
      </w:r>
      <w:proofErr w:type="spellEnd"/>
      <w:r w:rsidRPr="00573EA4">
        <w:rPr>
          <w:lang w:eastAsia="ja-JP"/>
        </w:rPr>
        <w:t xml:space="preserve"> Documentation.</w:t>
      </w:r>
    </w:p>
    <w:p w14:paraId="2374E960" w14:textId="77777777" w:rsidR="00573EA4" w:rsidRPr="00573EA4" w:rsidRDefault="00573EA4" w:rsidP="00573EA4">
      <w:pPr>
        <w:rPr>
          <w:lang w:eastAsia="ja-JP"/>
        </w:rPr>
      </w:pPr>
      <w:r w:rsidRPr="00573EA4">
        <w:rPr>
          <w:lang w:eastAsia="ja-JP"/>
        </w:rPr>
        <w:t>[3] ImageNet, “Large Scale Visual Recognition Challenge (ILSVRC).”</w:t>
      </w:r>
    </w:p>
    <w:p w14:paraId="5729D86C" w14:textId="77777777" w:rsidR="00573EA4" w:rsidRPr="00573EA4" w:rsidRDefault="00573EA4" w:rsidP="00573EA4">
      <w:pPr>
        <w:rPr>
          <w:lang w:eastAsia="ja-JP"/>
        </w:rPr>
      </w:pPr>
      <w:r w:rsidRPr="00573EA4">
        <w:rPr>
          <w:lang w:eastAsia="ja-JP"/>
        </w:rPr>
        <w:t>[4] M. Sambare, “FER-2013,” Kaggle.</w:t>
      </w:r>
    </w:p>
    <w:p w14:paraId="2339B958" w14:textId="77777777" w:rsidR="008F6BF1" w:rsidRPr="00573EA4" w:rsidRDefault="008F6BF1">
      <w:pPr>
        <w:rPr>
          <w:lang w:eastAsia="ja-JP"/>
        </w:rPr>
      </w:pPr>
    </w:p>
    <w:sectPr w:rsidR="008F6BF1" w:rsidRPr="00573EA4" w:rsidSect="00E123EE">
      <w:pgSz w:w="12240" w:h="15840"/>
      <w:pgMar w:top="1440" w:right="1467"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5151405"/>
    <w:multiLevelType w:val="hybridMultilevel"/>
    <w:tmpl w:val="8BE44054"/>
    <w:lvl w:ilvl="0" w:tplc="587E5038">
      <w:start w:val="1"/>
      <w:numFmt w:val="decimal"/>
      <w:lvlText w:val="[%1]"/>
      <w:lvlJc w:val="left"/>
      <w:pPr>
        <w:tabs>
          <w:tab w:val="num" w:pos="290"/>
        </w:tabs>
        <w:ind w:left="810" w:hanging="360"/>
      </w:pPr>
      <w:rPr>
        <w:rFonts w:cs="Times New Roman" w:hint="eastAsia"/>
        <w:sz w:val="20"/>
      </w:rPr>
    </w:lvl>
    <w:lvl w:ilvl="1" w:tplc="04090017" w:tentative="1">
      <w:start w:val="1"/>
      <w:numFmt w:val="aiueoFullWidth"/>
      <w:lvlText w:val="(%2)"/>
      <w:lvlJc w:val="left"/>
      <w:pPr>
        <w:tabs>
          <w:tab w:val="num" w:pos="1290"/>
        </w:tabs>
        <w:ind w:left="1290" w:hanging="420"/>
      </w:pPr>
      <w:rPr>
        <w:rFonts w:cs="Times New Roman"/>
      </w:rPr>
    </w:lvl>
    <w:lvl w:ilvl="2" w:tplc="04090011" w:tentative="1">
      <w:start w:val="1"/>
      <w:numFmt w:val="decimalEnclosedCircle"/>
      <w:lvlText w:val="%3"/>
      <w:lvlJc w:val="left"/>
      <w:pPr>
        <w:tabs>
          <w:tab w:val="num" w:pos="1710"/>
        </w:tabs>
        <w:ind w:left="1710" w:hanging="420"/>
      </w:pPr>
      <w:rPr>
        <w:rFonts w:cs="Times New Roman"/>
      </w:rPr>
    </w:lvl>
    <w:lvl w:ilvl="3" w:tplc="0409000F" w:tentative="1">
      <w:start w:val="1"/>
      <w:numFmt w:val="decimal"/>
      <w:lvlText w:val="%4."/>
      <w:lvlJc w:val="left"/>
      <w:pPr>
        <w:tabs>
          <w:tab w:val="num" w:pos="2130"/>
        </w:tabs>
        <w:ind w:left="2130" w:hanging="420"/>
      </w:pPr>
      <w:rPr>
        <w:rFonts w:cs="Times New Roman"/>
      </w:rPr>
    </w:lvl>
    <w:lvl w:ilvl="4" w:tplc="04090017" w:tentative="1">
      <w:start w:val="1"/>
      <w:numFmt w:val="aiueoFullWidth"/>
      <w:lvlText w:val="(%5)"/>
      <w:lvlJc w:val="left"/>
      <w:pPr>
        <w:tabs>
          <w:tab w:val="num" w:pos="2550"/>
        </w:tabs>
        <w:ind w:left="2550" w:hanging="420"/>
      </w:pPr>
      <w:rPr>
        <w:rFonts w:cs="Times New Roman"/>
      </w:rPr>
    </w:lvl>
    <w:lvl w:ilvl="5" w:tplc="04090011" w:tentative="1">
      <w:start w:val="1"/>
      <w:numFmt w:val="decimalEnclosedCircle"/>
      <w:lvlText w:val="%6"/>
      <w:lvlJc w:val="left"/>
      <w:pPr>
        <w:tabs>
          <w:tab w:val="num" w:pos="2970"/>
        </w:tabs>
        <w:ind w:left="2970" w:hanging="420"/>
      </w:pPr>
      <w:rPr>
        <w:rFonts w:cs="Times New Roman"/>
      </w:rPr>
    </w:lvl>
    <w:lvl w:ilvl="6" w:tplc="0409000F" w:tentative="1">
      <w:start w:val="1"/>
      <w:numFmt w:val="decimal"/>
      <w:lvlText w:val="%7."/>
      <w:lvlJc w:val="left"/>
      <w:pPr>
        <w:tabs>
          <w:tab w:val="num" w:pos="3390"/>
        </w:tabs>
        <w:ind w:left="3390" w:hanging="420"/>
      </w:pPr>
      <w:rPr>
        <w:rFonts w:cs="Times New Roman"/>
      </w:rPr>
    </w:lvl>
    <w:lvl w:ilvl="7" w:tplc="04090017" w:tentative="1">
      <w:start w:val="1"/>
      <w:numFmt w:val="aiueoFullWidth"/>
      <w:lvlText w:val="(%8)"/>
      <w:lvlJc w:val="left"/>
      <w:pPr>
        <w:tabs>
          <w:tab w:val="num" w:pos="3810"/>
        </w:tabs>
        <w:ind w:left="3810" w:hanging="420"/>
      </w:pPr>
      <w:rPr>
        <w:rFonts w:cs="Times New Roman"/>
      </w:rPr>
    </w:lvl>
    <w:lvl w:ilvl="8" w:tplc="04090011" w:tentative="1">
      <w:start w:val="1"/>
      <w:numFmt w:val="decimalEnclosedCircle"/>
      <w:lvlText w:val="%9"/>
      <w:lvlJc w:val="left"/>
      <w:pPr>
        <w:tabs>
          <w:tab w:val="num" w:pos="4230"/>
        </w:tabs>
        <w:ind w:left="4230" w:hanging="420"/>
      </w:pPr>
      <w:rPr>
        <w:rFonts w:cs="Times New Roman"/>
      </w:rPr>
    </w:lvl>
  </w:abstractNum>
  <w:abstractNum w:abstractNumId="10" w15:restartNumberingAfterBreak="0">
    <w:nsid w:val="15476D4A"/>
    <w:multiLevelType w:val="multilevel"/>
    <w:tmpl w:val="060447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07ED9"/>
    <w:multiLevelType w:val="multilevel"/>
    <w:tmpl w:val="46A8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869DB"/>
    <w:multiLevelType w:val="multilevel"/>
    <w:tmpl w:val="B62643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0A69D7"/>
    <w:multiLevelType w:val="multilevel"/>
    <w:tmpl w:val="62908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197DC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5" w15:restartNumberingAfterBreak="0">
    <w:nsid w:val="51FC7D97"/>
    <w:multiLevelType w:val="multilevel"/>
    <w:tmpl w:val="B62643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E337F3"/>
    <w:multiLevelType w:val="multilevel"/>
    <w:tmpl w:val="38E8A9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8225FD"/>
    <w:multiLevelType w:val="multilevel"/>
    <w:tmpl w:val="4306A1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6114105">
    <w:abstractNumId w:val="8"/>
  </w:num>
  <w:num w:numId="2" w16cid:durableId="1845123907">
    <w:abstractNumId w:val="6"/>
  </w:num>
  <w:num w:numId="3" w16cid:durableId="34738074">
    <w:abstractNumId w:val="5"/>
  </w:num>
  <w:num w:numId="4" w16cid:durableId="366760120">
    <w:abstractNumId w:val="4"/>
  </w:num>
  <w:num w:numId="5" w16cid:durableId="1805152141">
    <w:abstractNumId w:val="7"/>
  </w:num>
  <w:num w:numId="6" w16cid:durableId="2044403647">
    <w:abstractNumId w:val="3"/>
  </w:num>
  <w:num w:numId="7" w16cid:durableId="1415590149">
    <w:abstractNumId w:val="2"/>
  </w:num>
  <w:num w:numId="8" w16cid:durableId="190652666">
    <w:abstractNumId w:val="1"/>
  </w:num>
  <w:num w:numId="9" w16cid:durableId="1629045203">
    <w:abstractNumId w:val="0"/>
  </w:num>
  <w:num w:numId="10" w16cid:durableId="1769108970">
    <w:abstractNumId w:val="14"/>
  </w:num>
  <w:num w:numId="11" w16cid:durableId="714157100">
    <w:abstractNumId w:val="9"/>
  </w:num>
  <w:num w:numId="12" w16cid:durableId="1946379741">
    <w:abstractNumId w:val="11"/>
  </w:num>
  <w:num w:numId="13" w16cid:durableId="1561788630">
    <w:abstractNumId w:val="13"/>
  </w:num>
  <w:num w:numId="14" w16cid:durableId="933826099">
    <w:abstractNumId w:val="15"/>
  </w:num>
  <w:num w:numId="15" w16cid:durableId="1441336187">
    <w:abstractNumId w:val="16"/>
  </w:num>
  <w:num w:numId="16" w16cid:durableId="2112050237">
    <w:abstractNumId w:val="10"/>
  </w:num>
  <w:num w:numId="17" w16cid:durableId="574163631">
    <w:abstractNumId w:val="17"/>
  </w:num>
  <w:num w:numId="18" w16cid:durableId="868179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A5"/>
    <w:rsid w:val="00034616"/>
    <w:rsid w:val="0006063C"/>
    <w:rsid w:val="0015074B"/>
    <w:rsid w:val="001F2809"/>
    <w:rsid w:val="0029639D"/>
    <w:rsid w:val="002A7DE0"/>
    <w:rsid w:val="00326F90"/>
    <w:rsid w:val="00334448"/>
    <w:rsid w:val="003577E2"/>
    <w:rsid w:val="00397544"/>
    <w:rsid w:val="003D0F69"/>
    <w:rsid w:val="004F459E"/>
    <w:rsid w:val="00573EA4"/>
    <w:rsid w:val="008F6BF1"/>
    <w:rsid w:val="009847F8"/>
    <w:rsid w:val="00A50CB8"/>
    <w:rsid w:val="00A81EB2"/>
    <w:rsid w:val="00AA1D8D"/>
    <w:rsid w:val="00B47730"/>
    <w:rsid w:val="00BF00CF"/>
    <w:rsid w:val="00C10282"/>
    <w:rsid w:val="00CB0664"/>
    <w:rsid w:val="00CC051F"/>
    <w:rsid w:val="00DB2F59"/>
    <w:rsid w:val="00DC691A"/>
    <w:rsid w:val="00E123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F1131F4"/>
  <w14:defaultImageDpi w14:val="300"/>
  <w15:docId w15:val="{515A6435-3896-4885-A3A2-F4AD870E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8F6BF1"/>
    <w:rPr>
      <w:color w:val="0000FF" w:themeColor="hyperlink"/>
      <w:u w:val="single"/>
    </w:rPr>
  </w:style>
  <w:style w:type="character" w:styleId="aff0">
    <w:name w:val="Unresolved Mention"/>
    <w:basedOn w:val="a2"/>
    <w:uiPriority w:val="99"/>
    <w:semiHidden/>
    <w:unhideWhenUsed/>
    <w:rsid w:val="008F6BF1"/>
    <w:rPr>
      <w:color w:val="605E5C"/>
      <w:shd w:val="clear" w:color="auto" w:fill="E1DFDD"/>
    </w:rPr>
  </w:style>
  <w:style w:type="paragraph" w:styleId="Web">
    <w:name w:val="Normal (Web)"/>
    <w:basedOn w:val="a1"/>
    <w:uiPriority w:val="99"/>
    <w:semiHidden/>
    <w:unhideWhenUsed/>
    <w:rsid w:val="003577E2"/>
    <w:pPr>
      <w:spacing w:before="100" w:beforeAutospacing="1" w:after="100" w:afterAutospacing="1" w:line="240" w:lineRule="auto"/>
    </w:pPr>
    <w:rPr>
      <w:rFonts w:ascii="ＭＳ Ｐゴシック" w:eastAsia="ＭＳ Ｐゴシック" w:hAnsi="ＭＳ Ｐゴシック" w:cs="ＭＳ Ｐゴシック"/>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375</Words>
  <Characters>2138</Characters>
  <Application>Microsoft Office Word</Application>
  <DocSecurity>0</DocSecurity>
  <Lines>17</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茨木　悠太</cp:lastModifiedBy>
  <cp:revision>8</cp:revision>
  <dcterms:created xsi:type="dcterms:W3CDTF">2026-06-18T07:15:00Z</dcterms:created>
  <dcterms:modified xsi:type="dcterms:W3CDTF">2026-06-18T08:31:00Z</dcterms:modified>
  <cp:category/>
</cp:coreProperties>
</file>