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APIs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Read all cases</w:t>
      </w:r>
      <w:r w:rsidDel="00000000" w:rsidR="00000000" w:rsidRPr="00000000">
        <w:rPr>
          <w:i w:val="1"/>
          <w:rtl w:val="0"/>
        </w:rPr>
        <w:t xml:space="preserve"> (First screen)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GET /api (homepage)</w:t>
      </w:r>
    </w:p>
    <w:p w:rsidR="00000000" w:rsidDel="00000000" w:rsidP="00000000" w:rsidRDefault="00000000" w:rsidRPr="00000000" w14:paraId="00000006">
      <w:pPr>
        <w:ind w:left="720" w:firstLine="0"/>
        <w:rPr/>
      </w:pPr>
      <w:r w:rsidDel="00000000" w:rsidR="00000000" w:rsidRPr="00000000">
        <w:rPr>
          <w:rtl w:val="0"/>
        </w:rPr>
        <w:t xml:space="preserve">No request body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Response -</w:t>
      </w:r>
    </w:p>
    <w:p w:rsidR="00000000" w:rsidDel="00000000" w:rsidP="00000000" w:rsidRDefault="00000000" w:rsidRPr="00000000" w14:paraId="00000009">
      <w:pPr>
        <w:ind w:left="720" w:firstLine="0"/>
        <w:rPr/>
      </w:pPr>
      <w:r w:rsidDel="00000000" w:rsidR="00000000" w:rsidRPr="00000000">
        <w:rPr>
          <w:rtl w:val="0"/>
        </w:rPr>
        <w:t xml:space="preserve">Code - 200</w:t>
        <w:br w:type="textWrapping"/>
        <w:t xml:space="preserve">Body  - </w:t>
      </w:r>
    </w:p>
    <w:p w:rsidR="00000000" w:rsidDel="00000000" w:rsidP="00000000" w:rsidRDefault="00000000" w:rsidRPr="00000000" w14:paraId="0000000A">
      <w:pPr>
        <w:ind w:left="720" w:firstLine="0"/>
        <w:rPr/>
      </w:pPr>
      <w:r w:rsidDel="00000000" w:rsidR="00000000" w:rsidRPr="00000000">
        <w:rPr>
          <w:rtl w:val="0"/>
        </w:rPr>
        <w:t xml:space="preserve">[</w:t>
      </w:r>
    </w:p>
    <w:p w:rsidR="00000000" w:rsidDel="00000000" w:rsidP="00000000" w:rsidRDefault="00000000" w:rsidRPr="00000000" w14:paraId="0000000B">
      <w:pPr>
        <w:ind w:left="720" w:firstLine="720"/>
        <w:rPr/>
      </w:pPr>
      <w:r w:rsidDel="00000000" w:rsidR="00000000" w:rsidRPr="00000000">
        <w:rPr>
          <w:rtl w:val="0"/>
        </w:rPr>
        <w:t xml:space="preserve">{</w:t>
      </w:r>
    </w:p>
    <w:p w:rsidR="00000000" w:rsidDel="00000000" w:rsidP="00000000" w:rsidRDefault="00000000" w:rsidRPr="00000000" w14:paraId="0000000C">
      <w:pPr>
        <w:ind w:left="1440" w:firstLine="720"/>
        <w:rPr/>
      </w:pPr>
      <w:r w:rsidDel="00000000" w:rsidR="00000000" w:rsidRPr="00000000">
        <w:rPr>
          <w:rtl w:val="0"/>
        </w:rPr>
        <w:t xml:space="preserve">“caseId”: “caseId1”,</w:t>
      </w:r>
    </w:p>
    <w:p w:rsidR="00000000" w:rsidDel="00000000" w:rsidP="00000000" w:rsidRDefault="00000000" w:rsidRPr="00000000" w14:paraId="0000000D">
      <w:pPr>
        <w:ind w:left="720" w:firstLine="0"/>
        <w:rPr/>
      </w:pPr>
      <w:r w:rsidDel="00000000" w:rsidR="00000000" w:rsidRPr="00000000">
        <w:rPr>
          <w:rtl w:val="0"/>
        </w:rPr>
        <w:t xml:space="preserve"> </w:t>
        <w:tab/>
        <w:tab/>
        <w:t xml:space="preserve">“caseName”: “caseName1”,</w:t>
      </w:r>
    </w:p>
    <w:p w:rsidR="00000000" w:rsidDel="00000000" w:rsidP="00000000" w:rsidRDefault="00000000" w:rsidRPr="00000000" w14:paraId="0000000E">
      <w:pPr>
        <w:ind w:left="1440" w:firstLine="720"/>
        <w:rPr/>
      </w:pPr>
      <w:r w:rsidDel="00000000" w:rsidR="00000000" w:rsidRPr="00000000">
        <w:rPr>
          <w:rtl w:val="0"/>
        </w:rPr>
        <w:t xml:space="preserve">“keywordsLoaded”: “yes”,</w:t>
      </w:r>
    </w:p>
    <w:p w:rsidR="00000000" w:rsidDel="00000000" w:rsidP="00000000" w:rsidRDefault="00000000" w:rsidRPr="00000000" w14:paraId="0000000F">
      <w:pPr>
        <w:ind w:left="1440" w:firstLine="720"/>
        <w:rPr/>
      </w:pPr>
      <w:r w:rsidDel="00000000" w:rsidR="00000000" w:rsidRPr="00000000">
        <w:rPr>
          <w:rtl w:val="0"/>
        </w:rPr>
        <w:t xml:space="preserve">“keywords”: [“yellow car”, “blue umbrella”] </w:t>
      </w:r>
    </w:p>
    <w:p w:rsidR="00000000" w:rsidDel="00000000" w:rsidP="00000000" w:rsidRDefault="00000000" w:rsidRPr="00000000" w14:paraId="00000010">
      <w:pPr>
        <w:ind w:left="720" w:firstLine="720"/>
        <w:rPr/>
      </w:pPr>
      <w:r w:rsidDel="00000000" w:rsidR="00000000" w:rsidRPr="00000000">
        <w:rPr>
          <w:rtl w:val="0"/>
        </w:rPr>
        <w:t xml:space="preserve">},</w:t>
      </w:r>
    </w:p>
    <w:p w:rsidR="00000000" w:rsidDel="00000000" w:rsidP="00000000" w:rsidRDefault="00000000" w:rsidRPr="00000000" w14:paraId="00000011">
      <w:pPr>
        <w:ind w:left="720" w:firstLine="720"/>
        <w:rPr/>
      </w:pPr>
      <w:r w:rsidDel="00000000" w:rsidR="00000000" w:rsidRPr="00000000">
        <w:rPr>
          <w:rtl w:val="0"/>
        </w:rPr>
        <w:t xml:space="preserve">{</w:t>
      </w:r>
    </w:p>
    <w:p w:rsidR="00000000" w:rsidDel="00000000" w:rsidP="00000000" w:rsidRDefault="00000000" w:rsidRPr="00000000" w14:paraId="00000012">
      <w:pPr>
        <w:ind w:left="1440" w:firstLine="720"/>
        <w:rPr/>
      </w:pPr>
      <w:r w:rsidDel="00000000" w:rsidR="00000000" w:rsidRPr="00000000">
        <w:rPr>
          <w:rtl w:val="0"/>
        </w:rPr>
        <w:t xml:space="preserve">“caseId”: “caseId2”,</w:t>
      </w:r>
    </w:p>
    <w:p w:rsidR="00000000" w:rsidDel="00000000" w:rsidP="00000000" w:rsidRDefault="00000000" w:rsidRPr="00000000" w14:paraId="00000013">
      <w:pPr>
        <w:ind w:left="1440" w:firstLine="720"/>
        <w:rPr/>
      </w:pPr>
      <w:r w:rsidDel="00000000" w:rsidR="00000000" w:rsidRPr="00000000">
        <w:rPr>
          <w:rtl w:val="0"/>
        </w:rPr>
        <w:t xml:space="preserve">“caseName”: “caseName2”,</w:t>
      </w:r>
    </w:p>
    <w:p w:rsidR="00000000" w:rsidDel="00000000" w:rsidP="00000000" w:rsidRDefault="00000000" w:rsidRPr="00000000" w14:paraId="00000014">
      <w:pPr>
        <w:ind w:left="1440" w:firstLine="720"/>
        <w:rPr/>
      </w:pPr>
      <w:r w:rsidDel="00000000" w:rsidR="00000000" w:rsidRPr="00000000">
        <w:rPr>
          <w:rtl w:val="0"/>
        </w:rPr>
        <w:t xml:space="preserve">“keywordsLoaded”: “no”,</w:t>
      </w:r>
    </w:p>
    <w:p w:rsidR="00000000" w:rsidDel="00000000" w:rsidP="00000000" w:rsidRDefault="00000000" w:rsidRPr="00000000" w14:paraId="00000015">
      <w:pPr>
        <w:ind w:left="1440" w:firstLine="720"/>
        <w:rPr/>
      </w:pPr>
      <w:r w:rsidDel="00000000" w:rsidR="00000000" w:rsidRPr="00000000">
        <w:rPr>
          <w:rtl w:val="0"/>
        </w:rPr>
        <w:t xml:space="preserve">“keywords”: [“beige cap”, “black jacket”] </w:t>
      </w:r>
    </w:p>
    <w:p w:rsidR="00000000" w:rsidDel="00000000" w:rsidP="00000000" w:rsidRDefault="00000000" w:rsidRPr="00000000" w14:paraId="00000016">
      <w:pPr>
        <w:ind w:left="720" w:firstLine="720"/>
        <w:rPr/>
      </w:pPr>
      <w:r w:rsidDel="00000000" w:rsidR="00000000" w:rsidRPr="00000000">
        <w:rPr>
          <w:rtl w:val="0"/>
        </w:rPr>
        <w:t xml:space="preserve">}</w:t>
      </w:r>
    </w:p>
    <w:p w:rsidR="00000000" w:rsidDel="00000000" w:rsidP="00000000" w:rsidRDefault="00000000" w:rsidRPr="00000000" w14:paraId="00000017">
      <w:pPr>
        <w:ind w:left="720" w:firstLine="0"/>
        <w:rPr/>
      </w:pP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Create a new case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Request -</w:t>
      </w: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POST /api/cases/</w:t>
      </w:r>
    </w:p>
    <w:p w:rsidR="00000000" w:rsidDel="00000000" w:rsidP="00000000" w:rsidRDefault="00000000" w:rsidRPr="00000000" w14:paraId="0000001E">
      <w:pPr>
        <w:ind w:left="720" w:firstLine="0"/>
        <w:rPr/>
      </w:pPr>
      <w:r w:rsidDel="00000000" w:rsidR="00000000" w:rsidRPr="00000000">
        <w:rPr>
          <w:rtl w:val="0"/>
        </w:rPr>
        <w:t xml:space="preserve">Body - {</w:t>
      </w:r>
    </w:p>
    <w:p w:rsidR="00000000" w:rsidDel="00000000" w:rsidP="00000000" w:rsidRDefault="00000000" w:rsidRPr="00000000" w14:paraId="0000001F">
      <w:pPr>
        <w:ind w:left="720" w:firstLine="720"/>
        <w:rPr/>
      </w:pPr>
      <w:r w:rsidDel="00000000" w:rsidR="00000000" w:rsidRPr="00000000">
        <w:rPr>
          <w:rtl w:val="0"/>
        </w:rPr>
        <w:t xml:space="preserve">“caseName”: “caseName5”</w:t>
        <w:br w:type="textWrapping"/>
        <w:t xml:space="preserve">}</w:t>
      </w:r>
    </w:p>
    <w:p w:rsidR="00000000" w:rsidDel="00000000" w:rsidP="00000000" w:rsidRDefault="00000000" w:rsidRPr="00000000" w14:paraId="00000020">
      <w:pPr>
        <w:ind w:left="720" w:firstLine="72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Response -</w:t>
      </w: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t xml:space="preserve">Case gets added to ‘Cases’ table with ‘keywords loaded’ = ‘no’ and ‘Keywords’ = []</w:t>
      </w:r>
    </w:p>
    <w:p w:rsidR="00000000" w:rsidDel="00000000" w:rsidP="00000000" w:rsidRDefault="00000000" w:rsidRPr="00000000" w14:paraId="00000023">
      <w:pPr>
        <w:ind w:left="720" w:firstLine="0"/>
        <w:rPr/>
      </w:pPr>
      <w:r w:rsidDel="00000000" w:rsidR="00000000" w:rsidRPr="00000000">
        <w:rPr>
          <w:rtl w:val="0"/>
        </w:rPr>
        <w:t xml:space="preserve">Response code - 200</w:t>
        <w:br w:type="textWrapping"/>
        <w:t xml:space="preserve">No response body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U</w:t>
      </w:r>
      <w:r w:rsidDel="00000000" w:rsidR="00000000" w:rsidRPr="00000000">
        <w:rPr>
          <w:b w:val="1"/>
          <w:color w:val="6aa84f"/>
          <w:rtl w:val="0"/>
        </w:rPr>
        <w:t xml:space="preserve">pdate an existing case (Not the most important one - can be taken up later)</w:t>
      </w:r>
    </w:p>
    <w:p w:rsidR="00000000" w:rsidDel="00000000" w:rsidP="00000000" w:rsidRDefault="00000000" w:rsidRPr="00000000" w14:paraId="00000029">
      <w:pPr>
        <w:ind w:left="720" w:firstLine="0"/>
        <w:rPr>
          <w:color w:val="6aa84f"/>
        </w:rPr>
      </w:pPr>
      <w:r w:rsidDel="00000000" w:rsidR="00000000" w:rsidRPr="00000000">
        <w:rPr>
          <w:color w:val="6aa84f"/>
          <w:rtl w:val="0"/>
        </w:rPr>
        <w:t xml:space="preserve">For renaming a case, and for manually changing the keywords for the case</w:t>
      </w:r>
    </w:p>
    <w:p w:rsidR="00000000" w:rsidDel="00000000" w:rsidP="00000000" w:rsidRDefault="00000000" w:rsidRPr="00000000" w14:paraId="0000002A">
      <w:pPr>
        <w:ind w:left="720" w:firstLine="0"/>
        <w:rPr>
          <w:color w:val="6aa84f"/>
        </w:rPr>
      </w:pPr>
      <w:r w:rsidDel="00000000" w:rsidR="00000000" w:rsidRPr="00000000">
        <w:rPr>
          <w:rtl w:val="0"/>
        </w:rPr>
      </w:r>
    </w:p>
    <w:p w:rsidR="00000000" w:rsidDel="00000000" w:rsidP="00000000" w:rsidRDefault="00000000" w:rsidRPr="00000000" w14:paraId="0000002B">
      <w:pPr>
        <w:ind w:left="720" w:firstLine="0"/>
        <w:rPr>
          <w:color w:val="6aa84f"/>
        </w:rPr>
      </w:pPr>
      <w:r w:rsidDel="00000000" w:rsidR="00000000" w:rsidRPr="00000000">
        <w:rPr>
          <w:b w:val="1"/>
          <w:color w:val="6aa84f"/>
          <w:rtl w:val="0"/>
        </w:rPr>
        <w:t xml:space="preserve">Request -</w:t>
      </w:r>
      <w:r w:rsidDel="00000000" w:rsidR="00000000" w:rsidRPr="00000000">
        <w:rPr>
          <w:color w:val="6aa84f"/>
          <w:rtl w:val="0"/>
        </w:rPr>
        <w:t xml:space="preserve"> </w:t>
      </w:r>
    </w:p>
    <w:p w:rsidR="00000000" w:rsidDel="00000000" w:rsidP="00000000" w:rsidRDefault="00000000" w:rsidRPr="00000000" w14:paraId="0000002C">
      <w:pPr>
        <w:ind w:left="720" w:firstLine="0"/>
        <w:rPr>
          <w:color w:val="6aa84f"/>
        </w:rPr>
      </w:pPr>
      <w:r w:rsidDel="00000000" w:rsidR="00000000" w:rsidRPr="00000000">
        <w:rPr>
          <w:color w:val="6aa84f"/>
          <w:rtl w:val="0"/>
        </w:rPr>
        <w:t xml:space="preserve">PUT /api/cases/caseId</w:t>
      </w:r>
    </w:p>
    <w:p w:rsidR="00000000" w:rsidDel="00000000" w:rsidP="00000000" w:rsidRDefault="00000000" w:rsidRPr="00000000" w14:paraId="0000002D">
      <w:pPr>
        <w:ind w:left="720" w:firstLine="0"/>
        <w:rPr>
          <w:color w:val="6aa84f"/>
        </w:rPr>
      </w:pPr>
      <w:r w:rsidDel="00000000" w:rsidR="00000000" w:rsidRPr="00000000">
        <w:rPr>
          <w:color w:val="6aa84f"/>
          <w:rtl w:val="0"/>
        </w:rPr>
        <w:t xml:space="preserve">Body - {</w:t>
      </w:r>
    </w:p>
    <w:p w:rsidR="00000000" w:rsidDel="00000000" w:rsidP="00000000" w:rsidRDefault="00000000" w:rsidRPr="00000000" w14:paraId="0000002E">
      <w:pPr>
        <w:ind w:left="720" w:firstLine="720"/>
        <w:rPr>
          <w:color w:val="6aa84f"/>
        </w:rPr>
      </w:pPr>
      <w:r w:rsidDel="00000000" w:rsidR="00000000" w:rsidRPr="00000000">
        <w:rPr>
          <w:color w:val="6aa84f"/>
          <w:rtl w:val="0"/>
        </w:rPr>
        <w:t xml:space="preserve">“caseName”: “caseName5”,</w:t>
      </w:r>
    </w:p>
    <w:p w:rsidR="00000000" w:rsidDel="00000000" w:rsidP="00000000" w:rsidRDefault="00000000" w:rsidRPr="00000000" w14:paraId="0000002F">
      <w:pPr>
        <w:ind w:left="720" w:firstLine="720"/>
        <w:rPr>
          <w:color w:val="6aa84f"/>
        </w:rPr>
      </w:pPr>
      <w:r w:rsidDel="00000000" w:rsidR="00000000" w:rsidRPr="00000000">
        <w:rPr>
          <w:color w:val="6aa84f"/>
          <w:rtl w:val="0"/>
        </w:rPr>
        <w:t xml:space="preserve">“Keywords”: [“little bird”, “furry dog”]</w:t>
        <w:br w:type="textWrapping"/>
        <w:t xml:space="preserve">}</w:t>
      </w:r>
    </w:p>
    <w:p w:rsidR="00000000" w:rsidDel="00000000" w:rsidP="00000000" w:rsidRDefault="00000000" w:rsidRPr="00000000" w14:paraId="00000030">
      <w:pPr>
        <w:ind w:left="720" w:firstLine="720"/>
        <w:rPr>
          <w:color w:val="6aa84f"/>
        </w:rPr>
      </w:pPr>
      <w:r w:rsidDel="00000000" w:rsidR="00000000" w:rsidRPr="00000000">
        <w:rPr>
          <w:rtl w:val="0"/>
        </w:rPr>
      </w:r>
    </w:p>
    <w:p w:rsidR="00000000" w:rsidDel="00000000" w:rsidP="00000000" w:rsidRDefault="00000000" w:rsidRPr="00000000" w14:paraId="00000031">
      <w:pPr>
        <w:ind w:left="720" w:firstLine="0"/>
        <w:rPr>
          <w:color w:val="6aa84f"/>
        </w:rPr>
      </w:pPr>
      <w:r w:rsidDel="00000000" w:rsidR="00000000" w:rsidRPr="00000000">
        <w:rPr>
          <w:b w:val="1"/>
          <w:color w:val="6aa84f"/>
          <w:rtl w:val="0"/>
        </w:rPr>
        <w:t xml:space="preserve">Response -</w:t>
      </w:r>
      <w:r w:rsidDel="00000000" w:rsidR="00000000" w:rsidRPr="00000000">
        <w:rPr>
          <w:color w:val="6aa84f"/>
          <w:rtl w:val="0"/>
        </w:rPr>
        <w:t xml:space="preserve"> </w:t>
      </w:r>
    </w:p>
    <w:p w:rsidR="00000000" w:rsidDel="00000000" w:rsidP="00000000" w:rsidRDefault="00000000" w:rsidRPr="00000000" w14:paraId="00000032">
      <w:pPr>
        <w:ind w:left="720" w:firstLine="0"/>
        <w:rPr>
          <w:color w:val="6aa84f"/>
        </w:rPr>
      </w:pPr>
      <w:r w:rsidDel="00000000" w:rsidR="00000000" w:rsidRPr="00000000">
        <w:rPr>
          <w:color w:val="6aa84f"/>
          <w:rtl w:val="0"/>
        </w:rPr>
        <w:t xml:space="preserve">Updates the case with given details</w:t>
      </w:r>
    </w:p>
    <w:p w:rsidR="00000000" w:rsidDel="00000000" w:rsidP="00000000" w:rsidRDefault="00000000" w:rsidRPr="00000000" w14:paraId="00000033">
      <w:pPr>
        <w:ind w:left="720" w:firstLine="0"/>
        <w:rPr>
          <w:color w:val="6aa84f"/>
        </w:rPr>
      </w:pPr>
      <w:r w:rsidDel="00000000" w:rsidR="00000000" w:rsidRPr="00000000">
        <w:rPr>
          <w:color w:val="6aa84f"/>
          <w:rtl w:val="0"/>
        </w:rPr>
        <w:t xml:space="preserve">Response code - 200</w:t>
        <w:br w:type="textWrapping"/>
        <w:t xml:space="preserve">No response body</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Delete a given case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b w:val="1"/>
          <w:rtl w:val="0"/>
        </w:rPr>
        <w:t xml:space="preserve">Request -</w:t>
      </w:r>
      <w:r w:rsidDel="00000000" w:rsidR="00000000" w:rsidRPr="00000000">
        <w:rPr>
          <w:rtl w:val="0"/>
        </w:rPr>
        <w:tab/>
      </w:r>
    </w:p>
    <w:p w:rsidR="00000000" w:rsidDel="00000000" w:rsidP="00000000" w:rsidRDefault="00000000" w:rsidRPr="00000000" w14:paraId="00000038">
      <w:pPr>
        <w:ind w:firstLine="720"/>
        <w:rPr/>
      </w:pPr>
      <w:r w:rsidDel="00000000" w:rsidR="00000000" w:rsidRPr="00000000">
        <w:rPr>
          <w:rtl w:val="0"/>
        </w:rPr>
        <w:t xml:space="preserve">DELETE /api/cases/caseId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b w:val="1"/>
          <w:rtl w:val="0"/>
        </w:rPr>
        <w:t xml:space="preserve">Read a given case</w:t>
      </w:r>
      <w:r w:rsidDel="00000000" w:rsidR="00000000" w:rsidRPr="00000000">
        <w:rPr>
          <w:rtl w:val="0"/>
        </w:rPr>
        <w:t xml:space="preserve"> </w:t>
      </w:r>
      <w:r w:rsidDel="00000000" w:rsidR="00000000" w:rsidRPr="00000000">
        <w:rPr>
          <w:i w:val="1"/>
          <w:rtl w:val="0"/>
        </w:rPr>
        <w:t xml:space="preserve">(i.e. after clicking on a case on the first screen)</w:t>
      </w:r>
    </w:p>
    <w:p w:rsidR="00000000" w:rsidDel="00000000" w:rsidP="00000000" w:rsidRDefault="00000000" w:rsidRPr="00000000" w14:paraId="0000003C">
      <w:pPr>
        <w:ind w:firstLine="720"/>
        <w:rPr>
          <w:b w:val="1"/>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b w:val="1"/>
          <w:rtl w:val="0"/>
        </w:rPr>
        <w:t xml:space="preserve">Request -</w:t>
      </w:r>
      <w:r w:rsidDel="00000000" w:rsidR="00000000" w:rsidRPr="00000000">
        <w:rPr>
          <w:rtl w:val="0"/>
        </w:rPr>
        <w:tab/>
      </w:r>
    </w:p>
    <w:p w:rsidR="00000000" w:rsidDel="00000000" w:rsidP="00000000" w:rsidRDefault="00000000" w:rsidRPr="00000000" w14:paraId="0000003E">
      <w:pPr>
        <w:ind w:firstLine="720"/>
        <w:rPr/>
      </w:pPr>
      <w:r w:rsidDel="00000000" w:rsidR="00000000" w:rsidRPr="00000000">
        <w:rPr>
          <w:rtl w:val="0"/>
        </w:rPr>
        <w:t xml:space="preserve">GET /api/cases/caseId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r w:rsidDel="00000000" w:rsidR="00000000" w:rsidRPr="00000000">
        <w:rPr>
          <w:b w:val="1"/>
          <w:rtl w:val="0"/>
        </w:rPr>
        <w:t xml:space="preserve">Response -</w:t>
        <w:br w:type="textWrapping"/>
        <w:tab/>
      </w:r>
      <w:r w:rsidDel="00000000" w:rsidR="00000000" w:rsidRPr="00000000">
        <w:rPr>
          <w:rtl w:val="0"/>
        </w:rPr>
        <w:t xml:space="preserve">Body - {</w:t>
      </w:r>
    </w:p>
    <w:p w:rsidR="00000000" w:rsidDel="00000000" w:rsidP="00000000" w:rsidRDefault="00000000" w:rsidRPr="00000000" w14:paraId="00000041">
      <w:pPr>
        <w:rPr/>
      </w:pPr>
      <w:r w:rsidDel="00000000" w:rsidR="00000000" w:rsidRPr="00000000">
        <w:rPr>
          <w:rtl w:val="0"/>
        </w:rPr>
        <w:tab/>
        <w:tab/>
        <w:t xml:space="preserve">“caseId”: “caseId4”,</w:t>
      </w:r>
    </w:p>
    <w:p w:rsidR="00000000" w:rsidDel="00000000" w:rsidP="00000000" w:rsidRDefault="00000000" w:rsidRPr="00000000" w14:paraId="00000042">
      <w:pPr>
        <w:rPr/>
      </w:pPr>
      <w:r w:rsidDel="00000000" w:rsidR="00000000" w:rsidRPr="00000000">
        <w:rPr>
          <w:rtl w:val="0"/>
        </w:rPr>
        <w:tab/>
        <w:tab/>
        <w:t xml:space="preserve">“caseName”: “caseName4”,</w:t>
      </w:r>
    </w:p>
    <w:p w:rsidR="00000000" w:rsidDel="00000000" w:rsidP="00000000" w:rsidRDefault="00000000" w:rsidRPr="00000000" w14:paraId="00000043">
      <w:pPr>
        <w:rPr/>
      </w:pPr>
      <w:r w:rsidDel="00000000" w:rsidR="00000000" w:rsidRPr="00000000">
        <w:rPr>
          <w:rtl w:val="0"/>
        </w:rPr>
        <w:tab/>
        <w:tab/>
        <w:t xml:space="preserve">“keywordsLoaded”: “yes”,</w:t>
      </w:r>
    </w:p>
    <w:p w:rsidR="00000000" w:rsidDel="00000000" w:rsidP="00000000" w:rsidRDefault="00000000" w:rsidRPr="00000000" w14:paraId="00000044">
      <w:pPr>
        <w:ind w:left="1440" w:firstLine="0"/>
        <w:rPr/>
      </w:pPr>
      <w:r w:rsidDel="00000000" w:rsidR="00000000" w:rsidRPr="00000000">
        <w:rPr>
          <w:rtl w:val="0"/>
        </w:rPr>
        <w:t xml:space="preserve">“keywords”: [“yellow car”, “blue umbrella”] </w:t>
      </w:r>
    </w:p>
    <w:p w:rsidR="00000000" w:rsidDel="00000000" w:rsidP="00000000" w:rsidRDefault="00000000" w:rsidRPr="00000000" w14:paraId="00000045">
      <w:pPr>
        <w:rPr/>
      </w:pPr>
      <w:r w:rsidDel="00000000" w:rsidR="00000000" w:rsidRPr="00000000">
        <w:rPr>
          <w:rtl w:val="0"/>
        </w:rPr>
        <w:tab/>
        <w:tab/>
        <w:t xml:space="preserve">“recordings”: [</w:t>
      </w:r>
    </w:p>
    <w:p w:rsidR="00000000" w:rsidDel="00000000" w:rsidP="00000000" w:rsidRDefault="00000000" w:rsidRPr="00000000" w14:paraId="00000046">
      <w:pPr>
        <w:rPr/>
      </w:pPr>
      <w:r w:rsidDel="00000000" w:rsidR="00000000" w:rsidRPr="00000000">
        <w:rPr>
          <w:rtl w:val="0"/>
        </w:rPr>
        <w:tab/>
        <w:tab/>
        <w:tab/>
        <w:t xml:space="preserve">{</w:t>
      </w:r>
    </w:p>
    <w:p w:rsidR="00000000" w:rsidDel="00000000" w:rsidP="00000000" w:rsidRDefault="00000000" w:rsidRPr="00000000" w14:paraId="00000047">
      <w:pPr>
        <w:rPr/>
      </w:pPr>
      <w:r w:rsidDel="00000000" w:rsidR="00000000" w:rsidRPr="00000000">
        <w:rPr>
          <w:rtl w:val="0"/>
        </w:rPr>
        <w:tab/>
        <w:tab/>
        <w:tab/>
        <w:tab/>
        <w:t xml:space="preserve">“recordingId”: “recordingId1”,</w:t>
      </w:r>
    </w:p>
    <w:p w:rsidR="00000000" w:rsidDel="00000000" w:rsidP="00000000" w:rsidRDefault="00000000" w:rsidRPr="00000000" w14:paraId="00000048">
      <w:pPr>
        <w:rPr/>
      </w:pPr>
      <w:r w:rsidDel="00000000" w:rsidR="00000000" w:rsidRPr="00000000">
        <w:rPr>
          <w:rtl w:val="0"/>
        </w:rPr>
        <w:tab/>
        <w:tab/>
        <w:tab/>
        <w:tab/>
        <w:t xml:space="preserve">“recordingName”: “recordingName1”,</w:t>
      </w:r>
    </w:p>
    <w:p w:rsidR="00000000" w:rsidDel="00000000" w:rsidP="00000000" w:rsidRDefault="00000000" w:rsidRPr="00000000" w14:paraId="00000049">
      <w:pPr>
        <w:rPr/>
      </w:pPr>
      <w:r w:rsidDel="00000000" w:rsidR="00000000" w:rsidRPr="00000000">
        <w:rPr>
          <w:rtl w:val="0"/>
        </w:rPr>
        <w:tab/>
        <w:tab/>
        <w:tab/>
        <w:tab/>
        <w:t xml:space="preserve">“recordingLink”: “recordingURL1”,</w:t>
      </w:r>
    </w:p>
    <w:p w:rsidR="00000000" w:rsidDel="00000000" w:rsidP="00000000" w:rsidRDefault="00000000" w:rsidRPr="00000000" w14:paraId="0000004A">
      <w:pPr>
        <w:rPr/>
      </w:pPr>
      <w:r w:rsidDel="00000000" w:rsidR="00000000" w:rsidRPr="00000000">
        <w:rPr>
          <w:rtl w:val="0"/>
        </w:rPr>
        <w:tab/>
        <w:tab/>
        <w:tab/>
        <w:tab/>
        <w:t xml:space="preserve">“transcriptLink”: “transcriptURL1”</w:t>
      </w:r>
    </w:p>
    <w:p w:rsidR="00000000" w:rsidDel="00000000" w:rsidP="00000000" w:rsidRDefault="00000000" w:rsidRPr="00000000" w14:paraId="0000004B">
      <w:pPr>
        <w:rPr/>
      </w:pPr>
      <w:r w:rsidDel="00000000" w:rsidR="00000000" w:rsidRPr="00000000">
        <w:rPr>
          <w:rtl w:val="0"/>
        </w:rPr>
        <w:tab/>
        <w:tab/>
        <w:tab/>
        <w:t xml:space="preserve">},</w:t>
      </w:r>
    </w:p>
    <w:p w:rsidR="00000000" w:rsidDel="00000000" w:rsidP="00000000" w:rsidRDefault="00000000" w:rsidRPr="00000000" w14:paraId="0000004C">
      <w:pPr>
        <w:ind w:left="1440" w:firstLine="720"/>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ab/>
        <w:tab/>
        <w:tab/>
        <w:tab/>
        <w:t xml:space="preserve">“recordingId”: “recordingId9”,</w:t>
      </w:r>
    </w:p>
    <w:p w:rsidR="00000000" w:rsidDel="00000000" w:rsidP="00000000" w:rsidRDefault="00000000" w:rsidRPr="00000000" w14:paraId="0000004E">
      <w:pPr>
        <w:rPr/>
      </w:pPr>
      <w:r w:rsidDel="00000000" w:rsidR="00000000" w:rsidRPr="00000000">
        <w:rPr>
          <w:rtl w:val="0"/>
        </w:rPr>
        <w:tab/>
        <w:tab/>
        <w:tab/>
        <w:tab/>
        <w:t xml:space="preserve">“recordingName”: “recordingName9”,</w:t>
      </w:r>
    </w:p>
    <w:p w:rsidR="00000000" w:rsidDel="00000000" w:rsidP="00000000" w:rsidRDefault="00000000" w:rsidRPr="00000000" w14:paraId="0000004F">
      <w:pPr>
        <w:rPr/>
      </w:pPr>
      <w:r w:rsidDel="00000000" w:rsidR="00000000" w:rsidRPr="00000000">
        <w:rPr>
          <w:rtl w:val="0"/>
        </w:rPr>
        <w:tab/>
        <w:tab/>
        <w:tab/>
        <w:tab/>
        <w:t xml:space="preserve">“recordingLink”: “recordingURL9”,</w:t>
      </w:r>
    </w:p>
    <w:p w:rsidR="00000000" w:rsidDel="00000000" w:rsidP="00000000" w:rsidRDefault="00000000" w:rsidRPr="00000000" w14:paraId="00000050">
      <w:pPr>
        <w:rPr/>
      </w:pPr>
      <w:r w:rsidDel="00000000" w:rsidR="00000000" w:rsidRPr="00000000">
        <w:rPr>
          <w:rtl w:val="0"/>
        </w:rPr>
        <w:tab/>
        <w:tab/>
        <w:tab/>
        <w:tab/>
        <w:t xml:space="preserve">“transcriptLink”: “transcriptURL9”</w:t>
      </w:r>
    </w:p>
    <w:p w:rsidR="00000000" w:rsidDel="00000000" w:rsidP="00000000" w:rsidRDefault="00000000" w:rsidRPr="00000000" w14:paraId="00000051">
      <w:pPr>
        <w:rPr/>
      </w:pPr>
      <w:r w:rsidDel="00000000" w:rsidR="00000000" w:rsidRPr="00000000">
        <w:rPr>
          <w:rtl w:val="0"/>
        </w:rPr>
        <w:tab/>
        <w:tab/>
        <w:tab/>
        <w:t xml:space="preserve">}</w:t>
      </w:r>
    </w:p>
    <w:p w:rsidR="00000000" w:rsidDel="00000000" w:rsidP="00000000" w:rsidRDefault="00000000" w:rsidRPr="00000000" w14:paraId="00000052">
      <w:pPr>
        <w:rPr/>
      </w:pPr>
      <w:r w:rsidDel="00000000" w:rsidR="00000000" w:rsidRPr="00000000">
        <w:rPr>
          <w:rtl w:val="0"/>
        </w:rPr>
        <w:tab/>
        <w:tab/>
        <w:t xml:space="preserve">]</w:t>
      </w:r>
    </w:p>
    <w:p w:rsidR="00000000" w:rsidDel="00000000" w:rsidP="00000000" w:rsidRDefault="00000000" w:rsidRPr="00000000" w14:paraId="00000053">
      <w:pPr>
        <w:ind w:firstLine="720"/>
        <w:rPr/>
      </w:pPr>
      <w:r w:rsidDel="00000000" w:rsidR="00000000" w:rsidRPr="00000000">
        <w:rPr>
          <w:rtl w:val="0"/>
        </w:rPr>
        <w:t xml:space="preserve">}</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b w:val="1"/>
          <w:rtl w:val="0"/>
        </w:rPr>
        <w:t xml:space="preserve">Create a new recording for a case -</w:t>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Request -</w:t>
      </w:r>
    </w:p>
    <w:p w:rsidR="00000000" w:rsidDel="00000000" w:rsidP="00000000" w:rsidRDefault="00000000" w:rsidRPr="00000000" w14:paraId="00000058">
      <w:pPr>
        <w:ind w:left="720" w:firstLine="0"/>
        <w:rPr/>
      </w:pPr>
      <w:r w:rsidDel="00000000" w:rsidR="00000000" w:rsidRPr="00000000">
        <w:rPr>
          <w:rtl w:val="0"/>
        </w:rPr>
        <w:t xml:space="preserve">POST /api/cases/caseId/recordings</w:t>
      </w:r>
    </w:p>
    <w:p w:rsidR="00000000" w:rsidDel="00000000" w:rsidP="00000000" w:rsidRDefault="00000000" w:rsidRPr="00000000" w14:paraId="00000059">
      <w:pPr>
        <w:ind w:left="720" w:firstLine="0"/>
        <w:rPr/>
      </w:pPr>
      <w:r w:rsidDel="00000000" w:rsidR="00000000" w:rsidRPr="00000000">
        <w:rPr>
          <w:rtl w:val="0"/>
        </w:rPr>
        <w:t xml:space="preserve">Body - {</w:t>
      </w:r>
    </w:p>
    <w:p w:rsidR="00000000" w:rsidDel="00000000" w:rsidP="00000000" w:rsidRDefault="00000000" w:rsidRPr="00000000" w14:paraId="0000005A">
      <w:pPr>
        <w:ind w:left="720" w:firstLine="720"/>
        <w:rPr/>
      </w:pPr>
      <w:r w:rsidDel="00000000" w:rsidR="00000000" w:rsidRPr="00000000">
        <w:rPr>
          <w:rtl w:val="0"/>
        </w:rPr>
        <w:t xml:space="preserve">“recordingName”: “recordingName10”,</w:t>
      </w:r>
    </w:p>
    <w:p w:rsidR="00000000" w:rsidDel="00000000" w:rsidP="00000000" w:rsidRDefault="00000000" w:rsidRPr="00000000" w14:paraId="0000005B">
      <w:pPr>
        <w:ind w:left="720" w:firstLine="720"/>
        <w:rPr/>
      </w:pPr>
      <w:r w:rsidDel="00000000" w:rsidR="00000000" w:rsidRPr="00000000">
        <w:rPr>
          <w:rtl w:val="0"/>
        </w:rPr>
        <w:t xml:space="preserve">“recordingLink”: “recordingURL”</w:t>
      </w:r>
    </w:p>
    <w:p w:rsidR="00000000" w:rsidDel="00000000" w:rsidP="00000000" w:rsidRDefault="00000000" w:rsidRPr="00000000" w14:paraId="0000005C">
      <w:pPr>
        <w:ind w:left="720" w:firstLine="0"/>
        <w:rPr/>
      </w:pP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Once this request is received, we set the ‘Keywords Loaded’ column to ‘no’, to give us time to re-evaluate keywords for the case considering the current recording also.</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‘transcriptLink’ and ‘descriptive phrases’ columns would be empty. As soon as this request is received, we sets the ‘Keywords Loaded’ column to ‘no’ and start an async operation that does -</w:t>
      </w:r>
    </w:p>
    <w:p w:rsidR="00000000" w:rsidDel="00000000" w:rsidP="00000000" w:rsidRDefault="00000000" w:rsidRPr="00000000" w14:paraId="00000061">
      <w:pPr>
        <w:numPr>
          <w:ilvl w:val="0"/>
          <w:numId w:val="2"/>
        </w:numPr>
        <w:ind w:left="1440" w:hanging="360"/>
        <w:rPr>
          <w:u w:val="none"/>
        </w:rPr>
      </w:pPr>
      <w:r w:rsidDel="00000000" w:rsidR="00000000" w:rsidRPr="00000000">
        <w:rPr>
          <w:rtl w:val="0"/>
        </w:rPr>
        <w:t xml:space="preserve">Converting the audio to transcript (and storing in the </w:t>
      </w:r>
      <w:r w:rsidDel="00000000" w:rsidR="00000000" w:rsidRPr="00000000">
        <w:rPr>
          <w:b w:val="1"/>
          <w:rtl w:val="0"/>
        </w:rPr>
        <w:t xml:space="preserve">transcriptLink</w:t>
      </w:r>
      <w:r w:rsidDel="00000000" w:rsidR="00000000" w:rsidRPr="00000000">
        <w:rPr>
          <w:rtl w:val="0"/>
        </w:rPr>
        <w:t xml:space="preserve"> of the </w:t>
      </w:r>
      <w:r w:rsidDel="00000000" w:rsidR="00000000" w:rsidRPr="00000000">
        <w:rPr>
          <w:b w:val="1"/>
          <w:rtl w:val="0"/>
        </w:rPr>
        <w:t xml:space="preserve">Recordings</w:t>
      </w:r>
      <w:r w:rsidDel="00000000" w:rsidR="00000000" w:rsidRPr="00000000">
        <w:rPr>
          <w:rtl w:val="0"/>
        </w:rPr>
        <w:t xml:space="preserve"> table)</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Finding ‘Descriptive phrases’ from the transcript (and storing in the ‘Descriptive phrases’ column of the Recordings table)</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Finding intersection between ‘Descriptive phrases’ of all transcripts (and storing in the ‘keywords’ column of the ‘Cases’ table)</w:t>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Then set ‘Keywords Loaded’ column to ‘yes’ in the ‘Cases’ table.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7. Delete a recording from the case -</w:t>
        <w:br w:type="textWrapping"/>
      </w:r>
    </w:p>
    <w:p w:rsidR="00000000" w:rsidDel="00000000" w:rsidP="00000000" w:rsidRDefault="00000000" w:rsidRPr="00000000" w14:paraId="00000068">
      <w:pPr>
        <w:ind w:left="0" w:firstLine="720"/>
        <w:rPr>
          <w:b w:val="1"/>
        </w:rPr>
      </w:pPr>
      <w:r w:rsidDel="00000000" w:rsidR="00000000" w:rsidRPr="00000000">
        <w:rPr>
          <w:b w:val="1"/>
          <w:rtl w:val="0"/>
        </w:rPr>
        <w:t xml:space="preserve">Request -</w:t>
      </w:r>
    </w:p>
    <w:p w:rsidR="00000000" w:rsidDel="00000000" w:rsidP="00000000" w:rsidRDefault="00000000" w:rsidRPr="00000000" w14:paraId="00000069">
      <w:pPr>
        <w:ind w:left="0" w:firstLine="720"/>
        <w:rPr/>
      </w:pPr>
      <w:r w:rsidDel="00000000" w:rsidR="00000000" w:rsidRPr="00000000">
        <w:rPr>
          <w:rtl w:val="0"/>
        </w:rPr>
        <w:t xml:space="preserve">DELETE /api/cases/caseId/recordings/recordingId</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We would need to re-evaluate keywords for the case, hence we -</w:t>
      </w:r>
    </w:p>
    <w:p w:rsidR="00000000" w:rsidDel="00000000" w:rsidP="00000000" w:rsidRDefault="00000000" w:rsidRPr="00000000" w14:paraId="0000006C">
      <w:pPr>
        <w:ind w:left="990" w:firstLine="0"/>
        <w:rPr/>
      </w:pPr>
      <w:r w:rsidDel="00000000" w:rsidR="00000000" w:rsidRPr="00000000">
        <w:rPr>
          <w:rtl w:val="0"/>
        </w:rPr>
        <w:t xml:space="preserve"> a)  Set the 'Keywords Loaded’ column to ‘no’ in the ‘Cases’ table.</w:t>
      </w:r>
    </w:p>
    <w:p w:rsidR="00000000" w:rsidDel="00000000" w:rsidP="00000000" w:rsidRDefault="00000000" w:rsidRPr="00000000" w14:paraId="0000006D">
      <w:pPr>
        <w:ind w:left="990" w:firstLine="0"/>
        <w:rPr/>
      </w:pPr>
      <w:r w:rsidDel="00000000" w:rsidR="00000000" w:rsidRPr="00000000">
        <w:rPr>
          <w:rtl w:val="0"/>
        </w:rPr>
        <w:t xml:space="preserve"> b) Start an async operation to find the intersection between ‘Descriptive phrases’ of all transcripts (excluding the deleted one) and storing in the ‘keywords’ column of the ‘Cases’ table. Then set ‘Keywords Loaded’ column to ‘yes’ in the ‘Cases’ table.</w:t>
      </w:r>
    </w:p>
    <w:p w:rsidR="00000000" w:rsidDel="00000000" w:rsidP="00000000" w:rsidRDefault="00000000" w:rsidRPr="00000000" w14:paraId="0000006E">
      <w:pPr>
        <w:ind w:left="990" w:firstLine="0"/>
        <w:rPr/>
      </w:pPr>
      <w:r w:rsidDel="00000000" w:rsidR="00000000" w:rsidRPr="00000000">
        <w:rPr>
          <w:rtl w:val="0"/>
        </w:rPr>
      </w:r>
    </w:p>
    <w:p w:rsidR="00000000" w:rsidDel="00000000" w:rsidP="00000000" w:rsidRDefault="00000000" w:rsidRPr="00000000" w14:paraId="0000006F">
      <w:pPr>
        <w:ind w:left="990" w:firstLine="0"/>
        <w:rPr/>
      </w:pPr>
      <w:r w:rsidDel="00000000" w:rsidR="00000000" w:rsidRPr="00000000">
        <w:rPr>
          <w:rtl w:val="0"/>
        </w:rPr>
      </w:r>
    </w:p>
    <w:p w:rsidR="00000000" w:rsidDel="00000000" w:rsidP="00000000" w:rsidRDefault="00000000" w:rsidRPr="00000000" w14:paraId="00000070">
      <w:pPr>
        <w:ind w:left="990" w:firstLine="0"/>
        <w:rPr/>
      </w:pPr>
      <w:r w:rsidDel="00000000" w:rsidR="00000000" w:rsidRPr="00000000">
        <w:rPr>
          <w:rtl w:val="0"/>
        </w:rPr>
      </w:r>
    </w:p>
    <w:p w:rsidR="00000000" w:rsidDel="00000000" w:rsidP="00000000" w:rsidRDefault="00000000" w:rsidRPr="00000000" w14:paraId="00000071">
      <w:pPr>
        <w:ind w:left="99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br w:type="textWrapping"/>
      </w:r>
    </w:p>
    <w:p w:rsidR="00000000" w:rsidDel="00000000" w:rsidP="00000000" w:rsidRDefault="00000000" w:rsidRPr="00000000" w14:paraId="0000007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