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703E82" w:rsidP="00E22C04">
      <w:pPr>
        <w:spacing w:after="0"/>
        <w:rPr>
          <w:rFonts w:ascii="Courier New" w:hAnsi="Courier New" w:cs="Courier New"/>
        </w:rPr>
      </w:pPr>
      <w:r>
        <w:rPr>
          <w:rFonts w:ascii="Courier New" w:hAnsi="Courier New" w:cs="Courier New"/>
        </w:rPr>
        <w:t>LEQZ</w:t>
      </w:r>
      <w:r w:rsidR="006504AA">
        <w:rPr>
          <w:rFonts w:ascii="Courier New" w:hAnsi="Courier New" w:cs="Courier New"/>
        </w:rPr>
        <w:t xml:space="preserve">  var</w:t>
      </w:r>
      <w:r w:rsidR="006504AA">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BD5E55" w:rsidP="00594685">
      <w:pPr>
        <w:spacing w:after="0"/>
        <w:rPr>
          <w:rFonts w:cstheme="minorHAnsi"/>
          <w:u w:val="single"/>
        </w:rPr>
      </w:pPr>
      <w:r>
        <w:rPr>
          <w:rFonts w:cstheme="minorHAnsi"/>
          <w:u w:val="single"/>
        </w:rPr>
        <w:t>Load</w:t>
      </w:r>
      <w:bookmarkStart w:id="0" w:name="_GoBack"/>
      <w:bookmarkEnd w:id="0"/>
      <w:r w:rsidR="006504AA">
        <w:rPr>
          <w:rFonts w:cstheme="minorHAnsi"/>
          <w:u w:val="single"/>
        </w:rPr>
        <w:t xml:space="preserve"> Equal to Zero</w:t>
      </w:r>
    </w:p>
    <w:p w:rsidR="006504AA" w:rsidRPr="00A016ED" w:rsidRDefault="00703E82" w:rsidP="006504AA">
      <w:pPr>
        <w:spacing w:after="0"/>
        <w:rPr>
          <w:rFonts w:ascii="Courier New" w:hAnsi="Courier New" w:cs="Courier New"/>
        </w:rPr>
      </w:pPr>
      <w:r>
        <w:rPr>
          <w:rFonts w:ascii="Courier New" w:hAnsi="Courier New" w:cs="Courier New"/>
        </w:rPr>
        <w:t>LEQZ</w:t>
      </w:r>
      <w:r w:rsidR="006504AA" w:rsidRPr="00A016ED">
        <w:rPr>
          <w:rFonts w:ascii="Courier New" w:hAnsi="Courier New" w:cs="Courier New"/>
        </w:rPr>
        <w:t xml:space="preserve"> var</w:t>
      </w:r>
      <w:r w:rsidR="006504AA"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DD16E5" w:rsidP="00D81C89">
      <w:r>
        <w:t>Red option on load and store</w:t>
      </w:r>
    </w:p>
    <w:p w:rsidR="00DD16E5" w:rsidRDefault="00DD16E5" w:rsidP="00D81C89">
      <w:r>
        <w:t xml:space="preserve">Replace ZEROs and </w:t>
      </w:r>
      <w:r w:rsidR="00703E82">
        <w:t>LEQZ</w:t>
      </w:r>
      <w:r>
        <w:t xml:space="preserve"> with LIs and SEQI (4 bit immediates)</w:t>
      </w:r>
    </w:p>
    <w:p w:rsidR="00DD16E5" w:rsidRDefault="00DD16E5" w:rsidP="00D81C89">
      <w:r>
        <w:t>Allow immediate to equal 4 on ADDIs and SUBIs</w:t>
      </w:r>
    </w:p>
    <w:p w:rsidR="00DD16E5" w:rsidRDefault="00DD16E5" w:rsidP="00D81C89">
      <w:r>
        <w:t>PUSH</w:t>
      </w:r>
      <w:r w:rsidR="001C37C8">
        <w:t>,</w:t>
      </w:r>
      <w:r>
        <w:t xml:space="preserve"> POP</w:t>
      </w:r>
      <w:r w:rsidR="001C37C8">
        <w:t>, and TOP</w:t>
      </w:r>
      <w:r>
        <w:t xml:space="preserve"> higher level instructions</w:t>
      </w:r>
    </w:p>
    <w:p w:rsidR="001C37C8" w:rsidRDefault="001C37C8" w:rsidP="00D81C89">
      <w:r>
        <w:t>Ability to use POP or TOP in some higher level instructions</w:t>
      </w:r>
    </w:p>
    <w:p w:rsidR="00DD16E5" w:rsidRDefault="00DD16E5" w:rsidP="00D81C89">
      <w:r>
        <w:t>JAL and JR special instructions</w:t>
      </w:r>
    </w:p>
    <w:p w:rsidR="001C37C8" w:rsidRPr="00D81C89" w:rsidRDefault="001C37C8" w:rsidP="00D81C89">
      <w:r>
        <w:t>Ability to primitivize certain sequences of instructions</w:t>
      </w:r>
    </w:p>
    <w:sectPr w:rsidR="001C37C8"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0928"/>
    <w:rsid w:val="000C2453"/>
    <w:rsid w:val="000C7D78"/>
    <w:rsid w:val="000F6252"/>
    <w:rsid w:val="001027E7"/>
    <w:rsid w:val="0013240A"/>
    <w:rsid w:val="00146A9B"/>
    <w:rsid w:val="001B0283"/>
    <w:rsid w:val="001C37C8"/>
    <w:rsid w:val="001D4D2A"/>
    <w:rsid w:val="00200022"/>
    <w:rsid w:val="002226A7"/>
    <w:rsid w:val="0024653F"/>
    <w:rsid w:val="002714DA"/>
    <w:rsid w:val="002B7EFA"/>
    <w:rsid w:val="002D4E91"/>
    <w:rsid w:val="0032113A"/>
    <w:rsid w:val="003A5E92"/>
    <w:rsid w:val="003B63E1"/>
    <w:rsid w:val="003B7A8A"/>
    <w:rsid w:val="003C5C02"/>
    <w:rsid w:val="004069D9"/>
    <w:rsid w:val="004960CB"/>
    <w:rsid w:val="004B648F"/>
    <w:rsid w:val="004C4B71"/>
    <w:rsid w:val="004C7617"/>
    <w:rsid w:val="00521E69"/>
    <w:rsid w:val="00534A9A"/>
    <w:rsid w:val="00540E7B"/>
    <w:rsid w:val="005915B3"/>
    <w:rsid w:val="00594685"/>
    <w:rsid w:val="005C32FB"/>
    <w:rsid w:val="005D546C"/>
    <w:rsid w:val="006504AA"/>
    <w:rsid w:val="006861C2"/>
    <w:rsid w:val="00686FA1"/>
    <w:rsid w:val="006B103B"/>
    <w:rsid w:val="006B1684"/>
    <w:rsid w:val="006D4F3E"/>
    <w:rsid w:val="006E1DF4"/>
    <w:rsid w:val="00703E82"/>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38B"/>
    <w:rsid w:val="009C3501"/>
    <w:rsid w:val="009D13BC"/>
    <w:rsid w:val="00A016ED"/>
    <w:rsid w:val="00A14349"/>
    <w:rsid w:val="00A342E6"/>
    <w:rsid w:val="00A6790B"/>
    <w:rsid w:val="00A8246A"/>
    <w:rsid w:val="00A8746D"/>
    <w:rsid w:val="00AC2B38"/>
    <w:rsid w:val="00AC3BA0"/>
    <w:rsid w:val="00B02DBF"/>
    <w:rsid w:val="00B707E9"/>
    <w:rsid w:val="00B7467E"/>
    <w:rsid w:val="00B80B4E"/>
    <w:rsid w:val="00BD5E55"/>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16E5"/>
    <w:rsid w:val="00DD27F0"/>
    <w:rsid w:val="00E22C04"/>
    <w:rsid w:val="00E343B1"/>
    <w:rsid w:val="00E3646E"/>
    <w:rsid w:val="00E42FB3"/>
    <w:rsid w:val="00E44EA0"/>
    <w:rsid w:val="00E4594B"/>
    <w:rsid w:val="00E5080A"/>
    <w:rsid w:val="00E619F1"/>
    <w:rsid w:val="00E90455"/>
    <w:rsid w:val="00E95FB3"/>
    <w:rsid w:val="00EC59AE"/>
    <w:rsid w:val="00ED0D0C"/>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04BA"/>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9293</TotalTime>
  <Pages>8</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108</cp:revision>
  <dcterms:created xsi:type="dcterms:W3CDTF">2020-06-20T01:42:00Z</dcterms:created>
  <dcterms:modified xsi:type="dcterms:W3CDTF">2020-07-26T02:27:00Z</dcterms:modified>
</cp:coreProperties>
</file>