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FC32A2">
      <w:pPr>
        <w:pStyle w:val="2"/>
        <w:jc w:val="left"/>
        <w:rPr>
          <w:rStyle w:val="11"/>
          <w:rFonts w:hint="default" w:ascii="Arial" w:hAnsi="Arial" w:cs="Arial"/>
          <w:b/>
          <w:bCs/>
          <w:sz w:val="24"/>
          <w:szCs w:val="24"/>
        </w:rPr>
      </w:pPr>
      <w:bookmarkStart w:id="0" w:name="Page_2"/>
      <w:bookmarkEnd w:id="0"/>
      <w:r>
        <w:rPr>
          <w:rFonts w:hint="default"/>
          <w:color w:val="FF0000"/>
          <w:lang w:val="en-US"/>
        </w:rPr>
        <w:drawing>
          <wp:anchor distT="0" distB="0" distL="114300" distR="114300" simplePos="0" relativeHeight="251660288" behindDoc="1" locked="0" layoutInCell="1" allowOverlap="1">
            <wp:simplePos x="0" y="0"/>
            <wp:positionH relativeFrom="column">
              <wp:posOffset>-850900</wp:posOffset>
            </wp:positionH>
            <wp:positionV relativeFrom="paragraph">
              <wp:posOffset>344805</wp:posOffset>
            </wp:positionV>
            <wp:extent cx="6999605" cy="9757410"/>
            <wp:effectExtent l="0" t="0" r="0" b="8890"/>
            <wp:wrapThrough wrapText="bothSides">
              <wp:wrapPolygon>
                <wp:start x="0" y="0"/>
                <wp:lineTo x="0" y="21563"/>
                <wp:lineTo x="21555" y="21563"/>
                <wp:lineTo x="21555" y="0"/>
                <wp:lineTo x="0" y="0"/>
              </wp:wrapPolygon>
            </wp:wrapThrough>
            <wp:docPr id="2" name="Picture 2" descr="photo_2025-05-05_19-5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hoto_2025-05-05_19-55-21"/>
                    <pic:cNvPicPr>
                      <a:picLocks noChangeAspect="1"/>
                    </pic:cNvPicPr>
                  </pic:nvPicPr>
                  <pic:blipFill>
                    <a:blip r:embed="rId5"/>
                    <a:stretch>
                      <a:fillRect/>
                    </a:stretch>
                  </pic:blipFill>
                  <pic:spPr>
                    <a:xfrm>
                      <a:off x="0" y="0"/>
                      <a:ext cx="6999605" cy="9757410"/>
                    </a:xfrm>
                    <a:prstGeom prst="rect">
                      <a:avLst/>
                    </a:prstGeom>
                  </pic:spPr>
                </pic:pic>
              </a:graphicData>
            </a:graphic>
          </wp:anchor>
        </w:drawing>
      </w:r>
    </w:p>
    <w:p w14:paraId="197E59C3">
      <w:pPr>
        <w:bidi w:val="0"/>
        <w:jc w:val="left"/>
        <w:rPr>
          <w:rFonts w:hint="default"/>
          <w:lang w:val="en-US"/>
        </w:rPr>
        <w:sectPr>
          <w:footerReference r:id="rId3" w:type="default"/>
          <w:pgSz w:w="11630" w:h="16450"/>
          <w:pgMar w:top="0" w:right="880" w:bottom="0" w:left="1640" w:header="720" w:footer="720" w:gutter="0"/>
          <w:pgBorders w:offsetFrom="page">
            <w:top w:val="dotted" w:color="FF0000" w:sz="4" w:space="24"/>
            <w:left w:val="dotted" w:color="FF0000" w:sz="4" w:space="24"/>
            <w:bottom w:val="dotted" w:color="FF0000" w:sz="4" w:space="24"/>
            <w:right w:val="dotted" w:color="FF0000" w:sz="4" w:space="24"/>
          </w:pgBorders>
          <w:pgNumType w:start="1"/>
          <w:cols w:space="720" w:num="1"/>
        </w:sectPr>
      </w:pPr>
    </w:p>
    <w:p w14:paraId="7A71AC5D">
      <w:pPr>
        <w:pStyle w:val="14"/>
        <w:jc w:val="left"/>
        <w:rPr>
          <w:color w:val="FF0000"/>
        </w:rPr>
      </w:pPr>
    </w:p>
    <w:p w14:paraId="3C0E4EAB">
      <w:pPr>
        <w:pStyle w:val="14"/>
        <w:jc w:val="left"/>
      </w:pPr>
      <w:r>
        <w:rPr>
          <w:color w:val="FF0000"/>
        </w:rPr>
        <w:t xml:space="preserve"> Introduction</w:t>
      </w:r>
    </w:p>
    <w:p w14:paraId="0ACC6C5F">
      <w:pPr>
        <w:pStyle w:val="10"/>
        <w:spacing w:line="360" w:lineRule="auto"/>
        <w:jc w:val="both"/>
        <w:rPr>
          <w:rFonts w:ascii="Arial" w:hAnsi="Arial" w:cs="Arial"/>
          <w:sz w:val="22"/>
          <w:szCs w:val="22"/>
        </w:rPr>
      </w:pPr>
      <w:r>
        <w:rPr>
          <w:rFonts w:ascii="Arial" w:hAnsi="Arial" w:cs="Arial"/>
          <w:sz w:val="22"/>
          <w:szCs w:val="22"/>
        </w:rPr>
        <w:t xml:space="preserve">The Young Graduate Trainee Program (YGTP) at Zemen Bank is a strategic initiative aimed at equipping fresh graduates with practical and professional experience in banking and information technology environments. The purpose of this program is to provide hands-on exposure and guided mentorship within real-world banking departments.During the week of April </w:t>
      </w:r>
      <w:r>
        <w:rPr>
          <w:rFonts w:ascii="Arial" w:hAnsi="Arial" w:cs="Arial"/>
          <w:sz w:val="22"/>
          <w:szCs w:val="22"/>
          <w:lang w:val="en-US"/>
        </w:rPr>
        <w:t>28</w:t>
      </w:r>
      <w:r>
        <w:rPr>
          <w:rFonts w:ascii="Arial" w:hAnsi="Arial" w:cs="Arial"/>
          <w:sz w:val="22"/>
          <w:szCs w:val="22"/>
        </w:rPr>
        <w:t xml:space="preserve"> to M</w:t>
      </w:r>
      <w:r>
        <w:rPr>
          <w:rFonts w:ascii="Arial" w:hAnsi="Arial" w:cs="Arial"/>
          <w:sz w:val="22"/>
          <w:szCs w:val="22"/>
          <w:lang w:val="en-US"/>
        </w:rPr>
        <w:t>ay 2</w:t>
      </w:r>
      <w:r>
        <w:rPr>
          <w:rFonts w:ascii="Arial" w:hAnsi="Arial" w:cs="Arial"/>
          <w:sz w:val="22"/>
          <w:szCs w:val="22"/>
        </w:rPr>
        <w:t xml:space="preserve">, 2025, we had the opportunity to participate in a structured On-theJob Training (S-OJT) within the </w:t>
      </w:r>
      <w:r>
        <w:rPr>
          <w:rFonts w:ascii="Arial" w:hAnsi="Arial" w:cs="Arial"/>
          <w:sz w:val="22"/>
          <w:szCs w:val="22"/>
          <w:lang w:val="en-US"/>
        </w:rPr>
        <w:t xml:space="preserve">IT Support </w:t>
      </w:r>
      <w:r>
        <w:rPr>
          <w:rFonts w:ascii="Arial" w:hAnsi="Arial" w:cs="Arial"/>
          <w:sz w:val="22"/>
          <w:szCs w:val="22"/>
        </w:rPr>
        <w:t xml:space="preserve">Department. The primary objective of this training was to develop a foundational understanding of the Bank’s IT </w:t>
      </w:r>
      <w:r>
        <w:rPr>
          <w:rFonts w:ascii="Arial" w:hAnsi="Arial" w:cs="Arial"/>
          <w:sz w:val="22"/>
          <w:szCs w:val="22"/>
          <w:lang w:val="en-US"/>
        </w:rPr>
        <w:t>Support oprations</w:t>
      </w:r>
      <w:r>
        <w:rPr>
          <w:rFonts w:ascii="Arial" w:hAnsi="Arial" w:cs="Arial"/>
          <w:sz w:val="22"/>
          <w:szCs w:val="22"/>
        </w:rPr>
        <w:t>, explore the tools used in monitoring and safeguarding digital assets, and gain basic operational knowledge in  observational learning and simulated challenges.</w:t>
      </w:r>
      <w:r>
        <w:rPr>
          <w:rFonts w:ascii="Arial" w:hAnsi="Arial" w:cs="Arial"/>
          <w:sz w:val="22"/>
          <w:szCs w:val="22"/>
        </w:rPr>
        <w:cr/>
      </w:r>
    </w:p>
    <w:p w14:paraId="035D6D0D">
      <w:pPr>
        <w:pStyle w:val="14"/>
        <w:jc w:val="left"/>
        <w:rPr>
          <w:rFonts w:cs="Arial"/>
          <w:szCs w:val="24"/>
        </w:rPr>
      </w:pPr>
      <w:r>
        <w:rPr>
          <w:color w:val="FF0000"/>
        </w:rPr>
        <w:t>Training Details</w:t>
      </w:r>
    </w:p>
    <w:p w14:paraId="5F4E524D">
      <w:pPr>
        <w:pStyle w:val="10"/>
        <w:numPr>
          <w:ilvl w:val="0"/>
          <w:numId w:val="1"/>
        </w:numPr>
        <w:spacing w:line="360" w:lineRule="auto"/>
        <w:jc w:val="both"/>
        <w:rPr>
          <w:rFonts w:ascii="Arial" w:hAnsi="Arial" w:cs="Arial"/>
          <w:sz w:val="22"/>
          <w:szCs w:val="22"/>
        </w:rPr>
      </w:pPr>
      <w:r>
        <w:rPr>
          <w:rStyle w:val="11"/>
          <w:rFonts w:ascii="Arial" w:hAnsi="Arial" w:cs="Arial"/>
          <w:sz w:val="22"/>
          <w:szCs w:val="22"/>
          <w:lang w:val="en-US"/>
        </w:rPr>
        <w:t>Training Period: April 28 – May 2, 2025</w:t>
      </w:r>
    </w:p>
    <w:p w14:paraId="2D63A0D2">
      <w:pPr>
        <w:pStyle w:val="10"/>
        <w:numPr>
          <w:ilvl w:val="0"/>
          <w:numId w:val="1"/>
        </w:numPr>
        <w:spacing w:line="360" w:lineRule="auto"/>
        <w:jc w:val="both"/>
        <w:rPr>
          <w:rFonts w:ascii="Arial" w:hAnsi="Arial" w:cs="Arial"/>
          <w:sz w:val="22"/>
          <w:szCs w:val="22"/>
        </w:rPr>
      </w:pPr>
      <w:r>
        <w:rPr>
          <w:rStyle w:val="11"/>
          <w:rFonts w:ascii="Arial" w:hAnsi="Arial" w:cs="Arial"/>
          <w:sz w:val="22"/>
          <w:szCs w:val="22"/>
        </w:rPr>
        <w:t>Department:</w:t>
      </w:r>
      <w:r>
        <w:rPr>
          <w:rFonts w:ascii="Arial" w:hAnsi="Arial" w:cs="Arial"/>
          <w:sz w:val="22"/>
          <w:szCs w:val="22"/>
        </w:rPr>
        <w:t xml:space="preserve"> IT Support</w:t>
      </w:r>
    </w:p>
    <w:p w14:paraId="441FD816">
      <w:pPr>
        <w:pStyle w:val="10"/>
        <w:numPr>
          <w:ilvl w:val="0"/>
          <w:numId w:val="1"/>
        </w:numPr>
        <w:spacing w:line="360" w:lineRule="auto"/>
        <w:jc w:val="both"/>
        <w:rPr>
          <w:rFonts w:ascii="Arial" w:hAnsi="Arial" w:cs="Arial"/>
          <w:sz w:val="22"/>
          <w:szCs w:val="22"/>
        </w:rPr>
      </w:pPr>
      <w:r>
        <w:rPr>
          <w:rStyle w:val="11"/>
          <w:rFonts w:ascii="Arial" w:hAnsi="Arial" w:cs="Arial"/>
          <w:sz w:val="22"/>
          <w:szCs w:val="22"/>
          <w:lang w:val="en-US"/>
        </w:rPr>
        <w:t>Focus Areas:</w:t>
      </w:r>
    </w:p>
    <w:p w14:paraId="25656849">
      <w:pPr>
        <w:pStyle w:val="10"/>
        <w:numPr>
          <w:ilvl w:val="0"/>
          <w:numId w:val="2"/>
        </w:numPr>
        <w:spacing w:line="360" w:lineRule="auto"/>
        <w:ind w:left="1140"/>
        <w:jc w:val="both"/>
        <w:rPr>
          <w:rFonts w:ascii="Arial" w:hAnsi="Arial" w:cs="Arial"/>
          <w:sz w:val="22"/>
          <w:szCs w:val="22"/>
        </w:rPr>
      </w:pPr>
      <w:r>
        <w:rPr>
          <w:rFonts w:ascii="Arial" w:hAnsi="Arial" w:cs="Arial"/>
          <w:sz w:val="22"/>
          <w:szCs w:val="22"/>
        </w:rPr>
        <w:t>SysAid functions and overview</w:t>
      </w:r>
    </w:p>
    <w:p w14:paraId="7B25F55C">
      <w:pPr>
        <w:pStyle w:val="10"/>
        <w:numPr>
          <w:ilvl w:val="0"/>
          <w:numId w:val="2"/>
        </w:numPr>
        <w:spacing w:line="360" w:lineRule="auto"/>
        <w:ind w:left="1140"/>
        <w:jc w:val="both"/>
        <w:rPr>
          <w:rFonts w:ascii="Arial" w:hAnsi="Arial" w:cs="Arial"/>
          <w:sz w:val="22"/>
          <w:szCs w:val="22"/>
        </w:rPr>
      </w:pPr>
      <w:r>
        <w:rPr>
          <w:rFonts w:ascii="Arial" w:hAnsi="Arial" w:cs="Arial"/>
          <w:sz w:val="22"/>
          <w:szCs w:val="22"/>
        </w:rPr>
        <w:t>Ticket Lifecycle</w:t>
      </w:r>
    </w:p>
    <w:p w14:paraId="55DB0CB6">
      <w:pPr>
        <w:pStyle w:val="10"/>
        <w:numPr>
          <w:ilvl w:val="0"/>
          <w:numId w:val="2"/>
        </w:numPr>
        <w:spacing w:line="360" w:lineRule="auto"/>
        <w:ind w:left="1140"/>
        <w:jc w:val="both"/>
        <w:rPr>
          <w:rFonts w:ascii="Arial" w:hAnsi="Arial" w:cs="Arial"/>
          <w:sz w:val="22"/>
          <w:szCs w:val="22"/>
        </w:rPr>
      </w:pPr>
      <w:r>
        <w:rPr>
          <w:rFonts w:ascii="Arial" w:hAnsi="Arial" w:cs="Arial"/>
          <w:sz w:val="22"/>
          <w:szCs w:val="22"/>
        </w:rPr>
        <w:t>User Request/Incident Handling</w:t>
      </w:r>
    </w:p>
    <w:p w14:paraId="3F171560">
      <w:pPr>
        <w:pStyle w:val="10"/>
        <w:numPr>
          <w:ilvl w:val="0"/>
          <w:numId w:val="2"/>
        </w:numPr>
        <w:spacing w:line="360" w:lineRule="auto"/>
        <w:ind w:left="1140"/>
        <w:jc w:val="both"/>
        <w:rPr>
          <w:rFonts w:ascii="Arial" w:hAnsi="Arial" w:cs="Arial"/>
          <w:sz w:val="22"/>
          <w:szCs w:val="22"/>
        </w:rPr>
      </w:pPr>
      <w:r>
        <w:rPr>
          <w:rFonts w:ascii="Arial" w:hAnsi="Arial" w:cs="Arial"/>
          <w:sz w:val="22"/>
          <w:szCs w:val="22"/>
        </w:rPr>
        <w:t>ATM overview</w:t>
      </w:r>
    </w:p>
    <w:p w14:paraId="442833F3">
      <w:pPr>
        <w:pStyle w:val="10"/>
        <w:numPr>
          <w:ilvl w:val="0"/>
          <w:numId w:val="2"/>
        </w:numPr>
        <w:spacing w:line="360" w:lineRule="auto"/>
        <w:ind w:left="1140"/>
        <w:jc w:val="both"/>
        <w:rPr>
          <w:rFonts w:ascii="Arial" w:hAnsi="Arial" w:cs="Arial"/>
          <w:sz w:val="22"/>
          <w:szCs w:val="22"/>
        </w:rPr>
      </w:pPr>
      <w:r>
        <w:rPr>
          <w:rFonts w:ascii="Arial" w:hAnsi="Arial" w:cs="Arial"/>
          <w:sz w:val="22"/>
          <w:szCs w:val="22"/>
        </w:rPr>
        <w:t>Knowledge base and Documentation of Incidents</w:t>
      </w:r>
    </w:p>
    <w:p w14:paraId="010A301F">
      <w:pPr>
        <w:pStyle w:val="10"/>
        <w:tabs>
          <w:tab w:val="left" w:pos="420"/>
        </w:tabs>
        <w:spacing w:line="360" w:lineRule="auto"/>
        <w:jc w:val="both"/>
        <w:rPr>
          <w:rFonts w:ascii="Arial" w:hAnsi="Arial" w:cs="Arial"/>
        </w:rPr>
      </w:pPr>
    </w:p>
    <w:p w14:paraId="5BE052B7">
      <w:pPr>
        <w:pStyle w:val="14"/>
        <w:jc w:val="left"/>
        <w:rPr>
          <w:color w:val="FF0000"/>
        </w:rPr>
      </w:pPr>
      <w:r>
        <w:rPr>
          <w:color w:val="FF0000"/>
        </w:rPr>
        <w:t>Training Activities</w:t>
      </w:r>
    </w:p>
    <w:p w14:paraId="262C1F91">
      <w:pPr>
        <w:pStyle w:val="15"/>
        <w:rPr>
          <w:color w:val="FF0000"/>
          <w:highlight w:val="none"/>
        </w:rPr>
      </w:pPr>
      <w:r>
        <w:rPr>
          <w:color w:val="FF0000"/>
          <w:highlight w:val="none"/>
          <w:lang w:val="en-US"/>
        </w:rPr>
        <w:t xml:space="preserve">Day 1- April 28, 2025: </w:t>
      </w:r>
      <w:r>
        <w:rPr>
          <w:color w:val="FF0000"/>
          <w:highlight w:val="none"/>
        </w:rPr>
        <w:t xml:space="preserve"> Orientation, tools and ticket lifecycle</w:t>
      </w:r>
    </w:p>
    <w:p w14:paraId="3FB13A3F">
      <w:pPr>
        <w:pStyle w:val="10"/>
        <w:spacing w:line="360" w:lineRule="auto"/>
        <w:jc w:val="both"/>
        <w:rPr>
          <w:rStyle w:val="11"/>
          <w:rFonts w:ascii="Arial" w:hAnsi="Arial" w:cs="Arial"/>
          <w:b w:val="0"/>
          <w:bCs w:val="0"/>
          <w:sz w:val="22"/>
          <w:szCs w:val="22"/>
        </w:rPr>
      </w:pPr>
      <w:r>
        <w:rPr>
          <w:rFonts w:ascii="Arial" w:hAnsi="Arial" w:cs="Arial"/>
          <w:sz w:val="22"/>
          <w:szCs w:val="22"/>
        </w:rPr>
        <w:t xml:space="preserve">We were introduced to </w:t>
      </w:r>
      <w:r>
        <w:rPr>
          <w:rStyle w:val="11"/>
          <w:rFonts w:ascii="Arial" w:hAnsi="Arial" w:cs="Arial"/>
          <w:sz w:val="22"/>
          <w:szCs w:val="22"/>
        </w:rPr>
        <w:t xml:space="preserve">SysAid </w:t>
      </w:r>
      <w:r>
        <w:rPr>
          <w:rStyle w:val="11"/>
          <w:rFonts w:ascii="Arial" w:hAnsi="Arial" w:cs="Arial"/>
          <w:b w:val="0"/>
          <w:bCs w:val="0"/>
          <w:sz w:val="22"/>
          <w:szCs w:val="22"/>
        </w:rPr>
        <w:t xml:space="preserve">and it’s function, </w:t>
      </w:r>
    </w:p>
    <w:p w14:paraId="556134AC">
      <w:pPr>
        <w:pStyle w:val="10"/>
        <w:numPr>
          <w:ilvl w:val="0"/>
          <w:numId w:val="3"/>
        </w:numPr>
        <w:spacing w:line="360" w:lineRule="auto"/>
        <w:jc w:val="both"/>
        <w:rPr>
          <w:rFonts w:ascii="Arial" w:hAnsi="Arial" w:cs="Arial"/>
          <w:sz w:val="22"/>
          <w:szCs w:val="22"/>
        </w:rPr>
      </w:pPr>
      <w:r>
        <w:rPr>
          <w:rFonts w:ascii="Arial" w:hAnsi="Arial" w:cs="Arial"/>
          <w:sz w:val="22"/>
          <w:szCs w:val="22"/>
        </w:rPr>
        <w:t>Ticket overview and how it’s handled.</w:t>
      </w:r>
    </w:p>
    <w:p w14:paraId="26310F14">
      <w:pPr>
        <w:pStyle w:val="10"/>
        <w:numPr>
          <w:ilvl w:val="0"/>
          <w:numId w:val="3"/>
        </w:numPr>
        <w:spacing w:line="360" w:lineRule="auto"/>
        <w:jc w:val="both"/>
        <w:rPr>
          <w:rFonts w:ascii="Arial" w:hAnsi="Arial" w:cs="Arial"/>
          <w:sz w:val="22"/>
          <w:szCs w:val="22"/>
        </w:rPr>
      </w:pPr>
      <w:r>
        <w:rPr>
          <w:rFonts w:ascii="Arial" w:hAnsi="Arial" w:cs="Arial"/>
          <w:sz w:val="22"/>
          <w:szCs w:val="22"/>
        </w:rPr>
        <w:t>Escalation and Routing – Escalation is when the department encounters a problem that’s beyond it’s capabilities, while Routing refers to sending requests and incidents out to the responsible parties or departments.</w:t>
      </w:r>
    </w:p>
    <w:p w14:paraId="2A6D4043">
      <w:pPr>
        <w:pStyle w:val="10"/>
        <w:numPr>
          <w:ilvl w:val="0"/>
          <w:numId w:val="3"/>
        </w:numPr>
        <w:spacing w:line="360" w:lineRule="auto"/>
        <w:jc w:val="both"/>
        <w:rPr>
          <w:rFonts w:ascii="Arial" w:hAnsi="Arial" w:cs="Arial"/>
          <w:sz w:val="22"/>
          <w:szCs w:val="22"/>
        </w:rPr>
      </w:pPr>
      <w:r>
        <w:rPr>
          <w:rFonts w:ascii="Arial" w:hAnsi="Arial" w:cs="Arial"/>
          <w:sz w:val="22"/>
          <w:szCs w:val="22"/>
        </w:rPr>
        <w:t>RDP (Remote Desktop Protocol) is a proprietary Microsoft protocol that allows users to remotely connect to and control another computer over a network. It provides a graphical interface (GUI) for accessing a remote system as if you were sitting in front of it.</w:t>
      </w:r>
    </w:p>
    <w:p w14:paraId="509B18F0">
      <w:pPr>
        <w:pStyle w:val="10"/>
        <w:numPr>
          <w:ilvl w:val="0"/>
          <w:numId w:val="3"/>
        </w:numPr>
        <w:spacing w:line="360" w:lineRule="auto"/>
        <w:jc w:val="both"/>
        <w:rPr>
          <w:rFonts w:ascii="Arial" w:hAnsi="Arial" w:cs="Arial"/>
          <w:sz w:val="22"/>
          <w:szCs w:val="22"/>
        </w:rPr>
      </w:pPr>
      <w:r>
        <w:rPr>
          <w:rFonts w:ascii="Arial" w:hAnsi="Arial" w:cs="Arial"/>
          <w:sz w:val="22"/>
          <w:szCs w:val="22"/>
        </w:rPr>
        <w:t>SysAid’s additional utilities like Patch Management when systems are updated.</w:t>
      </w:r>
    </w:p>
    <w:p w14:paraId="1507E0BB">
      <w:pPr>
        <w:pStyle w:val="15"/>
        <w:rPr>
          <w:color w:val="FF0000"/>
        </w:rPr>
      </w:pPr>
      <w:r>
        <w:rPr>
          <w:color w:val="FF0000"/>
        </w:rPr>
        <w:t xml:space="preserve">Day 2 – </w:t>
      </w:r>
      <w:r>
        <w:rPr>
          <w:color w:val="FF0000"/>
          <w:lang w:val="en-US"/>
        </w:rPr>
        <w:t xml:space="preserve">April 29,2025: </w:t>
      </w:r>
      <w:r>
        <w:rPr>
          <w:color w:val="FF0000"/>
        </w:rPr>
        <w:t>Incident Handling and Prioritization</w:t>
      </w:r>
    </w:p>
    <w:p w14:paraId="42731AD7">
      <w:pPr>
        <w:pStyle w:val="10"/>
        <w:spacing w:line="360" w:lineRule="auto"/>
        <w:jc w:val="both"/>
        <w:rPr>
          <w:rFonts w:ascii="Arial" w:hAnsi="Arial" w:cs="Arial"/>
          <w:sz w:val="22"/>
          <w:szCs w:val="22"/>
        </w:rPr>
      </w:pPr>
      <w:r>
        <w:rPr>
          <w:rFonts w:ascii="Arial" w:hAnsi="Arial" w:cs="Arial"/>
          <w:sz w:val="22"/>
          <w:szCs w:val="22"/>
        </w:rPr>
        <w:t xml:space="preserve">We explored the </w:t>
      </w:r>
      <w:r>
        <w:rPr>
          <w:rStyle w:val="11"/>
          <w:rFonts w:ascii="Arial" w:hAnsi="Arial" w:cs="Arial"/>
          <w:sz w:val="22"/>
          <w:szCs w:val="22"/>
        </w:rPr>
        <w:t xml:space="preserve">ticket classification, setting priority levels, ticket logging and user request handling </w:t>
      </w:r>
      <w:r>
        <w:rPr>
          <w:rStyle w:val="11"/>
          <w:rFonts w:ascii="Arial" w:hAnsi="Arial" w:cs="Arial"/>
          <w:b w:val="0"/>
          <w:bCs w:val="0"/>
          <w:sz w:val="22"/>
          <w:szCs w:val="22"/>
        </w:rPr>
        <w:t>system</w:t>
      </w:r>
      <w:r>
        <w:rPr>
          <w:rFonts w:ascii="Arial" w:hAnsi="Arial" w:cs="Arial"/>
          <w:sz w:val="22"/>
          <w:szCs w:val="22"/>
        </w:rPr>
        <w:t xml:space="preserve"> of the bank, and learned about:</w:t>
      </w:r>
    </w:p>
    <w:p w14:paraId="3710B6F9">
      <w:pPr>
        <w:pStyle w:val="10"/>
        <w:numPr>
          <w:ilvl w:val="0"/>
          <w:numId w:val="4"/>
        </w:numPr>
        <w:spacing w:line="360" w:lineRule="auto"/>
        <w:jc w:val="both"/>
        <w:rPr>
          <w:rFonts w:ascii="Arial" w:hAnsi="Arial" w:cs="Arial"/>
          <w:sz w:val="22"/>
          <w:szCs w:val="22"/>
        </w:rPr>
      </w:pPr>
      <w:r>
        <w:rPr>
          <w:rFonts w:ascii="Arial" w:hAnsi="Arial" w:cs="Arial"/>
          <w:sz w:val="22"/>
          <w:szCs w:val="22"/>
        </w:rPr>
        <w:t>Multiple status in SysAid tickets like:</w:t>
      </w:r>
    </w:p>
    <w:p w14:paraId="11217E4A">
      <w:pPr>
        <w:pStyle w:val="10"/>
        <w:numPr>
          <w:ilvl w:val="1"/>
          <w:numId w:val="3"/>
        </w:numPr>
        <w:spacing w:line="360" w:lineRule="auto"/>
        <w:jc w:val="both"/>
        <w:rPr>
          <w:rFonts w:ascii="Arial" w:hAnsi="Arial" w:cs="Arial"/>
          <w:sz w:val="22"/>
          <w:szCs w:val="22"/>
        </w:rPr>
      </w:pPr>
      <w:r>
        <w:rPr>
          <w:rFonts w:ascii="Arial" w:hAnsi="Arial" w:cs="Arial"/>
          <w:sz w:val="22"/>
          <w:szCs w:val="22"/>
        </w:rPr>
        <w:t>New</w:t>
      </w:r>
    </w:p>
    <w:p w14:paraId="518FF039">
      <w:pPr>
        <w:pStyle w:val="10"/>
        <w:numPr>
          <w:ilvl w:val="1"/>
          <w:numId w:val="3"/>
        </w:numPr>
        <w:spacing w:line="360" w:lineRule="auto"/>
        <w:jc w:val="both"/>
        <w:rPr>
          <w:rFonts w:ascii="Arial" w:hAnsi="Arial" w:cs="Arial"/>
          <w:sz w:val="22"/>
          <w:szCs w:val="22"/>
        </w:rPr>
      </w:pPr>
      <w:r>
        <w:rPr>
          <w:rFonts w:ascii="Arial" w:hAnsi="Arial" w:cs="Arial"/>
          <w:sz w:val="22"/>
          <w:szCs w:val="22"/>
        </w:rPr>
        <w:t>Open</w:t>
      </w:r>
    </w:p>
    <w:p w14:paraId="7939B8B9">
      <w:pPr>
        <w:pStyle w:val="10"/>
        <w:numPr>
          <w:ilvl w:val="1"/>
          <w:numId w:val="3"/>
        </w:numPr>
        <w:spacing w:line="360" w:lineRule="auto"/>
        <w:jc w:val="both"/>
        <w:rPr>
          <w:rFonts w:ascii="Arial" w:hAnsi="Arial" w:cs="Arial"/>
          <w:sz w:val="22"/>
          <w:szCs w:val="22"/>
        </w:rPr>
      </w:pPr>
      <w:r>
        <w:rPr>
          <w:rFonts w:ascii="Arial" w:hAnsi="Arial" w:cs="Arial"/>
          <w:sz w:val="22"/>
          <w:szCs w:val="22"/>
        </w:rPr>
        <w:t>Closed</w:t>
      </w:r>
    </w:p>
    <w:p w14:paraId="62BE7DE1">
      <w:pPr>
        <w:pStyle w:val="10"/>
        <w:numPr>
          <w:ilvl w:val="1"/>
          <w:numId w:val="3"/>
        </w:numPr>
        <w:spacing w:line="360" w:lineRule="auto"/>
        <w:jc w:val="both"/>
        <w:rPr>
          <w:rFonts w:ascii="Arial" w:hAnsi="Arial" w:cs="Arial"/>
          <w:sz w:val="22"/>
          <w:szCs w:val="22"/>
        </w:rPr>
      </w:pPr>
      <w:r>
        <w:rPr>
          <w:rFonts w:ascii="Arial" w:hAnsi="Arial" w:cs="Arial"/>
          <w:sz w:val="22"/>
          <w:szCs w:val="22"/>
        </w:rPr>
        <w:t>Pending (If we’re waiting for additional information to close the ticket)</w:t>
      </w:r>
    </w:p>
    <w:p w14:paraId="3FBA5E21">
      <w:pPr>
        <w:pStyle w:val="10"/>
        <w:numPr>
          <w:ilvl w:val="1"/>
          <w:numId w:val="3"/>
        </w:numPr>
        <w:spacing w:line="360" w:lineRule="auto"/>
        <w:jc w:val="both"/>
        <w:rPr>
          <w:rFonts w:ascii="Arial" w:hAnsi="Arial" w:cs="Arial"/>
          <w:sz w:val="22"/>
          <w:szCs w:val="22"/>
        </w:rPr>
      </w:pPr>
      <w:r>
        <w:rPr>
          <w:rFonts w:ascii="Arial" w:hAnsi="Arial" w:cs="Arial"/>
          <w:sz w:val="22"/>
          <w:szCs w:val="22"/>
        </w:rPr>
        <w:t>Postponing (If it’s holiday or the weekends)</w:t>
      </w:r>
    </w:p>
    <w:p w14:paraId="0D3F68AD">
      <w:pPr>
        <w:pStyle w:val="10"/>
        <w:numPr>
          <w:ilvl w:val="0"/>
          <w:numId w:val="5"/>
        </w:numPr>
        <w:spacing w:line="360" w:lineRule="auto"/>
        <w:jc w:val="both"/>
        <w:rPr>
          <w:rFonts w:ascii="Arial" w:hAnsi="Arial" w:cs="Arial"/>
          <w:sz w:val="22"/>
          <w:szCs w:val="22"/>
        </w:rPr>
      </w:pPr>
      <w:r>
        <w:rPr>
          <w:rFonts w:ascii="Arial" w:hAnsi="Arial" w:cs="Arial"/>
          <w:b/>
          <w:bCs/>
          <w:sz w:val="22"/>
          <w:szCs w:val="22"/>
        </w:rPr>
        <w:t>Priority</w:t>
      </w:r>
      <w:r>
        <w:rPr>
          <w:rFonts w:ascii="Arial" w:hAnsi="Arial" w:cs="Arial"/>
          <w:sz w:val="22"/>
          <w:szCs w:val="22"/>
        </w:rPr>
        <w:t xml:space="preserve"> is set using </w:t>
      </w:r>
      <w:r>
        <w:rPr>
          <w:rFonts w:ascii="Arial" w:hAnsi="Arial" w:cs="Arial"/>
          <w:b/>
          <w:bCs/>
          <w:sz w:val="22"/>
          <w:szCs w:val="22"/>
        </w:rPr>
        <w:t xml:space="preserve">Urgency </w:t>
      </w:r>
      <w:r>
        <w:rPr>
          <w:rFonts w:ascii="Arial" w:hAnsi="Arial" w:cs="Arial"/>
          <w:sz w:val="22"/>
          <w:szCs w:val="22"/>
        </w:rPr>
        <w:t xml:space="preserve">and </w:t>
      </w:r>
      <w:r>
        <w:rPr>
          <w:rFonts w:ascii="Arial" w:hAnsi="Arial" w:cs="Arial"/>
          <w:b/>
          <w:bCs/>
          <w:sz w:val="22"/>
          <w:szCs w:val="22"/>
        </w:rPr>
        <w:t>Impact</w:t>
      </w:r>
      <w:r>
        <w:rPr>
          <w:rFonts w:ascii="Arial" w:hAnsi="Arial" w:cs="Arial"/>
          <w:sz w:val="22"/>
          <w:szCs w:val="22"/>
        </w:rPr>
        <w:t xml:space="preserve"> inputs. The higher urgency and impact is the higher the Priority.</w:t>
      </w:r>
    </w:p>
    <w:p w14:paraId="7ED32317">
      <w:pPr>
        <w:pStyle w:val="15"/>
        <w:rPr>
          <w:color w:val="FF0000"/>
        </w:rPr>
      </w:pPr>
      <w:r>
        <w:rPr>
          <w:color w:val="FF0000"/>
        </w:rPr>
        <w:t xml:space="preserve">Day 3 – </w:t>
      </w:r>
      <w:r>
        <w:rPr>
          <w:color w:val="FF0000"/>
          <w:lang w:val="en-US"/>
        </w:rPr>
        <w:t xml:space="preserve">April 30,2025: </w:t>
      </w:r>
      <w:r>
        <w:rPr>
          <w:color w:val="FF0000"/>
        </w:rPr>
        <w:t>Troubleshooting (Hard Ware/Soft Ware/Operating System)</w:t>
      </w:r>
    </w:p>
    <w:p w14:paraId="1B56307F">
      <w:pPr>
        <w:pStyle w:val="10"/>
        <w:spacing w:line="360" w:lineRule="auto"/>
        <w:jc w:val="both"/>
        <w:rPr>
          <w:rFonts w:ascii="Arial" w:hAnsi="Arial" w:cs="Arial"/>
          <w:sz w:val="22"/>
          <w:szCs w:val="22"/>
        </w:rPr>
      </w:pPr>
      <w:r>
        <w:rPr>
          <w:rFonts w:ascii="Arial" w:hAnsi="Arial" w:cs="Arial"/>
          <w:sz w:val="22"/>
          <w:szCs w:val="22"/>
        </w:rPr>
        <w:t>We saw some of the common troubleshooting techniques.</w:t>
      </w:r>
    </w:p>
    <w:p w14:paraId="57C0DC83">
      <w:pPr>
        <w:pStyle w:val="10"/>
        <w:numPr>
          <w:ilvl w:val="0"/>
          <w:numId w:val="6"/>
        </w:numPr>
        <w:spacing w:line="360" w:lineRule="auto"/>
        <w:jc w:val="both"/>
        <w:rPr>
          <w:rFonts w:ascii="Arial" w:hAnsi="Arial" w:cs="Arial"/>
          <w:sz w:val="22"/>
          <w:szCs w:val="22"/>
        </w:rPr>
      </w:pPr>
      <w:r>
        <w:rPr>
          <w:rFonts w:ascii="Arial" w:hAnsi="Arial" w:cs="Arial"/>
          <w:sz w:val="22"/>
          <w:szCs w:val="22"/>
        </w:rPr>
        <w:t>Restarting is mostly the first step to troubleshoot</w:t>
      </w:r>
    </w:p>
    <w:p w14:paraId="493413F9">
      <w:pPr>
        <w:pStyle w:val="10"/>
        <w:numPr>
          <w:ilvl w:val="0"/>
          <w:numId w:val="6"/>
        </w:numPr>
        <w:spacing w:line="360" w:lineRule="auto"/>
        <w:jc w:val="both"/>
        <w:rPr>
          <w:rFonts w:ascii="Arial" w:hAnsi="Arial" w:cs="Arial"/>
          <w:sz w:val="22"/>
          <w:szCs w:val="22"/>
        </w:rPr>
      </w:pPr>
      <w:r>
        <w:rPr>
          <w:rFonts w:ascii="Arial" w:hAnsi="Arial" w:cs="Arial"/>
          <w:b/>
          <w:bCs/>
          <w:sz w:val="22"/>
          <w:szCs w:val="22"/>
        </w:rPr>
        <w:t xml:space="preserve">Vpro </w:t>
      </w:r>
      <w:r>
        <w:rPr>
          <w:rFonts w:ascii="Arial" w:hAnsi="Arial" w:cs="Arial"/>
          <w:sz w:val="22"/>
          <w:szCs w:val="22"/>
        </w:rPr>
        <w:t>– is a powerful tool that helps connect a device like ATM even if there is power outage or OS failure, we can still can connect to the device in kernel level.</w:t>
      </w:r>
    </w:p>
    <w:p w14:paraId="4A9A5E02">
      <w:pPr>
        <w:pStyle w:val="10"/>
        <w:numPr>
          <w:ilvl w:val="0"/>
          <w:numId w:val="6"/>
        </w:numPr>
        <w:spacing w:line="360" w:lineRule="auto"/>
        <w:jc w:val="both"/>
        <w:rPr>
          <w:rFonts w:ascii="Arial" w:hAnsi="Arial" w:cs="Arial"/>
          <w:sz w:val="22"/>
          <w:szCs w:val="22"/>
        </w:rPr>
      </w:pPr>
      <w:r>
        <w:rPr>
          <w:rFonts w:ascii="Arial" w:hAnsi="Arial" w:cs="Arial"/>
          <w:sz w:val="22"/>
          <w:szCs w:val="22"/>
        </w:rPr>
        <w:t>Zemen’s IT department does PM (preventive maintenance) once in a while as a preventive measure.</w:t>
      </w:r>
    </w:p>
    <w:p w14:paraId="5CF4F5A0">
      <w:pPr>
        <w:pStyle w:val="10"/>
        <w:numPr>
          <w:ilvl w:val="0"/>
          <w:numId w:val="6"/>
        </w:numPr>
        <w:spacing w:line="360" w:lineRule="auto"/>
        <w:jc w:val="both"/>
        <w:rPr>
          <w:rFonts w:ascii="Arial" w:hAnsi="Arial" w:cs="Arial"/>
          <w:sz w:val="22"/>
          <w:szCs w:val="22"/>
        </w:rPr>
      </w:pPr>
      <w:r>
        <w:rPr>
          <w:rFonts w:ascii="Arial" w:hAnsi="Arial" w:cs="Arial"/>
          <w:sz w:val="22"/>
          <w:szCs w:val="22"/>
        </w:rPr>
        <w:t>HW troubleshooting steps:</w:t>
      </w:r>
    </w:p>
    <w:p w14:paraId="0BA3DFCF">
      <w:pPr>
        <w:pStyle w:val="10"/>
        <w:numPr>
          <w:ilvl w:val="0"/>
          <w:numId w:val="6"/>
        </w:numPr>
        <w:spacing w:line="360" w:lineRule="auto"/>
        <w:ind w:left="1800"/>
        <w:jc w:val="both"/>
        <w:rPr>
          <w:rFonts w:ascii="Arial" w:hAnsi="Arial" w:cs="Arial"/>
          <w:sz w:val="22"/>
          <w:szCs w:val="22"/>
        </w:rPr>
      </w:pPr>
      <w:r>
        <w:rPr>
          <w:rFonts w:ascii="Arial" w:hAnsi="Arial" w:cs="Arial"/>
          <w:sz w:val="22"/>
          <w:szCs w:val="22"/>
        </w:rPr>
        <w:t>Identify the problem</w:t>
      </w:r>
    </w:p>
    <w:p w14:paraId="5FC0E8BB">
      <w:pPr>
        <w:pStyle w:val="10"/>
        <w:numPr>
          <w:ilvl w:val="0"/>
          <w:numId w:val="6"/>
        </w:numPr>
        <w:spacing w:line="360" w:lineRule="auto"/>
        <w:ind w:left="1800"/>
        <w:jc w:val="both"/>
        <w:rPr>
          <w:rFonts w:ascii="Arial" w:hAnsi="Arial" w:cs="Arial"/>
          <w:sz w:val="22"/>
          <w:szCs w:val="22"/>
        </w:rPr>
      </w:pPr>
      <w:r>
        <w:rPr>
          <w:rFonts w:ascii="Arial" w:hAnsi="Arial" w:cs="Arial"/>
          <w:sz w:val="22"/>
          <w:szCs w:val="22"/>
        </w:rPr>
        <w:t>Check physical connection</w:t>
      </w:r>
    </w:p>
    <w:p w14:paraId="63F3B067">
      <w:pPr>
        <w:pStyle w:val="10"/>
        <w:numPr>
          <w:ilvl w:val="0"/>
          <w:numId w:val="6"/>
        </w:numPr>
        <w:spacing w:line="360" w:lineRule="auto"/>
        <w:ind w:left="1800"/>
        <w:jc w:val="both"/>
        <w:rPr>
          <w:rFonts w:ascii="Arial" w:hAnsi="Arial" w:cs="Arial"/>
          <w:sz w:val="22"/>
          <w:szCs w:val="22"/>
        </w:rPr>
      </w:pPr>
      <w:r>
        <w:rPr>
          <w:rFonts w:ascii="Arial" w:hAnsi="Arial" w:cs="Arial"/>
          <w:sz w:val="22"/>
          <w:szCs w:val="22"/>
        </w:rPr>
        <w:t>Run diagnoistic tests</w:t>
      </w:r>
    </w:p>
    <w:p w14:paraId="7DB19D93">
      <w:pPr>
        <w:pStyle w:val="10"/>
        <w:numPr>
          <w:ilvl w:val="0"/>
          <w:numId w:val="6"/>
        </w:numPr>
        <w:spacing w:line="360" w:lineRule="auto"/>
        <w:ind w:left="1800"/>
        <w:jc w:val="both"/>
        <w:rPr>
          <w:rFonts w:ascii="Arial" w:hAnsi="Arial" w:cs="Arial"/>
          <w:sz w:val="22"/>
          <w:szCs w:val="22"/>
        </w:rPr>
      </w:pPr>
      <w:r>
        <w:rPr>
          <w:rFonts w:ascii="Arial" w:hAnsi="Arial" w:cs="Arial"/>
          <w:sz w:val="22"/>
          <w:szCs w:val="22"/>
        </w:rPr>
        <w:t>Update driver</w:t>
      </w:r>
    </w:p>
    <w:p w14:paraId="1C6A95EB">
      <w:pPr>
        <w:pStyle w:val="10"/>
        <w:numPr>
          <w:ilvl w:val="0"/>
          <w:numId w:val="6"/>
        </w:numPr>
        <w:spacing w:line="360" w:lineRule="auto"/>
        <w:ind w:left="1800"/>
        <w:jc w:val="both"/>
        <w:rPr>
          <w:rFonts w:ascii="Arial" w:hAnsi="Arial" w:cs="Arial"/>
          <w:sz w:val="22"/>
          <w:szCs w:val="22"/>
        </w:rPr>
      </w:pPr>
      <w:r>
        <w:rPr>
          <w:rFonts w:ascii="Arial" w:hAnsi="Arial" w:cs="Arial"/>
          <w:sz w:val="22"/>
          <w:szCs w:val="22"/>
        </w:rPr>
        <w:t>Replace faulty components</w:t>
      </w:r>
    </w:p>
    <w:p w14:paraId="311669B4">
      <w:pPr>
        <w:pStyle w:val="15"/>
        <w:rPr>
          <w:color w:val="FF0000"/>
        </w:rPr>
      </w:pPr>
      <w:r>
        <w:rPr>
          <w:color w:val="FF0000"/>
        </w:rPr>
        <w:t xml:space="preserve">Day 4 – </w:t>
      </w:r>
      <w:r>
        <w:rPr>
          <w:color w:val="FF0000"/>
          <w:lang w:val="en-US"/>
        </w:rPr>
        <w:t xml:space="preserve">May 1,2025: </w:t>
      </w:r>
      <w:r>
        <w:rPr>
          <w:color w:val="FF0000"/>
        </w:rPr>
        <w:t>ATM, Network &amp; Access support</w:t>
      </w:r>
    </w:p>
    <w:p w14:paraId="7DB51ECA">
      <w:pPr>
        <w:pStyle w:val="10"/>
        <w:spacing w:line="360" w:lineRule="auto"/>
        <w:jc w:val="both"/>
        <w:rPr>
          <w:rFonts w:ascii="Arial" w:hAnsi="Arial" w:cs="Arial"/>
          <w:sz w:val="22"/>
          <w:szCs w:val="22"/>
        </w:rPr>
      </w:pPr>
      <w:r>
        <w:rPr>
          <w:rFonts w:ascii="Arial" w:hAnsi="Arial" w:cs="Arial"/>
          <w:sz w:val="22"/>
          <w:szCs w:val="22"/>
        </w:rPr>
        <w:t xml:space="preserve">We saw concepts about ATM </w:t>
      </w:r>
      <w:r>
        <w:rPr>
          <w:rFonts w:ascii="Arial" w:hAnsi="Arial" w:cs="Arial"/>
        </w:rPr>
        <w:t>operations</w:t>
      </w:r>
      <w:r>
        <w:rPr>
          <w:rFonts w:ascii="Arial" w:hAnsi="Arial" w:cs="Arial"/>
          <w:sz w:val="22"/>
          <w:szCs w:val="22"/>
        </w:rPr>
        <w:t>, it’s overview, basic preventive checks, LAN/WIFI issue diagnosis, user access rights(creation/reset).</w:t>
      </w:r>
    </w:p>
    <w:p w14:paraId="3612ACE9">
      <w:pPr>
        <w:widowControl/>
        <w:numPr>
          <w:ilvl w:val="0"/>
          <w:numId w:val="7"/>
        </w:numPr>
        <w:spacing w:beforeAutospacing="1" w:afterAutospacing="1" w:line="360" w:lineRule="auto"/>
        <w:ind w:left="1080"/>
        <w:jc w:val="both"/>
        <w:rPr>
          <w:rFonts w:ascii="Arial" w:hAnsi="Arial" w:eastAsia="SimSun" w:cs="Arial"/>
          <w:lang w:eastAsia="zh-CN"/>
        </w:rPr>
      </w:pPr>
      <w:r>
        <w:rPr>
          <w:rFonts w:ascii="Arial" w:hAnsi="Arial" w:eastAsia="SimSun" w:cs="Arial"/>
          <w:lang w:eastAsia="zh-CN"/>
        </w:rPr>
        <w:t>ATM Support &amp; Troubleshooting</w:t>
      </w:r>
    </w:p>
    <w:p w14:paraId="65FB8BA9">
      <w:pPr>
        <w:widowControl/>
        <w:numPr>
          <w:ilvl w:val="0"/>
          <w:numId w:val="7"/>
        </w:numPr>
        <w:spacing w:beforeAutospacing="1" w:afterAutospacing="1" w:line="360" w:lineRule="auto"/>
        <w:ind w:left="1080"/>
        <w:jc w:val="both"/>
        <w:rPr>
          <w:rFonts w:ascii="Arial" w:hAnsi="Arial" w:eastAsia="SimSun" w:cs="Arial"/>
          <w:lang w:eastAsia="zh-CN"/>
        </w:rPr>
      </w:pPr>
    </w:p>
    <w:p w14:paraId="319347D9">
      <w:pPr>
        <w:widowControl/>
        <w:numPr>
          <w:ilvl w:val="0"/>
          <w:numId w:val="8"/>
        </w:numPr>
        <w:spacing w:beforeAutospacing="1" w:afterAutospacing="1" w:line="360" w:lineRule="auto"/>
        <w:jc w:val="both"/>
        <w:rPr>
          <w:rFonts w:ascii="Arial" w:hAnsi="Arial" w:eastAsia="SimSun" w:cs="Arial"/>
          <w:lang w:eastAsia="zh-CN"/>
        </w:rPr>
      </w:pPr>
      <w:r>
        <w:rPr>
          <w:rFonts w:ascii="Arial" w:hAnsi="Arial" w:eastAsia="SimSun" w:cs="Arial"/>
          <w:lang w:eastAsia="zh-CN"/>
        </w:rPr>
        <w:t>ATM Hardware Components – Cash dispenser, card reader, PIN pad, and sensors.</w:t>
      </w:r>
    </w:p>
    <w:p w14:paraId="55747B4B">
      <w:pPr>
        <w:widowControl/>
        <w:numPr>
          <w:ilvl w:val="0"/>
          <w:numId w:val="8"/>
        </w:numPr>
        <w:spacing w:beforeAutospacing="1" w:afterAutospacing="1" w:line="360" w:lineRule="auto"/>
        <w:jc w:val="both"/>
        <w:rPr>
          <w:rFonts w:ascii="Arial" w:hAnsi="Arial" w:eastAsia="SimSun" w:cs="Arial"/>
          <w:lang w:eastAsia="zh-CN"/>
        </w:rPr>
      </w:pPr>
      <w:r>
        <w:rPr>
          <w:rFonts w:ascii="Arial" w:hAnsi="Arial" w:eastAsia="SimSun" w:cs="Arial"/>
          <w:lang w:eastAsia="zh-CN"/>
        </w:rPr>
        <w:t>Common ATM Issues –</w:t>
      </w:r>
    </w:p>
    <w:p w14:paraId="3409FF83">
      <w:pPr>
        <w:widowControl/>
        <w:numPr>
          <w:ilvl w:val="1"/>
          <w:numId w:val="8"/>
        </w:numPr>
        <w:spacing w:beforeAutospacing="1" w:afterAutospacing="1" w:line="360" w:lineRule="auto"/>
        <w:jc w:val="both"/>
        <w:rPr>
          <w:rFonts w:ascii="Arial" w:hAnsi="Arial" w:eastAsia="SimSun" w:cs="Arial"/>
          <w:lang w:eastAsia="zh-CN"/>
        </w:rPr>
      </w:pPr>
      <w:r>
        <w:rPr>
          <w:rFonts w:ascii="Arial" w:hAnsi="Arial" w:eastAsia="SimSun" w:cs="Arial"/>
          <w:lang w:eastAsia="zh-CN"/>
        </w:rPr>
        <w:t>Cash jams or dispenser failures.</w:t>
      </w:r>
    </w:p>
    <w:p w14:paraId="6C0DE8E4">
      <w:pPr>
        <w:widowControl/>
        <w:numPr>
          <w:ilvl w:val="1"/>
          <w:numId w:val="8"/>
        </w:numPr>
        <w:spacing w:beforeAutospacing="1" w:afterAutospacing="1" w:line="360" w:lineRule="auto"/>
        <w:jc w:val="both"/>
        <w:rPr>
          <w:rFonts w:ascii="Arial" w:hAnsi="Arial" w:eastAsia="SimSun" w:cs="Arial"/>
          <w:lang w:eastAsia="zh-CN"/>
        </w:rPr>
      </w:pPr>
      <w:r>
        <w:rPr>
          <w:rFonts w:ascii="Arial" w:hAnsi="Arial" w:eastAsia="SimSun" w:cs="Arial"/>
          <w:lang w:eastAsia="zh-CN"/>
        </w:rPr>
        <w:t>Card reader malfunctions (cleaning or recalibration needed).</w:t>
      </w:r>
    </w:p>
    <w:p w14:paraId="02120907">
      <w:pPr>
        <w:widowControl/>
        <w:numPr>
          <w:ilvl w:val="1"/>
          <w:numId w:val="8"/>
        </w:numPr>
        <w:spacing w:beforeAutospacing="1" w:afterAutospacing="1" w:line="360" w:lineRule="auto"/>
        <w:jc w:val="both"/>
        <w:rPr>
          <w:rFonts w:ascii="Arial" w:hAnsi="Arial" w:eastAsia="SimSun" w:cs="Arial"/>
          <w:lang w:eastAsia="zh-CN"/>
        </w:rPr>
      </w:pPr>
      <w:r>
        <w:rPr>
          <w:rFonts w:ascii="Arial" w:hAnsi="Arial" w:eastAsia="SimSun" w:cs="Arial"/>
          <w:lang w:eastAsia="zh-CN"/>
        </w:rPr>
        <w:t>Network connectivity problems (affecting transactions).</w:t>
      </w:r>
    </w:p>
    <w:p w14:paraId="2E0091D1">
      <w:pPr>
        <w:widowControl/>
        <w:numPr>
          <w:ilvl w:val="0"/>
          <w:numId w:val="8"/>
        </w:numPr>
        <w:spacing w:beforeAutospacing="1" w:afterAutospacing="1" w:line="360" w:lineRule="auto"/>
        <w:jc w:val="both"/>
        <w:rPr>
          <w:rFonts w:ascii="Arial" w:hAnsi="Arial" w:eastAsia="SimSun" w:cs="Arial"/>
          <w:lang w:eastAsia="zh-CN"/>
        </w:rPr>
      </w:pPr>
      <w:r>
        <w:rPr>
          <w:rFonts w:ascii="Arial" w:hAnsi="Arial" w:eastAsia="SimSun" w:cs="Arial"/>
          <w:lang w:eastAsia="zh-CN"/>
        </w:rPr>
        <w:t>Remote Diagnostics – Using Intel vPro for out-of-band management (even if OS crashes).</w:t>
      </w:r>
    </w:p>
    <w:p w14:paraId="316BA482">
      <w:pPr>
        <w:widowControl/>
        <w:numPr>
          <w:ilvl w:val="0"/>
          <w:numId w:val="8"/>
        </w:numPr>
        <w:spacing w:beforeAutospacing="1" w:afterAutospacing="1" w:line="360" w:lineRule="auto"/>
        <w:jc w:val="both"/>
        <w:rPr>
          <w:rFonts w:ascii="Arial" w:hAnsi="Arial" w:eastAsia="SimSun" w:cs="Arial"/>
          <w:lang w:eastAsia="zh-CN"/>
        </w:rPr>
      </w:pPr>
      <w:r>
        <w:rPr>
          <w:rFonts w:ascii="Arial" w:hAnsi="Arial" w:eastAsia="SimSun" w:cs="Arial"/>
          <w:lang w:eastAsia="zh-CN"/>
        </w:rPr>
        <w:t>Preventive Maintenance (PM) – Regular checks to avoid failures (e.g., cleaning, software updates).</w:t>
      </w:r>
    </w:p>
    <w:p w14:paraId="50F21113">
      <w:pPr>
        <w:widowControl/>
        <w:spacing w:beforeAutospacing="1" w:afterAutospacing="1" w:line="360" w:lineRule="auto"/>
        <w:ind w:left="1080"/>
        <w:jc w:val="both"/>
        <w:rPr>
          <w:rFonts w:ascii="Arial" w:hAnsi="Arial" w:eastAsia="SimSun" w:cs="Arial"/>
          <w:lang w:eastAsia="zh-CN"/>
        </w:rPr>
      </w:pPr>
      <w:r>
        <w:rPr>
          <w:rFonts w:ascii="Arial" w:hAnsi="Arial" w:eastAsia="SimSun" w:cs="Arial"/>
          <w:lang w:eastAsia="zh-CN"/>
        </w:rPr>
        <w:t>2. Network Support</w:t>
      </w:r>
    </w:p>
    <w:p w14:paraId="451537CA">
      <w:pPr>
        <w:widowControl/>
        <w:numPr>
          <w:ilvl w:val="0"/>
          <w:numId w:val="9"/>
        </w:numPr>
        <w:spacing w:beforeAutospacing="1" w:afterAutospacing="1" w:line="360" w:lineRule="auto"/>
        <w:jc w:val="both"/>
        <w:rPr>
          <w:rFonts w:ascii="Arial" w:hAnsi="Arial" w:eastAsia="SimSun" w:cs="Arial"/>
          <w:lang w:eastAsia="zh-CN"/>
        </w:rPr>
      </w:pPr>
      <w:r>
        <w:rPr>
          <w:rFonts w:ascii="Arial" w:hAnsi="Arial" w:eastAsia="SimSun" w:cs="Arial"/>
          <w:lang w:eastAsia="zh-CN"/>
        </w:rPr>
        <w:t>Static vs. Dynamic Routing –</w:t>
      </w:r>
    </w:p>
    <w:p w14:paraId="63DDAA84">
      <w:pPr>
        <w:widowControl/>
        <w:numPr>
          <w:ilvl w:val="1"/>
          <w:numId w:val="9"/>
        </w:numPr>
        <w:spacing w:beforeAutospacing="1" w:afterAutospacing="1" w:line="360" w:lineRule="auto"/>
        <w:jc w:val="both"/>
        <w:rPr>
          <w:rFonts w:ascii="Arial" w:hAnsi="Arial" w:eastAsia="SimSun" w:cs="Arial"/>
          <w:lang w:eastAsia="zh-CN"/>
        </w:rPr>
      </w:pPr>
      <w:r>
        <w:rPr>
          <w:rFonts w:ascii="Arial" w:hAnsi="Arial" w:eastAsia="SimSun" w:cs="Arial"/>
          <w:lang w:eastAsia="zh-CN"/>
        </w:rPr>
        <w:t>Static routing used for internal networks (fixed paths) used for ATMs.</w:t>
      </w:r>
    </w:p>
    <w:p w14:paraId="583C777B">
      <w:pPr>
        <w:widowControl/>
        <w:numPr>
          <w:ilvl w:val="0"/>
          <w:numId w:val="9"/>
        </w:numPr>
        <w:spacing w:beforeAutospacing="1" w:afterAutospacing="1" w:line="360" w:lineRule="auto"/>
        <w:jc w:val="both"/>
        <w:rPr>
          <w:rFonts w:ascii="Arial" w:hAnsi="Arial" w:eastAsia="SimSun" w:cs="Arial"/>
          <w:lang w:eastAsia="zh-CN"/>
        </w:rPr>
      </w:pPr>
      <w:r>
        <w:rPr>
          <w:rFonts w:ascii="Arial" w:hAnsi="Arial" w:eastAsia="SimSun" w:cs="Arial"/>
          <w:lang w:eastAsia="zh-CN"/>
        </w:rPr>
        <w:t>VLAN Configuration – Segmenting networks for security (e.g., separating ATM traffic from office LAN).</w:t>
      </w:r>
    </w:p>
    <w:p w14:paraId="7D753248">
      <w:pPr>
        <w:widowControl/>
        <w:numPr>
          <w:ilvl w:val="0"/>
          <w:numId w:val="9"/>
        </w:numPr>
        <w:spacing w:beforeAutospacing="1" w:afterAutospacing="1" w:line="360" w:lineRule="auto"/>
        <w:jc w:val="both"/>
        <w:rPr>
          <w:rFonts w:ascii="Arial" w:hAnsi="Arial" w:eastAsia="SimSun" w:cs="Arial"/>
          <w:lang w:eastAsia="zh-CN"/>
        </w:rPr>
      </w:pPr>
      <w:r>
        <w:rPr>
          <w:rFonts w:ascii="Arial" w:hAnsi="Arial" w:eastAsia="SimSun" w:cs="Arial"/>
          <w:lang w:eastAsia="zh-CN"/>
        </w:rPr>
        <w:t>Port-Channels – Combining multiple ports for redundancy and bandwidth.</w:t>
      </w:r>
    </w:p>
    <w:p w14:paraId="7428B5B4">
      <w:pPr>
        <w:widowControl/>
        <w:numPr>
          <w:ilvl w:val="0"/>
          <w:numId w:val="9"/>
        </w:numPr>
        <w:spacing w:beforeAutospacing="1" w:afterAutospacing="1" w:line="360" w:lineRule="auto"/>
        <w:jc w:val="both"/>
        <w:rPr>
          <w:rFonts w:ascii="Arial" w:hAnsi="Arial" w:eastAsia="SimSun" w:cs="Arial"/>
          <w:lang w:eastAsia="zh-CN"/>
        </w:rPr>
      </w:pPr>
      <w:r>
        <w:rPr>
          <w:rFonts w:ascii="Arial" w:hAnsi="Arial" w:eastAsia="SimSun" w:cs="Arial"/>
          <w:lang w:eastAsia="zh-CN"/>
        </w:rPr>
        <w:t>Access Control –</w:t>
      </w:r>
    </w:p>
    <w:p w14:paraId="341C0A99">
      <w:pPr>
        <w:widowControl/>
        <w:numPr>
          <w:ilvl w:val="1"/>
          <w:numId w:val="9"/>
        </w:numPr>
        <w:spacing w:beforeAutospacing="1" w:afterAutospacing="1" w:line="360" w:lineRule="auto"/>
        <w:jc w:val="both"/>
        <w:rPr>
          <w:rFonts w:ascii="Arial" w:hAnsi="Arial" w:eastAsia="SimSun" w:cs="Arial"/>
          <w:lang w:eastAsia="zh-CN"/>
        </w:rPr>
      </w:pPr>
      <w:r>
        <w:rPr>
          <w:rFonts w:ascii="Arial" w:hAnsi="Arial" w:eastAsia="SimSun" w:cs="Arial"/>
          <w:lang w:eastAsia="zh-CN"/>
        </w:rPr>
        <w:t>Cisco ISE (Identity Services Engine) for secure device authentication.</w:t>
      </w:r>
    </w:p>
    <w:p w14:paraId="6BBE188C">
      <w:pPr>
        <w:widowControl/>
        <w:numPr>
          <w:ilvl w:val="1"/>
          <w:numId w:val="9"/>
        </w:numPr>
        <w:spacing w:beforeAutospacing="1" w:afterAutospacing="1" w:line="360" w:lineRule="auto"/>
        <w:jc w:val="both"/>
        <w:rPr>
          <w:rFonts w:ascii="Arial" w:hAnsi="Arial" w:eastAsia="SimSun" w:cs="Arial"/>
          <w:lang w:eastAsia="zh-CN"/>
        </w:rPr>
      </w:pPr>
      <w:r>
        <w:rPr>
          <w:rFonts w:ascii="Arial" w:hAnsi="Arial" w:eastAsia="SimSun" w:cs="Arial"/>
          <w:lang w:eastAsia="zh-CN"/>
        </w:rPr>
        <w:t>Access-Lists (ACLs) to restrict traffic (e.g., allowing only ATM monitoring systems).</w:t>
      </w:r>
    </w:p>
    <w:p w14:paraId="7D6A059B">
      <w:pPr>
        <w:pStyle w:val="2"/>
        <w:numPr>
          <w:ilvl w:val="0"/>
          <w:numId w:val="10"/>
        </w:numPr>
        <w:spacing w:line="360" w:lineRule="auto"/>
        <w:jc w:val="both"/>
        <w:rPr>
          <w:rStyle w:val="11"/>
          <w:rFonts w:hint="default" w:ascii="Arial" w:hAnsi="Arial" w:cs="Arial"/>
          <w:b/>
          <w:bCs/>
          <w:color w:val="FF0000"/>
          <w:sz w:val="24"/>
          <w:szCs w:val="24"/>
        </w:rPr>
      </w:pPr>
      <w:r>
        <w:rPr>
          <w:rStyle w:val="11"/>
          <w:rFonts w:hint="default" w:ascii="Arial" w:hAnsi="Arial" w:cs="Arial"/>
          <w:b/>
          <w:bCs/>
          <w:color w:val="FF0000"/>
          <w:sz w:val="24"/>
          <w:szCs w:val="24"/>
        </w:rPr>
        <w:t xml:space="preserve">Day 5 – </w:t>
      </w:r>
      <w:r>
        <w:rPr>
          <w:rStyle w:val="11"/>
          <w:rFonts w:hint="default" w:ascii="Arial" w:hAnsi="Arial" w:cs="Arial"/>
          <w:b/>
          <w:bCs/>
          <w:color w:val="FF0000"/>
          <w:sz w:val="24"/>
          <w:szCs w:val="24"/>
          <w:lang w:val="en-US"/>
        </w:rPr>
        <w:t xml:space="preserve">May 2,2025: </w:t>
      </w:r>
      <w:r>
        <w:rPr>
          <w:rStyle w:val="11"/>
          <w:rFonts w:hint="default" w:ascii="Arial" w:hAnsi="Arial" w:cs="Arial"/>
          <w:b/>
          <w:bCs/>
          <w:color w:val="FF0000"/>
          <w:sz w:val="24"/>
          <w:szCs w:val="24"/>
        </w:rPr>
        <w:t>Knowledge Base &amp; Documentation</w:t>
      </w:r>
    </w:p>
    <w:p w14:paraId="10ECDA1B">
      <w:pPr>
        <w:spacing w:line="360" w:lineRule="auto"/>
        <w:jc w:val="both"/>
        <w:rPr>
          <w:rFonts w:ascii="Arial" w:hAnsi="Arial" w:cs="Arial"/>
          <w:lang w:eastAsia="zh-CN"/>
        </w:rPr>
      </w:pPr>
      <w:r>
        <w:rPr>
          <w:rFonts w:ascii="Arial" w:hAnsi="Arial" w:cs="Arial"/>
          <w:lang w:eastAsia="zh-CN"/>
        </w:rPr>
        <w:t>We saw creating articles for future FAQs, update ticket status and notes, create a structured support report.</w:t>
      </w:r>
    </w:p>
    <w:p w14:paraId="45CC7DAB">
      <w:pPr>
        <w:pStyle w:val="13"/>
        <w:numPr>
          <w:ilvl w:val="0"/>
          <w:numId w:val="10"/>
        </w:numPr>
        <w:spacing w:line="360" w:lineRule="auto"/>
        <w:jc w:val="both"/>
        <w:rPr>
          <w:rFonts w:ascii="Arial" w:hAnsi="Arial" w:cs="Arial"/>
          <w:lang w:eastAsia="zh-CN"/>
        </w:rPr>
      </w:pPr>
      <w:r>
        <w:rPr>
          <w:rFonts w:ascii="Arial" w:hAnsi="Arial" w:cs="Arial"/>
          <w:lang w:eastAsia="zh-CN"/>
        </w:rPr>
        <w:t>Support and troubleshooting. Here’s what we covered:</w:t>
      </w:r>
    </w:p>
    <w:p w14:paraId="3D3FE719">
      <w:pPr>
        <w:jc w:val="both"/>
        <w:rPr>
          <w:rFonts w:ascii="Arial" w:hAnsi="Arial" w:cs="Arial"/>
          <w:lang w:eastAsia="zh-CN"/>
        </w:rPr>
      </w:pPr>
    </w:p>
    <w:p w14:paraId="49D692F2">
      <w:pPr>
        <w:jc w:val="both"/>
        <w:rPr>
          <w:rFonts w:ascii="Arial" w:hAnsi="Arial" w:cs="Arial"/>
          <w:lang w:eastAsia="zh-CN"/>
        </w:rPr>
      </w:pPr>
    </w:p>
    <w:p w14:paraId="4A029976">
      <w:pPr>
        <w:jc w:val="both"/>
        <w:rPr>
          <w:rFonts w:ascii="Arial" w:hAnsi="Arial" w:cs="Arial"/>
          <w:lang w:eastAsia="zh-CN"/>
        </w:rPr>
      </w:pPr>
    </w:p>
    <w:p w14:paraId="1E0D76D5">
      <w:pPr>
        <w:jc w:val="both"/>
        <w:rPr>
          <w:rFonts w:ascii="Arial" w:hAnsi="Arial" w:cs="Arial"/>
          <w:lang w:eastAsia="zh-CN"/>
        </w:rPr>
      </w:pPr>
      <w:r>
        <w:rPr>
          <w:rFonts w:ascii="Arial" w:hAnsi="Arial" w:cs="Arial"/>
          <w:lang w:eastAsia="zh-CN"/>
        </w:rPr>
        <w:t xml:space="preserve">1. </w:t>
      </w:r>
      <w:r>
        <w:rPr>
          <w:rFonts w:ascii="Arial" w:hAnsi="Arial" w:cs="Arial"/>
          <w:b/>
          <w:bCs/>
          <w:lang w:eastAsia="zh-CN"/>
        </w:rPr>
        <w:t>Knowledge Base (KB) Articles</w:t>
      </w:r>
    </w:p>
    <w:p w14:paraId="41504C3C">
      <w:pPr>
        <w:jc w:val="both"/>
        <w:rPr>
          <w:rFonts w:ascii="Arial" w:hAnsi="Arial" w:cs="Arial"/>
          <w:lang w:eastAsia="zh-CN"/>
        </w:rPr>
      </w:pPr>
      <w:r>
        <w:rPr>
          <w:rFonts w:ascii="Arial" w:hAnsi="Arial" w:cs="Arial"/>
          <w:lang w:eastAsia="zh-CN"/>
        </w:rPr>
        <w:t>Purpose:</w:t>
      </w:r>
    </w:p>
    <w:p w14:paraId="117D7103">
      <w:pPr>
        <w:jc w:val="both"/>
        <w:rPr>
          <w:rFonts w:ascii="Arial" w:hAnsi="Arial" w:cs="Arial"/>
          <w:lang w:eastAsia="zh-CN"/>
        </w:rPr>
      </w:pPr>
    </w:p>
    <w:p w14:paraId="03A1FBCE">
      <w:pPr>
        <w:pStyle w:val="13"/>
        <w:numPr>
          <w:ilvl w:val="0"/>
          <w:numId w:val="11"/>
        </w:numPr>
        <w:jc w:val="both"/>
        <w:rPr>
          <w:rFonts w:ascii="Arial" w:hAnsi="Arial" w:cs="Arial"/>
          <w:lang w:eastAsia="zh-CN"/>
        </w:rPr>
      </w:pPr>
      <w:r>
        <w:rPr>
          <w:rFonts w:ascii="Arial" w:hAnsi="Arial" w:cs="Arial"/>
          <w:lang w:eastAsia="zh-CN"/>
        </w:rPr>
        <w:t>Provide quick solutions to common IT issues (e.g., "How to reset a password").</w:t>
      </w:r>
    </w:p>
    <w:p w14:paraId="4F748925">
      <w:pPr>
        <w:ind w:left="360"/>
        <w:jc w:val="both"/>
        <w:rPr>
          <w:rFonts w:ascii="Arial" w:hAnsi="Arial" w:cs="Arial"/>
          <w:lang w:eastAsia="zh-CN"/>
        </w:rPr>
      </w:pPr>
    </w:p>
    <w:p w14:paraId="3B4E1727">
      <w:pPr>
        <w:pStyle w:val="13"/>
        <w:numPr>
          <w:ilvl w:val="0"/>
          <w:numId w:val="11"/>
        </w:numPr>
        <w:jc w:val="both"/>
        <w:rPr>
          <w:rFonts w:ascii="Arial" w:hAnsi="Arial" w:cs="Arial"/>
          <w:lang w:eastAsia="zh-CN"/>
        </w:rPr>
      </w:pPr>
      <w:r>
        <w:rPr>
          <w:rFonts w:ascii="Arial" w:hAnsi="Arial" w:cs="Arial"/>
          <w:lang w:eastAsia="zh-CN"/>
        </w:rPr>
        <w:t>Reduce ticket resolution time by enabling self-service for users.</w:t>
      </w:r>
    </w:p>
    <w:p w14:paraId="01EAB356">
      <w:pPr>
        <w:ind w:left="360"/>
        <w:jc w:val="both"/>
        <w:rPr>
          <w:rFonts w:ascii="Arial" w:hAnsi="Arial" w:cs="Arial"/>
          <w:lang w:eastAsia="zh-CN"/>
        </w:rPr>
      </w:pPr>
    </w:p>
    <w:p w14:paraId="2C8F6B35">
      <w:pPr>
        <w:pStyle w:val="13"/>
        <w:numPr>
          <w:ilvl w:val="0"/>
          <w:numId w:val="11"/>
        </w:numPr>
        <w:jc w:val="both"/>
        <w:rPr>
          <w:rFonts w:ascii="Arial" w:hAnsi="Arial" w:cs="Arial"/>
          <w:lang w:eastAsia="zh-CN"/>
        </w:rPr>
      </w:pPr>
      <w:r>
        <w:rPr>
          <w:rFonts w:ascii="Arial" w:hAnsi="Arial" w:cs="Arial"/>
          <w:lang w:eastAsia="zh-CN"/>
        </w:rPr>
        <w:t>Standardize troubleshooting steps for IT staff.</w:t>
      </w:r>
    </w:p>
    <w:p w14:paraId="6DD4DD47">
      <w:pPr>
        <w:jc w:val="both"/>
        <w:rPr>
          <w:rFonts w:ascii="Arial" w:hAnsi="Arial" w:cs="Arial"/>
          <w:lang w:eastAsia="zh-CN"/>
        </w:rPr>
      </w:pPr>
    </w:p>
    <w:p w14:paraId="0B96549D">
      <w:pPr>
        <w:pStyle w:val="13"/>
        <w:numPr>
          <w:ilvl w:val="0"/>
          <w:numId w:val="12"/>
        </w:numPr>
        <w:jc w:val="both"/>
        <w:rPr>
          <w:rFonts w:ascii="Arial" w:hAnsi="Arial" w:cs="Arial"/>
          <w:lang w:eastAsia="zh-CN"/>
        </w:rPr>
      </w:pPr>
      <w:r>
        <w:rPr>
          <w:rFonts w:ascii="Arial" w:hAnsi="Arial" w:cs="Arial"/>
          <w:lang w:eastAsia="zh-CN"/>
        </w:rPr>
        <w:t>Best Practices for Writing KB Articles:</w:t>
      </w:r>
    </w:p>
    <w:p w14:paraId="1E846E56">
      <w:pPr>
        <w:jc w:val="both"/>
        <w:rPr>
          <w:rFonts w:ascii="Arial" w:hAnsi="Arial" w:cs="Arial"/>
          <w:lang w:eastAsia="zh-CN"/>
        </w:rPr>
      </w:pPr>
    </w:p>
    <w:p w14:paraId="6C214C52">
      <w:pPr>
        <w:pStyle w:val="13"/>
        <w:numPr>
          <w:ilvl w:val="0"/>
          <w:numId w:val="13"/>
        </w:numPr>
        <w:ind w:left="720"/>
        <w:jc w:val="both"/>
        <w:rPr>
          <w:rFonts w:ascii="Arial" w:hAnsi="Arial" w:cs="Arial"/>
          <w:lang w:eastAsia="zh-CN"/>
        </w:rPr>
      </w:pPr>
      <w:r>
        <w:rPr>
          <w:rFonts w:ascii="Arial" w:hAnsi="Arial" w:cs="Arial"/>
          <w:lang w:eastAsia="zh-CN"/>
        </w:rPr>
        <w:t>Clear &amp; Concise – Step-by-step instructions with screenshots if needed.</w:t>
      </w:r>
    </w:p>
    <w:p w14:paraId="4EB47F3B">
      <w:pPr>
        <w:ind w:left="720"/>
        <w:jc w:val="both"/>
        <w:rPr>
          <w:rFonts w:ascii="Arial" w:hAnsi="Arial" w:cs="Arial"/>
          <w:lang w:eastAsia="zh-CN"/>
        </w:rPr>
      </w:pPr>
    </w:p>
    <w:p w14:paraId="545D947F">
      <w:pPr>
        <w:pStyle w:val="13"/>
        <w:numPr>
          <w:ilvl w:val="0"/>
          <w:numId w:val="13"/>
        </w:numPr>
        <w:ind w:left="720"/>
        <w:jc w:val="both"/>
        <w:rPr>
          <w:rFonts w:ascii="Arial" w:hAnsi="Arial" w:cs="Arial"/>
          <w:lang w:eastAsia="zh-CN"/>
        </w:rPr>
      </w:pPr>
      <w:r>
        <w:rPr>
          <w:rFonts w:ascii="Arial" w:hAnsi="Arial" w:cs="Arial"/>
          <w:lang w:eastAsia="zh-CN"/>
        </w:rPr>
        <w:t>Categorization – Group by topic (e.g., "Network Issues," "Software Errors").</w:t>
      </w:r>
    </w:p>
    <w:p w14:paraId="408FE36C">
      <w:pPr>
        <w:jc w:val="both"/>
        <w:rPr>
          <w:rFonts w:ascii="Arial" w:hAnsi="Arial" w:cs="Arial"/>
          <w:lang w:eastAsia="zh-CN"/>
        </w:rPr>
      </w:pPr>
    </w:p>
    <w:p w14:paraId="163B06C3">
      <w:pPr>
        <w:jc w:val="both"/>
        <w:rPr>
          <w:rFonts w:ascii="Arial" w:hAnsi="Arial" w:cs="Arial"/>
          <w:lang w:eastAsia="zh-CN"/>
        </w:rPr>
      </w:pPr>
    </w:p>
    <w:p w14:paraId="5D99897E">
      <w:pPr>
        <w:jc w:val="both"/>
        <w:rPr>
          <w:rFonts w:ascii="Arial" w:hAnsi="Arial" w:cs="Arial"/>
          <w:lang w:eastAsia="zh-CN"/>
        </w:rPr>
      </w:pPr>
    </w:p>
    <w:p w14:paraId="5FBAE8D3">
      <w:pPr>
        <w:spacing w:line="276" w:lineRule="auto"/>
        <w:jc w:val="both"/>
        <w:rPr>
          <w:rFonts w:ascii="Arial" w:hAnsi="Arial" w:cs="Arial"/>
          <w:b/>
          <w:bCs/>
          <w:lang w:eastAsia="zh-CN"/>
        </w:rPr>
      </w:pPr>
      <w:r>
        <w:rPr>
          <w:rFonts w:ascii="Arial" w:hAnsi="Arial" w:cs="Arial"/>
          <w:b/>
          <w:bCs/>
          <w:lang w:eastAsia="zh-CN"/>
        </w:rPr>
        <w:t>2. Ticket Documentation &amp; Status Updates</w:t>
      </w:r>
    </w:p>
    <w:p w14:paraId="62295AAB">
      <w:pPr>
        <w:spacing w:line="276" w:lineRule="auto"/>
        <w:jc w:val="both"/>
        <w:rPr>
          <w:rFonts w:ascii="Arial" w:hAnsi="Arial" w:cs="Arial"/>
          <w:lang w:eastAsia="zh-CN"/>
        </w:rPr>
      </w:pPr>
    </w:p>
    <w:p w14:paraId="7757A7BE">
      <w:pPr>
        <w:spacing w:line="276" w:lineRule="auto"/>
        <w:jc w:val="both"/>
        <w:rPr>
          <w:rFonts w:ascii="Arial" w:hAnsi="Arial" w:cs="Arial"/>
          <w:lang w:eastAsia="zh-CN"/>
        </w:rPr>
      </w:pPr>
      <w:r>
        <w:rPr>
          <w:rFonts w:ascii="Arial" w:hAnsi="Arial" w:cs="Arial"/>
          <w:lang w:eastAsia="zh-CN"/>
        </w:rPr>
        <w:t>Why It Matters:</w:t>
      </w:r>
    </w:p>
    <w:p w14:paraId="06A3A28F">
      <w:pPr>
        <w:jc w:val="both"/>
        <w:rPr>
          <w:rFonts w:ascii="Arial" w:hAnsi="Arial" w:cs="Arial"/>
          <w:lang w:eastAsia="zh-CN"/>
        </w:rPr>
      </w:pPr>
    </w:p>
    <w:p w14:paraId="2518E049">
      <w:pPr>
        <w:pStyle w:val="13"/>
        <w:numPr>
          <w:ilvl w:val="0"/>
          <w:numId w:val="14"/>
        </w:numPr>
        <w:jc w:val="both"/>
        <w:rPr>
          <w:rFonts w:ascii="Arial" w:hAnsi="Arial" w:cs="Arial"/>
          <w:lang w:eastAsia="zh-CN"/>
        </w:rPr>
      </w:pPr>
      <w:r>
        <w:rPr>
          <w:rFonts w:ascii="Arial" w:hAnsi="Arial" w:cs="Arial"/>
          <w:lang w:eastAsia="zh-CN"/>
        </w:rPr>
        <w:t>Ensures transparency for users and IT teams.</w:t>
      </w:r>
    </w:p>
    <w:p w14:paraId="6D673F7D">
      <w:pPr>
        <w:jc w:val="both"/>
        <w:rPr>
          <w:rFonts w:ascii="Arial" w:hAnsi="Arial" w:cs="Arial"/>
          <w:lang w:eastAsia="zh-CN"/>
        </w:rPr>
      </w:pPr>
    </w:p>
    <w:p w14:paraId="267BA6CF">
      <w:pPr>
        <w:pStyle w:val="13"/>
        <w:numPr>
          <w:ilvl w:val="0"/>
          <w:numId w:val="14"/>
        </w:numPr>
        <w:jc w:val="both"/>
        <w:rPr>
          <w:rFonts w:ascii="Arial" w:hAnsi="Arial" w:cs="Arial"/>
          <w:lang w:eastAsia="zh-CN"/>
        </w:rPr>
      </w:pPr>
      <w:r>
        <w:rPr>
          <w:rFonts w:ascii="Arial" w:hAnsi="Arial" w:cs="Arial"/>
          <w:lang w:eastAsia="zh-CN"/>
        </w:rPr>
        <w:t>Helps track recurring issues for root cause analysis.</w:t>
      </w:r>
    </w:p>
    <w:p w14:paraId="210CCE42">
      <w:pPr>
        <w:pStyle w:val="13"/>
        <w:rPr>
          <w:rFonts w:ascii="Arial" w:hAnsi="Arial" w:cs="Arial"/>
          <w:lang w:eastAsia="zh-CN"/>
        </w:rPr>
      </w:pPr>
    </w:p>
    <w:p w14:paraId="5C1B0DB0">
      <w:pPr>
        <w:pStyle w:val="13"/>
        <w:numPr>
          <w:ilvl w:val="0"/>
          <w:numId w:val="14"/>
        </w:numPr>
        <w:jc w:val="both"/>
        <w:rPr>
          <w:rFonts w:ascii="Arial" w:hAnsi="Arial" w:cs="Arial"/>
          <w:lang w:eastAsia="zh-CN"/>
        </w:rPr>
      </w:pPr>
      <w:r>
        <w:rPr>
          <w:rFonts w:ascii="Arial" w:hAnsi="Arial" w:cs="Arial"/>
          <w:lang w:eastAsia="zh-CN"/>
        </w:rPr>
        <w:t>Create a dataset for future use.</w:t>
      </w:r>
    </w:p>
    <w:p w14:paraId="0BEFC1B0">
      <w:pPr>
        <w:pStyle w:val="14"/>
        <w:jc w:val="left"/>
        <w:rPr>
          <w:rFonts w:cs="Arial"/>
          <w:color w:val="FF0000"/>
          <w:szCs w:val="24"/>
        </w:rPr>
      </w:pPr>
      <w:r>
        <w:rPr>
          <w:color w:val="FF0000"/>
        </w:rPr>
        <w:t>Skills and Knowledge Acquired</w:t>
      </w:r>
    </w:p>
    <w:p w14:paraId="275F8DAD">
      <w:pPr>
        <w:pStyle w:val="14"/>
        <w:jc w:val="both"/>
        <w:rPr>
          <w:rFonts w:cs="Arial"/>
          <w:b w:val="0"/>
          <w:bCs w:val="0"/>
          <w:sz w:val="22"/>
          <w:szCs w:val="22"/>
        </w:rPr>
      </w:pPr>
      <w:r>
        <w:rPr>
          <w:rFonts w:cs="Arial"/>
          <w:b w:val="0"/>
          <w:bCs w:val="0"/>
          <w:sz w:val="22"/>
          <w:szCs w:val="22"/>
        </w:rPr>
        <w:t xml:space="preserve">Throughout the IT support training, We have gained both technical and procedural expertise essential for banking IT operations. </w:t>
      </w:r>
    </w:p>
    <w:p w14:paraId="23118788">
      <w:pPr>
        <w:pStyle w:val="14"/>
        <w:rPr>
          <w:rFonts w:cs="Arial"/>
          <w:b w:val="0"/>
          <w:bCs w:val="0"/>
          <w:sz w:val="22"/>
          <w:szCs w:val="22"/>
        </w:rPr>
      </w:pPr>
    </w:p>
    <w:p w14:paraId="346560AB">
      <w:pPr>
        <w:pStyle w:val="14"/>
        <w:jc w:val="both"/>
        <w:rPr>
          <w:rFonts w:cs="Arial"/>
          <w:sz w:val="22"/>
          <w:szCs w:val="22"/>
        </w:rPr>
      </w:pPr>
      <w:r>
        <w:rPr>
          <w:rFonts w:cs="Arial"/>
          <w:sz w:val="22"/>
          <w:szCs w:val="22"/>
        </w:rPr>
        <w:t>IT Service Management (ITSM) &amp; Ticketing</w:t>
      </w:r>
      <w:r>
        <w:rPr>
          <w:rFonts w:cs="Arial"/>
          <w:b w:val="0"/>
          <w:bCs w:val="0"/>
          <w:sz w:val="22"/>
          <w:szCs w:val="22"/>
        </w:rPr>
        <w:t>:</w:t>
      </w:r>
    </w:p>
    <w:p w14:paraId="132DD34C">
      <w:pPr>
        <w:pStyle w:val="14"/>
        <w:spacing w:line="360" w:lineRule="auto"/>
        <w:jc w:val="both"/>
        <w:rPr>
          <w:rFonts w:cs="Arial"/>
          <w:b w:val="0"/>
          <w:bCs w:val="0"/>
          <w:sz w:val="22"/>
          <w:szCs w:val="22"/>
        </w:rPr>
      </w:pPr>
      <w:r>
        <w:rPr>
          <w:rFonts w:ascii="Segoe UI Symbol" w:hAnsi="Segoe UI Symbol" w:cs="Segoe UI Symbol"/>
          <w:b w:val="0"/>
          <w:bCs w:val="0"/>
          <w:sz w:val="22"/>
          <w:szCs w:val="22"/>
        </w:rPr>
        <w:t>✔</w:t>
      </w:r>
      <w:r>
        <w:rPr>
          <w:rFonts w:cs="Arial"/>
          <w:b w:val="0"/>
          <w:bCs w:val="0"/>
          <w:sz w:val="22"/>
          <w:szCs w:val="22"/>
        </w:rPr>
        <w:t xml:space="preserve"> SysAid Proficiency – Creating, categorizing, and resolving tickets efficiently.</w:t>
      </w:r>
    </w:p>
    <w:p w14:paraId="5472C9B8">
      <w:pPr>
        <w:pStyle w:val="14"/>
        <w:spacing w:line="360" w:lineRule="auto"/>
        <w:jc w:val="both"/>
        <w:rPr>
          <w:rFonts w:cs="Arial"/>
          <w:b w:val="0"/>
          <w:bCs w:val="0"/>
          <w:sz w:val="22"/>
          <w:szCs w:val="22"/>
        </w:rPr>
      </w:pPr>
      <w:r>
        <w:rPr>
          <w:rFonts w:ascii="Segoe UI Symbol" w:hAnsi="Segoe UI Symbol" w:cs="Segoe UI Symbol"/>
          <w:b w:val="0"/>
          <w:bCs w:val="0"/>
          <w:sz w:val="22"/>
          <w:szCs w:val="22"/>
        </w:rPr>
        <w:t>✔</w:t>
      </w:r>
      <w:r>
        <w:rPr>
          <w:rFonts w:cs="Arial"/>
          <w:b w:val="0"/>
          <w:bCs w:val="0"/>
          <w:sz w:val="22"/>
          <w:szCs w:val="22"/>
        </w:rPr>
        <w:t xml:space="preserve"> Ticket Lifecycle Management – Handling statuses (Like: New → Pending → Closed) and escalations.</w:t>
      </w:r>
    </w:p>
    <w:p w14:paraId="03994D44">
      <w:pPr>
        <w:pStyle w:val="14"/>
        <w:spacing w:line="360" w:lineRule="auto"/>
        <w:jc w:val="both"/>
        <w:rPr>
          <w:rFonts w:cs="Arial"/>
          <w:b w:val="0"/>
          <w:bCs w:val="0"/>
          <w:sz w:val="22"/>
          <w:szCs w:val="22"/>
        </w:rPr>
      </w:pPr>
      <w:r>
        <w:rPr>
          <w:rFonts w:ascii="Segoe UI Symbol" w:hAnsi="Segoe UI Symbol" w:cs="Segoe UI Symbol"/>
          <w:b w:val="0"/>
          <w:bCs w:val="0"/>
          <w:sz w:val="22"/>
          <w:szCs w:val="22"/>
        </w:rPr>
        <w:t>✔</w:t>
      </w:r>
      <w:r>
        <w:rPr>
          <w:rFonts w:cs="Arial"/>
          <w:b w:val="0"/>
          <w:bCs w:val="0"/>
          <w:sz w:val="22"/>
          <w:szCs w:val="22"/>
        </w:rPr>
        <w:t xml:space="preserve"> Priority Classification – Using urgency + impact to assign priority levels.</w:t>
      </w:r>
    </w:p>
    <w:p w14:paraId="737B6487">
      <w:pPr>
        <w:pStyle w:val="14"/>
        <w:spacing w:line="360" w:lineRule="auto"/>
        <w:jc w:val="both"/>
        <w:rPr>
          <w:rFonts w:cs="Arial"/>
          <w:b w:val="0"/>
          <w:bCs w:val="0"/>
          <w:sz w:val="22"/>
          <w:szCs w:val="22"/>
        </w:rPr>
      </w:pPr>
      <w:r>
        <w:rPr>
          <w:rFonts w:ascii="Segoe UI Symbol" w:hAnsi="Segoe UI Symbol" w:cs="Segoe UI Symbol"/>
          <w:b w:val="0"/>
          <w:bCs w:val="0"/>
          <w:sz w:val="22"/>
          <w:szCs w:val="22"/>
        </w:rPr>
        <w:t>✔</w:t>
      </w:r>
      <w:r>
        <w:rPr>
          <w:rFonts w:cs="Arial"/>
          <w:b w:val="0"/>
          <w:bCs w:val="0"/>
          <w:sz w:val="22"/>
          <w:szCs w:val="22"/>
        </w:rPr>
        <w:t xml:space="preserve"> Routing &amp; Escalation – Redirecting tickets to appropriate teams (e.g., Network, Core Banking Department).</w:t>
      </w:r>
    </w:p>
    <w:p w14:paraId="29B90533">
      <w:pPr>
        <w:pStyle w:val="14"/>
        <w:jc w:val="left"/>
        <w:rPr>
          <w:rFonts w:cs="Arial"/>
          <w:b w:val="0"/>
          <w:bCs w:val="0"/>
          <w:sz w:val="22"/>
          <w:szCs w:val="22"/>
        </w:rPr>
      </w:pPr>
    </w:p>
    <w:p w14:paraId="1A608FF2">
      <w:pPr>
        <w:pStyle w:val="14"/>
        <w:jc w:val="both"/>
        <w:rPr>
          <w:rFonts w:cs="Arial"/>
          <w:sz w:val="22"/>
          <w:szCs w:val="22"/>
        </w:rPr>
      </w:pPr>
      <w:r>
        <w:rPr>
          <w:rFonts w:cs="Arial"/>
          <w:sz w:val="22"/>
          <w:szCs w:val="22"/>
        </w:rPr>
        <w:t>Remote Support &amp; Troubleshooting</w:t>
      </w:r>
      <w:r>
        <w:rPr>
          <w:rFonts w:cs="Arial"/>
          <w:b w:val="0"/>
          <w:bCs w:val="0"/>
          <w:sz w:val="22"/>
          <w:szCs w:val="22"/>
        </w:rPr>
        <w:t>:</w:t>
      </w:r>
    </w:p>
    <w:p w14:paraId="08D80471">
      <w:pPr>
        <w:pStyle w:val="14"/>
        <w:rPr>
          <w:rFonts w:cs="Arial"/>
          <w:b w:val="0"/>
          <w:bCs w:val="0"/>
          <w:sz w:val="22"/>
          <w:szCs w:val="22"/>
        </w:rPr>
      </w:pPr>
      <w:r>
        <w:rPr>
          <w:rFonts w:ascii="Segoe UI Symbol" w:hAnsi="Segoe UI Symbol" w:cs="Segoe UI Symbol"/>
          <w:b w:val="0"/>
          <w:bCs w:val="0"/>
          <w:sz w:val="22"/>
          <w:szCs w:val="22"/>
        </w:rPr>
        <w:t>✔</w:t>
      </w:r>
      <w:r>
        <w:rPr>
          <w:rFonts w:cs="Arial"/>
          <w:b w:val="0"/>
          <w:bCs w:val="0"/>
          <w:sz w:val="22"/>
          <w:szCs w:val="22"/>
        </w:rPr>
        <w:t xml:space="preserve"> RDP (Remote Desktop Protocol) – Securely accessing Windows systems for remote support.</w:t>
      </w:r>
    </w:p>
    <w:p w14:paraId="60C43A47">
      <w:pPr>
        <w:pStyle w:val="14"/>
        <w:rPr>
          <w:rFonts w:cs="Arial"/>
          <w:b w:val="0"/>
          <w:bCs w:val="0"/>
          <w:sz w:val="22"/>
          <w:szCs w:val="22"/>
        </w:rPr>
      </w:pPr>
      <w:r>
        <w:rPr>
          <w:rFonts w:ascii="Segoe UI Symbol" w:hAnsi="Segoe UI Symbol" w:cs="Segoe UI Symbol"/>
          <w:b w:val="0"/>
          <w:bCs w:val="0"/>
          <w:sz w:val="22"/>
          <w:szCs w:val="22"/>
        </w:rPr>
        <w:t>✔</w:t>
      </w:r>
      <w:r>
        <w:rPr>
          <w:rFonts w:cs="Arial"/>
          <w:b w:val="0"/>
          <w:bCs w:val="0"/>
          <w:sz w:val="22"/>
          <w:szCs w:val="22"/>
        </w:rPr>
        <w:t xml:space="preserve"> Intel vPro – Troubleshooting ATMs at the hardware level (even during OS failure).</w:t>
      </w:r>
    </w:p>
    <w:p w14:paraId="62492469">
      <w:pPr>
        <w:pStyle w:val="14"/>
        <w:jc w:val="left"/>
        <w:rPr>
          <w:color w:val="FF0000"/>
        </w:rPr>
      </w:pPr>
      <w:r>
        <w:rPr>
          <w:color w:val="FF0000"/>
        </w:rPr>
        <w:t>Challenges and Solutions</w:t>
      </w:r>
    </w:p>
    <w:p w14:paraId="10F8EB16">
      <w:pPr>
        <w:pStyle w:val="14"/>
        <w:jc w:val="both"/>
        <w:rPr>
          <w:rFonts w:cs="Arial"/>
          <w:sz w:val="22"/>
          <w:szCs w:val="22"/>
        </w:rPr>
      </w:pPr>
      <w:r>
        <w:rPr>
          <w:rFonts w:cs="Arial"/>
          <w:sz w:val="22"/>
          <w:szCs w:val="22"/>
        </w:rPr>
        <w:t>High Volume of Repetitive Tickets</w:t>
      </w:r>
      <w:r>
        <w:rPr>
          <w:rFonts w:cs="Arial"/>
          <w:b w:val="0"/>
          <w:bCs w:val="0"/>
          <w:sz w:val="22"/>
          <w:szCs w:val="22"/>
        </w:rPr>
        <w:t>:</w:t>
      </w:r>
    </w:p>
    <w:p w14:paraId="30243C22">
      <w:pPr>
        <w:pStyle w:val="14"/>
        <w:jc w:val="left"/>
        <w:rPr>
          <w:rFonts w:cs="Arial"/>
          <w:b w:val="0"/>
          <w:bCs w:val="0"/>
          <w:sz w:val="22"/>
          <w:szCs w:val="22"/>
        </w:rPr>
      </w:pPr>
      <w:r>
        <w:rPr>
          <w:rFonts w:cs="Arial"/>
          <w:b w:val="0"/>
          <w:bCs w:val="0"/>
          <w:sz w:val="22"/>
          <w:szCs w:val="22"/>
        </w:rPr>
        <w:t>Example: Frequent password reset requests or "printer not working" issues.</w:t>
      </w:r>
    </w:p>
    <w:p w14:paraId="7B60DC40">
      <w:pPr>
        <w:pStyle w:val="14"/>
        <w:jc w:val="left"/>
        <w:rPr>
          <w:rFonts w:cs="Arial"/>
          <w:b w:val="0"/>
          <w:bCs w:val="0"/>
          <w:sz w:val="22"/>
          <w:szCs w:val="22"/>
        </w:rPr>
      </w:pPr>
      <w:r>
        <w:rPr>
          <w:rFonts w:cs="Arial"/>
          <w:b w:val="0"/>
          <w:bCs w:val="0"/>
          <w:sz w:val="22"/>
          <w:szCs w:val="22"/>
        </w:rPr>
        <w:t>Solution: Automate responses (e.g., self-service password reset portals).</w:t>
      </w:r>
    </w:p>
    <w:p w14:paraId="18D58949">
      <w:pPr>
        <w:pStyle w:val="14"/>
        <w:jc w:val="left"/>
        <w:rPr>
          <w:rFonts w:cs="Arial"/>
          <w:sz w:val="22"/>
          <w:szCs w:val="22"/>
        </w:rPr>
      </w:pPr>
      <w:r>
        <w:rPr>
          <w:rFonts w:cs="Arial"/>
          <w:sz w:val="22"/>
          <w:szCs w:val="22"/>
        </w:rPr>
        <w:t>Expand the Knowledge Base (KB) with step-by-step guides for common issues</w:t>
      </w:r>
      <w:r>
        <w:rPr>
          <w:rFonts w:cs="Arial"/>
          <w:b w:val="0"/>
          <w:bCs w:val="0"/>
          <w:sz w:val="22"/>
          <w:szCs w:val="22"/>
        </w:rPr>
        <w:t>:</w:t>
      </w:r>
    </w:p>
    <w:p w14:paraId="3B75CD07">
      <w:pPr>
        <w:pStyle w:val="14"/>
        <w:jc w:val="left"/>
        <w:rPr>
          <w:rFonts w:cs="Arial"/>
          <w:b w:val="0"/>
          <w:bCs w:val="0"/>
          <w:sz w:val="22"/>
          <w:szCs w:val="22"/>
        </w:rPr>
      </w:pPr>
      <w:r>
        <w:rPr>
          <w:rFonts w:cs="Arial"/>
          <w:b w:val="0"/>
          <w:bCs w:val="0"/>
          <w:sz w:val="22"/>
          <w:szCs w:val="22"/>
        </w:rPr>
        <w:t>User Training – Conduct short workshops to reduce preventable tickets.</w:t>
      </w:r>
    </w:p>
    <w:p w14:paraId="00E5BA76">
      <w:pPr>
        <w:pStyle w:val="14"/>
        <w:jc w:val="left"/>
        <w:rPr>
          <w:color w:val="FF0000"/>
        </w:rPr>
      </w:pPr>
      <w:r>
        <w:rPr>
          <w:color w:val="FF0000"/>
        </w:rPr>
        <w:t>Feedback and Evaluation</w:t>
      </w:r>
    </w:p>
    <w:p w14:paraId="587C094E">
      <w:pPr>
        <w:pStyle w:val="14"/>
        <w:jc w:val="both"/>
        <w:rPr>
          <w:rFonts w:cs="Arial"/>
          <w:b w:val="0"/>
          <w:bCs w:val="0"/>
          <w:sz w:val="22"/>
          <w:szCs w:val="22"/>
        </w:rPr>
      </w:pPr>
      <w:r>
        <w:rPr>
          <w:rFonts w:cs="Arial"/>
          <w:b w:val="0"/>
          <w:bCs w:val="0"/>
          <w:sz w:val="22"/>
          <w:szCs w:val="22"/>
        </w:rPr>
        <w:t>Strengths of the Training Program</w:t>
      </w:r>
    </w:p>
    <w:p w14:paraId="6CF84E05">
      <w:pPr>
        <w:pStyle w:val="14"/>
        <w:rPr>
          <w:rFonts w:cs="Arial"/>
          <w:b w:val="0"/>
          <w:bCs w:val="0"/>
          <w:sz w:val="22"/>
          <w:szCs w:val="22"/>
        </w:rPr>
      </w:pPr>
      <w:r>
        <w:rPr>
          <w:rFonts w:cs="Arial"/>
          <w:b w:val="0"/>
          <w:bCs w:val="0"/>
          <w:sz w:val="22"/>
          <w:szCs w:val="22"/>
        </w:rPr>
        <w:t>Structured Learning Path – Each day focused on a critical IT support area (like., Day 1: Ticketing, Day 4: ATM/Network).</w:t>
      </w:r>
    </w:p>
    <w:p w14:paraId="4E102647">
      <w:pPr>
        <w:pStyle w:val="14"/>
        <w:rPr>
          <w:rFonts w:cs="Arial"/>
          <w:b w:val="0"/>
          <w:bCs w:val="0"/>
          <w:sz w:val="22"/>
          <w:szCs w:val="22"/>
        </w:rPr>
      </w:pPr>
      <w:r>
        <w:rPr>
          <w:rFonts w:cs="Arial"/>
          <w:b w:val="0"/>
          <w:bCs w:val="0"/>
          <w:sz w:val="22"/>
          <w:szCs w:val="22"/>
        </w:rPr>
        <w:t>Real-World Scenarios – We viewed bank IT environments and actual ticket workflows.</w:t>
      </w:r>
    </w:p>
    <w:p w14:paraId="6A7BF728">
      <w:pPr>
        <w:pStyle w:val="14"/>
        <w:jc w:val="left"/>
        <w:rPr>
          <w:rFonts w:cs="Arial"/>
          <w:b w:val="0"/>
          <w:bCs w:val="0"/>
          <w:sz w:val="22"/>
          <w:szCs w:val="22"/>
        </w:rPr>
      </w:pPr>
      <w:r>
        <w:rPr>
          <w:rFonts w:cs="Arial"/>
          <w:b w:val="0"/>
          <w:bCs w:val="0"/>
          <w:sz w:val="22"/>
          <w:szCs w:val="22"/>
        </w:rPr>
        <w:t xml:space="preserve">  Expert Trainers – Instructors provided clear explanations and troubleshooting tips.</w:t>
      </w:r>
    </w:p>
    <w:p w14:paraId="2B3D1FA1">
      <w:pPr>
        <w:pStyle w:val="14"/>
        <w:jc w:val="left"/>
        <w:rPr>
          <w:color w:val="FF0000"/>
        </w:rPr>
      </w:pPr>
      <w:r>
        <w:rPr>
          <w:color w:val="FF0000"/>
        </w:rPr>
        <w:t>Conclusion</w:t>
      </w:r>
    </w:p>
    <w:p w14:paraId="5FAD899B">
      <w:pPr>
        <w:pStyle w:val="10"/>
        <w:spacing w:line="360" w:lineRule="auto"/>
        <w:jc w:val="both"/>
        <w:rPr>
          <w:color w:val="FF0000"/>
        </w:rPr>
      </w:pPr>
      <w:r>
        <w:rPr>
          <w:rFonts w:ascii="Arial" w:hAnsi="Arial" w:cs="Arial"/>
          <w:sz w:val="22"/>
          <w:szCs w:val="22"/>
        </w:rPr>
        <w:t xml:space="preserve">Overall, our experience in the IT support team was incredibly engaging and powerful. The training aligned well with the goals of the YGT program by providing us with both theoretical knowledge and hands-on understanding of enterprise IT operations. </w:t>
      </w:r>
    </w:p>
    <w:p w14:paraId="42136C71">
      <w:pPr>
        <w:pStyle w:val="10"/>
        <w:spacing w:line="360" w:lineRule="auto"/>
        <w:jc w:val="both"/>
        <w:rPr>
          <w:rFonts w:cs="Arial"/>
          <w:sz w:val="28"/>
          <w:szCs w:val="28"/>
        </w:rPr>
      </w:pPr>
      <w:r>
        <w:rPr>
          <w:color w:val="FF0000"/>
          <w:sz w:val="28"/>
          <w:szCs w:val="28"/>
        </w:rPr>
        <w:t>Recommendations</w:t>
      </w:r>
    </w:p>
    <w:p w14:paraId="1924D2B1">
      <w:pPr>
        <w:pStyle w:val="10"/>
        <w:spacing w:line="360" w:lineRule="auto"/>
        <w:jc w:val="both"/>
        <w:rPr>
          <w:rFonts w:ascii="Arial" w:hAnsi="Arial" w:cs="Arial"/>
          <w:sz w:val="22"/>
          <w:szCs w:val="22"/>
        </w:rPr>
      </w:pPr>
      <w:r>
        <w:rPr>
          <w:rFonts w:ascii="Arial" w:hAnsi="Arial" w:cs="Arial"/>
          <w:sz w:val="22"/>
          <w:szCs w:val="22"/>
        </w:rPr>
        <w:t>Based on our experience, we propose the following improvements to the OJT program:</w:t>
      </w:r>
    </w:p>
    <w:p w14:paraId="3A0FB4CC">
      <w:pPr>
        <w:pStyle w:val="10"/>
        <w:numPr>
          <w:ilvl w:val="0"/>
          <w:numId w:val="15"/>
        </w:numPr>
        <w:spacing w:line="360" w:lineRule="auto"/>
        <w:jc w:val="both"/>
        <w:rPr>
          <w:rFonts w:ascii="Arial" w:hAnsi="Arial" w:cs="Arial"/>
          <w:sz w:val="22"/>
          <w:szCs w:val="22"/>
        </w:rPr>
      </w:pPr>
      <w:r>
        <w:rPr>
          <w:rFonts w:ascii="Arial" w:hAnsi="Arial" w:cs="Arial"/>
          <w:sz w:val="22"/>
          <w:szCs w:val="22"/>
        </w:rPr>
        <w:t>Provide basic IT awareness training to all bank employees because as we gathered information, it turns out most of incidents can be handled by the uses if they are awared of basic IT services.</w:t>
      </w:r>
    </w:p>
    <w:p w14:paraId="72C82545">
      <w:pPr>
        <w:pStyle w:val="10"/>
        <w:numPr>
          <w:ilvl w:val="0"/>
          <w:numId w:val="15"/>
        </w:numPr>
        <w:spacing w:line="360" w:lineRule="auto"/>
        <w:jc w:val="both"/>
        <w:rPr>
          <w:rFonts w:ascii="Arial" w:hAnsi="Arial" w:cs="Arial"/>
          <w:sz w:val="22"/>
          <w:szCs w:val="22"/>
        </w:rPr>
      </w:pPr>
      <w:r>
        <w:rPr>
          <w:rFonts w:ascii="Arial" w:hAnsi="Arial" w:cs="Arial"/>
          <w:sz w:val="22"/>
          <w:szCs w:val="22"/>
        </w:rPr>
        <w:t>Update Knowledge Base Regularly (Assign KB maintenance rotations to keep articles current)</w:t>
      </w:r>
    </w:p>
    <w:p w14:paraId="3BBEDF63">
      <w:pPr>
        <w:widowControl/>
        <w:spacing w:beforeAutospacing="1" w:afterAutospacing="1" w:line="360" w:lineRule="auto"/>
        <w:jc w:val="both"/>
        <w:rPr>
          <w:rFonts w:ascii="Times New Roman" w:hAnsi="Times New Roman" w:cs="Times New Roman"/>
        </w:rPr>
      </w:pPr>
    </w:p>
    <w:p w14:paraId="29BCFE30">
      <w:pPr>
        <w:pStyle w:val="13"/>
        <w:spacing w:line="360" w:lineRule="auto"/>
        <w:ind w:left="720"/>
        <w:jc w:val="both"/>
        <w:rPr>
          <w:rFonts w:ascii="Times New Roman" w:hAnsi="Times New Roman" w:cs="Times New Roman"/>
          <w:b/>
          <w:sz w:val="24"/>
          <w:szCs w:val="24"/>
        </w:rPr>
      </w:pPr>
    </w:p>
    <w:p w14:paraId="1F6C04E6">
      <w:pPr>
        <w:pStyle w:val="13"/>
        <w:spacing w:line="360" w:lineRule="auto"/>
        <w:jc w:val="both"/>
        <w:rPr>
          <w:rFonts w:ascii="Times New Roman" w:hAnsi="Times New Roman" w:cs="Times New Roman"/>
          <w:b/>
          <w:sz w:val="24"/>
          <w:szCs w:val="24"/>
        </w:rPr>
      </w:pPr>
    </w:p>
    <w:p w14:paraId="54EE2E8E">
      <w:pPr>
        <w:widowControl/>
        <w:autoSpaceDE/>
        <w:autoSpaceDN/>
        <w:spacing w:after="160" w:line="360" w:lineRule="auto"/>
        <w:contextualSpacing/>
        <w:jc w:val="both"/>
        <w:rPr>
          <w:rFonts w:ascii="Times New Roman" w:hAnsi="Times New Roman" w:cs="Times New Roman"/>
          <w:b/>
          <w:sz w:val="24"/>
          <w:szCs w:val="24"/>
        </w:rPr>
      </w:pPr>
    </w:p>
    <w:p w14:paraId="757113AC">
      <w:pPr>
        <w:widowControl/>
        <w:autoSpaceDE/>
        <w:autoSpaceDN/>
        <w:spacing w:after="160" w:line="360" w:lineRule="auto"/>
        <w:contextualSpacing/>
        <w:jc w:val="both"/>
        <w:rPr>
          <w:b/>
          <w:sz w:val="20"/>
        </w:rPr>
      </w:pPr>
    </w:p>
    <w:p w14:paraId="11E4E39A">
      <w:pPr>
        <w:widowControl/>
        <w:autoSpaceDE/>
        <w:autoSpaceDN/>
        <w:spacing w:after="160" w:line="360" w:lineRule="auto"/>
        <w:contextualSpacing/>
        <w:jc w:val="both"/>
        <w:rPr>
          <w:b/>
          <w:sz w:val="20"/>
        </w:rPr>
      </w:pPr>
    </w:p>
    <w:p w14:paraId="16B8290E">
      <w:pPr>
        <w:widowControl/>
        <w:autoSpaceDE/>
        <w:autoSpaceDN/>
        <w:spacing w:after="160" w:line="360" w:lineRule="auto"/>
        <w:contextualSpacing/>
        <w:jc w:val="both"/>
        <w:rPr>
          <w:b/>
          <w:sz w:val="20"/>
        </w:rPr>
      </w:pPr>
      <w:bookmarkStart w:id="1" w:name="_GoBack"/>
      <w:bookmarkEnd w:id="1"/>
    </w:p>
    <w:sectPr>
      <w:pgSz w:w="11630" w:h="16450"/>
      <w:pgMar w:top="0" w:right="880" w:bottom="0" w:left="1640" w:header="720" w:footer="720" w:gutter="0"/>
      <w:pgBorders w:offsetFrom="page">
        <w:top w:val="dotted" w:color="FF0000" w:sz="4" w:space="24"/>
        <w:left w:val="dotted" w:color="FF0000" w:sz="4" w:space="24"/>
        <w:bottom w:val="dotted" w:color="FF0000" w:sz="4" w:space="24"/>
        <w:right w:val="dotted" w:color="FF0000" w:sz="4" w:space="24"/>
      </w:pgBorders>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Humnst777 BT">
    <w:altName w:val="Lucida Sans Unicode"/>
    <w:panose1 w:val="00000000000000000000"/>
    <w:charset w:val="00"/>
    <w:family w:val="swiss"/>
    <w:pitch w:val="default"/>
    <w:sig w:usb0="00000000" w:usb1="00000000" w:usb2="00000000" w:usb3="00000000" w:csb0="00000011" w:csb1="00000000"/>
  </w:font>
  <w:font w:name="Humnst777 Lt BT">
    <w:altName w:val="Lucida Sans Unicode"/>
    <w:panose1 w:val="00000000000000000000"/>
    <w:charset w:val="00"/>
    <w:family w:val="swiss"/>
    <w:pitch w:val="default"/>
    <w:sig w:usb0="00000000" w:usb1="00000000" w:usb2="00000000" w:usb3="00000000" w:csb0="00000011" w:csb1="00000000"/>
  </w:font>
  <w:font w:name="Symbol">
    <w:panose1 w:val="05050102010706020507"/>
    <w:charset w:val="02"/>
    <w:family w:val="roman"/>
    <w:pitch w:val="default"/>
    <w:sig w:usb0="00000000" w:usb1="00000000" w:usb2="00000000" w:usb3="00000000" w:csb0="80000000" w:csb1="00000000"/>
  </w:font>
  <w:font w:name="Segoe UI Symbol">
    <w:panose1 w:val="020B0502040204020203"/>
    <w:charset w:val="00"/>
    <w:family w:val="swiss"/>
    <w:pitch w:val="default"/>
    <w:sig w:usb0="800001E3" w:usb1="1200FFEF" w:usb2="00040000" w:usb3="04000000" w:csb0="00000001" w:csb1="40000000"/>
  </w:font>
  <w:font w:name="Lucida Sans Unicode">
    <w:panose1 w:val="020B0602030504020204"/>
    <w:charset w:val="00"/>
    <w:family w:val="auto"/>
    <w:pitch w:val="default"/>
    <w:sig w:usb0="80001AFF" w:usb1="0000396B" w:usb2="00000000" w:usb3="00000000" w:csb0="200000BF" w:csb1="D7F7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6BB00E">
    <w:pPr>
      <w:pStyle w:val="8"/>
    </w:pPr>
    <w: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097" name="Text Box 24"/>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14:paraId="66891066">
                          <w:pPr>
                            <w:pStyle w:val="8"/>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8</w:t>
                          </w:r>
                          <w:r>
                            <w:fldChar w:fldCharType="end"/>
                          </w:r>
                        </w:p>
                      </w:txbxContent>
                    </wps:txbx>
                    <wps:bodyPr vert="horz" wrap="none" lIns="0" tIns="0" rIns="0" bIns="0" anchor="t">
                      <a:spAutoFit/>
                    </wps:bodyPr>
                  </wps:wsp>
                </a:graphicData>
              </a:graphic>
            </wp:anchor>
          </w:drawing>
        </mc:Choice>
        <mc:Fallback>
          <w:pict>
            <v:rect id="Text Box 24" o:spid="_x0000_s1026" o:spt="1"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5dblS0AAAAAUBAAAPAAAAAAAAAAEAIAAAACIAAABkcnMvZG93bnJldi54bWxQSwECFAAUAAAA&#10;CACHTuJAosLPv70BAACSAwAADgAAAAAAAAABACAAAAAfAQAAZHJzL2Uyb0RvYy54bWxQSwUGAAAA&#10;AAYABgBZAQAATgUAAAAA&#10;">
              <v:fill on="f" focussize="0,0"/>
              <v:stroke on="f"/>
              <v:imagedata o:title=""/>
              <o:lock v:ext="edit" aspectratio="f"/>
              <v:textbox inset="0mm,0mm,0mm,0mm" style="mso-fit-shape-to-text:t;">
                <w:txbxContent>
                  <w:p w14:paraId="66891066">
                    <w:pPr>
                      <w:pStyle w:val="8"/>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8</w:t>
                    </w:r>
                    <w:r>
                      <w:fldChar w:fldCharType="end"/>
                    </w: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AE8B6C"/>
    <w:multiLevelType w:val="singleLevel"/>
    <w:tmpl w:val="FEAE8B6C"/>
    <w:lvl w:ilvl="0" w:tentative="0">
      <w:start w:val="1"/>
      <w:numFmt w:val="decimal"/>
      <w:suff w:val="space"/>
      <w:lvlText w:val="%1."/>
      <w:lvlJc w:val="left"/>
    </w:lvl>
  </w:abstractNum>
  <w:abstractNum w:abstractNumId="1">
    <w:nsid w:val="00000000"/>
    <w:multiLevelType w:val="singleLevel"/>
    <w:tmpl w:val="00000000"/>
    <w:lvl w:ilvl="0" w:tentative="0">
      <w:start w:val="1"/>
      <w:numFmt w:val="bullet"/>
      <w:lvlText w:val=""/>
      <w:lvlJc w:val="left"/>
      <w:pPr>
        <w:tabs>
          <w:tab w:val="left" w:pos="420"/>
        </w:tabs>
        <w:ind w:left="420" w:hanging="420"/>
      </w:pPr>
      <w:rPr>
        <w:rFonts w:hint="default" w:ascii="Wingdings" w:hAnsi="Wingdings"/>
        <w:sz w:val="15"/>
        <w:szCs w:val="15"/>
      </w:rPr>
    </w:lvl>
  </w:abstractNum>
  <w:abstractNum w:abstractNumId="2">
    <w:nsid w:val="00000001"/>
    <w:multiLevelType w:val="singleLevel"/>
    <w:tmpl w:val="00000001"/>
    <w:lvl w:ilvl="0" w:tentative="0">
      <w:start w:val="1"/>
      <w:numFmt w:val="bullet"/>
      <w:lvlText w:val=""/>
      <w:lvlJc w:val="left"/>
      <w:pPr>
        <w:ind w:left="360" w:hanging="360"/>
      </w:pPr>
      <w:rPr>
        <w:rFonts w:hint="default" w:ascii="Wingdings" w:hAnsi="Wingdings"/>
        <w:sz w:val="15"/>
        <w:szCs w:val="15"/>
      </w:rPr>
    </w:lvl>
  </w:abstractNum>
  <w:abstractNum w:abstractNumId="3">
    <w:nsid w:val="00000003"/>
    <w:multiLevelType w:val="singleLevel"/>
    <w:tmpl w:val="00000003"/>
    <w:lvl w:ilvl="0" w:tentative="0">
      <w:start w:val="1"/>
      <w:numFmt w:val="bullet"/>
      <w:pStyle w:val="15"/>
      <w:lvlText w:val=""/>
      <w:lvlJc w:val="left"/>
      <w:pPr>
        <w:tabs>
          <w:tab w:val="left" w:pos="420"/>
        </w:tabs>
        <w:ind w:left="420" w:hanging="420"/>
      </w:pPr>
      <w:rPr>
        <w:rFonts w:hint="default" w:ascii="Wingdings" w:hAnsi="Wingdings"/>
      </w:rPr>
    </w:lvl>
  </w:abstractNum>
  <w:abstractNum w:abstractNumId="4">
    <w:nsid w:val="00000006"/>
    <w:multiLevelType w:val="multilevel"/>
    <w:tmpl w:val="0000000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0000008"/>
    <w:multiLevelType w:val="multilevel"/>
    <w:tmpl w:val="000000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0000009"/>
    <w:multiLevelType w:val="singleLevel"/>
    <w:tmpl w:val="00000009"/>
    <w:lvl w:ilvl="0" w:tentative="0">
      <w:start w:val="1"/>
      <w:numFmt w:val="bullet"/>
      <w:lvlText w:val=""/>
      <w:lvlJc w:val="left"/>
      <w:pPr>
        <w:tabs>
          <w:tab w:val="left" w:pos="420"/>
        </w:tabs>
        <w:ind w:left="420" w:hanging="420"/>
      </w:pPr>
      <w:rPr>
        <w:rFonts w:hint="default" w:ascii="Wingdings" w:hAnsi="Wingdings"/>
        <w:sz w:val="15"/>
        <w:szCs w:val="15"/>
      </w:rPr>
    </w:lvl>
  </w:abstractNum>
  <w:abstractNum w:abstractNumId="7">
    <w:nsid w:val="0000000A"/>
    <w:multiLevelType w:val="multilevel"/>
    <w:tmpl w:val="0000000A"/>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8">
    <w:nsid w:val="0000000B"/>
    <w:multiLevelType w:val="multilevel"/>
    <w:tmpl w:val="0000000B"/>
    <w:lvl w:ilvl="0" w:tentative="0">
      <w:start w:val="1"/>
      <w:numFmt w:val="bullet"/>
      <w:lvlText w:val=""/>
      <w:lvlJc w:val="left"/>
      <w:pPr>
        <w:ind w:left="1140" w:hanging="360"/>
      </w:pPr>
      <w:rPr>
        <w:rFonts w:hint="default" w:ascii="Symbol" w:hAnsi="Symbol"/>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abstractNum w:abstractNumId="9">
    <w:nsid w:val="0000000C"/>
    <w:multiLevelType w:val="multilevel"/>
    <w:tmpl w:val="0000000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0000000D"/>
    <w:multiLevelType w:val="multilevel"/>
    <w:tmpl w:val="0000000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0000000F"/>
    <w:multiLevelType w:val="multilevel"/>
    <w:tmpl w:val="0000000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00000010"/>
    <w:multiLevelType w:val="multilevel"/>
    <w:tmpl w:val="000000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00000011"/>
    <w:multiLevelType w:val="multilevel"/>
    <w:tmpl w:val="00000011"/>
    <w:lvl w:ilvl="0" w:tentative="0">
      <w:start w:val="1"/>
      <w:numFmt w:val="bullet"/>
      <w:lvlText w:val="o"/>
      <w:lvlJc w:val="left"/>
      <w:pPr>
        <w:ind w:left="360" w:hanging="360"/>
      </w:pPr>
      <w:rPr>
        <w:rFonts w:hint="default" w:ascii="Courier New" w:hAnsi="Courier New" w:cs="Courier New"/>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4">
    <w:nsid w:val="00000012"/>
    <w:multiLevelType w:val="singleLevel"/>
    <w:tmpl w:val="00000012"/>
    <w:lvl w:ilvl="0" w:tentative="0">
      <w:start w:val="1"/>
      <w:numFmt w:val="bullet"/>
      <w:lvlText w:val=""/>
      <w:lvlJc w:val="left"/>
      <w:pPr>
        <w:tabs>
          <w:tab w:val="left" w:pos="420"/>
        </w:tabs>
        <w:ind w:left="420" w:hanging="420"/>
      </w:pPr>
      <w:rPr>
        <w:rFonts w:hint="default" w:ascii="Wingdings" w:hAnsi="Wingdings"/>
      </w:rPr>
    </w:lvl>
  </w:abstractNum>
  <w:num w:numId="1">
    <w:abstractNumId w:val="3"/>
  </w:num>
  <w:num w:numId="2">
    <w:abstractNumId w:val="1"/>
  </w:num>
  <w:num w:numId="3">
    <w:abstractNumId w:val="8"/>
  </w:num>
  <w:num w:numId="4">
    <w:abstractNumId w:val="11"/>
  </w:num>
  <w:num w:numId="5">
    <w:abstractNumId w:val="6"/>
  </w:num>
  <w:num w:numId="6">
    <w:abstractNumId w:val="2"/>
  </w:num>
  <w:num w:numId="7">
    <w:abstractNumId w:val="0"/>
  </w:num>
  <w:num w:numId="8">
    <w:abstractNumId w:val="5"/>
  </w:num>
  <w:num w:numId="9">
    <w:abstractNumId w:val="12"/>
  </w:num>
  <w:num w:numId="10">
    <w:abstractNumId w:val="4"/>
  </w:num>
  <w:num w:numId="11">
    <w:abstractNumId w:val="10"/>
  </w:num>
  <w:num w:numId="12">
    <w:abstractNumId w:val="13"/>
  </w:num>
  <w:num w:numId="13">
    <w:abstractNumId w:val="7"/>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549163D"/>
    <w:rsid w:val="2FE84815"/>
    <w:rsid w:val="3BCC7E20"/>
    <w:rsid w:val="5BDF3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nhideWhenUsed="0" w:uiPriority="0" w:semiHidden="0" w:name="heading 3"/>
    <w:lsdException w:qFormat="1" w:unhideWhenUsed="0"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Humnst777 BT" w:hAnsi="Humnst777 BT" w:eastAsia="Humnst777 BT" w:cs="Humnst777 BT"/>
      <w:sz w:val="22"/>
      <w:szCs w:val="22"/>
      <w:lang w:val="en-US" w:eastAsia="en-US" w:bidi="ar-SA"/>
    </w:rPr>
  </w:style>
  <w:style w:type="paragraph" w:styleId="2">
    <w:name w:val="heading 3"/>
    <w:next w:val="1"/>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paragraph" w:styleId="3">
    <w:name w:val="heading 4"/>
    <w:next w:val="1"/>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5">
    <w:name w:val="Default Paragraph Font"/>
    <w:uiPriority w:val="1"/>
  </w:style>
  <w:style w:type="table" w:default="1" w:styleId="6">
    <w:name w:val="Normal Table"/>
    <w:qFormat/>
    <w:uiPriority w:val="99"/>
    <w:tblPr>
      <w:tblCellMar>
        <w:top w:w="0" w:type="dxa"/>
        <w:left w:w="108" w:type="dxa"/>
        <w:bottom w:w="0" w:type="dxa"/>
        <w:right w:w="108" w:type="dxa"/>
      </w:tblCellMar>
    </w:tblPr>
  </w:style>
  <w:style w:type="paragraph" w:styleId="7">
    <w:name w:val="Body Text"/>
    <w:basedOn w:val="1"/>
    <w:link w:val="16"/>
    <w:qFormat/>
    <w:uiPriority w:val="1"/>
    <w:rPr>
      <w:rFonts w:ascii="Humnst777 Lt BT" w:hAnsi="Humnst777 Lt BT" w:eastAsia="Humnst777 Lt BT" w:cs="Humnst777 Lt BT"/>
      <w:sz w:val="36"/>
      <w:szCs w:val="36"/>
    </w:rPr>
  </w:style>
  <w:style w:type="paragraph" w:styleId="8">
    <w:name w:val="footer"/>
    <w:basedOn w:val="1"/>
    <w:qFormat/>
    <w:uiPriority w:val="99"/>
    <w:pPr>
      <w:tabs>
        <w:tab w:val="center" w:pos="4680"/>
        <w:tab w:val="right" w:pos="9360"/>
      </w:tabs>
    </w:pPr>
  </w:style>
  <w:style w:type="paragraph" w:styleId="9">
    <w:name w:val="header"/>
    <w:basedOn w:val="1"/>
    <w:uiPriority w:val="99"/>
    <w:pPr>
      <w:tabs>
        <w:tab w:val="center" w:pos="4680"/>
        <w:tab w:val="right" w:pos="9360"/>
      </w:tabs>
    </w:pPr>
  </w:style>
  <w:style w:type="paragraph" w:styleId="10">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1">
    <w:name w:val="Strong"/>
    <w:basedOn w:val="5"/>
    <w:qFormat/>
    <w:uiPriority w:val="0"/>
    <w:rPr>
      <w:b/>
      <w:bCs/>
    </w:rPr>
  </w:style>
  <w:style w:type="table" w:styleId="12">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style>
  <w:style w:type="paragraph" w:customStyle="1" w:styleId="14">
    <w:name w:val="head-YGT"/>
    <w:basedOn w:val="1"/>
    <w:qFormat/>
    <w:uiPriority w:val="0"/>
    <w:pPr>
      <w:widowControl/>
      <w:spacing w:beforeAutospacing="1" w:afterAutospacing="1" w:line="360" w:lineRule="auto"/>
      <w:jc w:val="center"/>
      <w:outlineLvl w:val="2"/>
    </w:pPr>
    <w:rPr>
      <w:rFonts w:ascii="Arial" w:hAnsi="Arial" w:eastAsia="SimSun" w:cs="Times New Roman"/>
      <w:b/>
      <w:bCs/>
      <w:sz w:val="28"/>
      <w:szCs w:val="32"/>
      <w:lang w:eastAsia="zh-CN"/>
    </w:rPr>
  </w:style>
  <w:style w:type="paragraph" w:customStyle="1" w:styleId="15">
    <w:name w:val="sub-head-YGT"/>
    <w:basedOn w:val="1"/>
    <w:qFormat/>
    <w:uiPriority w:val="0"/>
    <w:pPr>
      <w:widowControl/>
      <w:numPr>
        <w:ilvl w:val="0"/>
        <w:numId w:val="1"/>
      </w:numPr>
      <w:spacing w:beforeAutospacing="1" w:afterAutospacing="1" w:line="360" w:lineRule="auto"/>
      <w:jc w:val="both"/>
    </w:pPr>
    <w:rPr>
      <w:rFonts w:ascii="Arial" w:hAnsi="Arial" w:cs="Times New Roman"/>
      <w:b/>
      <w:sz w:val="24"/>
      <w:lang w:eastAsia="zh-CN"/>
    </w:rPr>
  </w:style>
  <w:style w:type="character" w:customStyle="1" w:styleId="16">
    <w:name w:val="Body Text Char"/>
    <w:basedOn w:val="5"/>
    <w:link w:val="7"/>
    <w:qFormat/>
    <w:uiPriority w:val="1"/>
    <w:rPr>
      <w:rFonts w:ascii="Humnst777 Lt BT" w:hAnsi="Humnst777 Lt BT" w:eastAsia="Humnst777 Lt BT" w:cs="Humnst777 Lt BT"/>
      <w:sz w:val="36"/>
      <w:szCs w:val="3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1032</Words>
  <Characters>6141</Characters>
  <Paragraphs>146</Paragraphs>
  <TotalTime>37</TotalTime>
  <ScaleCrop>false</ScaleCrop>
  <LinksUpToDate>false</LinksUpToDate>
  <CharactersWithSpaces>7100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2025-04-25T12:35:00Z</dcterms:created>
  <dc:creator>NY Aaron</dc:creator>
  <cp:lastModifiedBy>israel</cp:lastModifiedBy>
  <cp:lastPrinted>2025-04-21T11:50:00Z</cp:lastPrinted>
  <dcterms:modified xsi:type="dcterms:W3CDTF">2025-05-06T06:07:29Z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5112AD2892CB424E847BBFD0C4B9CF0E_13</vt:lpwstr>
  </property>
</Properties>
</file>