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4768C" w14:textId="200BC578" w:rsidR="00FC6CF0" w:rsidRPr="007E534C" w:rsidRDefault="007E534C" w:rsidP="007E534C">
      <w:pPr>
        <w:pBdr>
          <w:bottom w:val="single" w:sz="8" w:space="8" w:color="2E75B6"/>
        </w:pBdr>
        <w:spacing w:after="480"/>
        <w:rPr>
          <w:color w:val="EE0000"/>
        </w:rPr>
      </w:pPr>
      <w:r w:rsidRPr="007E534C">
        <w:rPr>
          <w:color w:val="EE0000"/>
          <w:sz w:val="30"/>
          <w:szCs w:val="30"/>
          <w:lang w:val="en-US"/>
        </w:rPr>
        <w:t xml:space="preserve">                                    Applied </w:t>
      </w:r>
      <w:r w:rsidR="00000000" w:rsidRPr="007E534C">
        <w:rPr>
          <w:color w:val="EE0000"/>
          <w:sz w:val="30"/>
          <w:szCs w:val="30"/>
        </w:rPr>
        <w:t xml:space="preserve">Design Patterns </w:t>
      </w:r>
    </w:p>
    <w:p w14:paraId="4EF4AC41" w14:textId="77777777" w:rsidR="00FC6CF0" w:rsidRDefault="00FC6CF0">
      <w:pPr>
        <w:spacing w:before="240"/>
      </w:pPr>
    </w:p>
    <w:p w14:paraId="1B8119D3" w14:textId="77777777" w:rsidR="00FC6CF0" w:rsidRPr="007E534C" w:rsidRDefault="00000000">
      <w:pPr>
        <w:pStyle w:val="Heading1"/>
        <w:pBdr>
          <w:bottom w:val="single" w:sz="6" w:space="4" w:color="2E75B6"/>
        </w:pBdr>
        <w:rPr>
          <w:color w:val="EE0000"/>
        </w:rPr>
      </w:pPr>
      <w:r w:rsidRPr="007E534C">
        <w:rPr>
          <w:color w:val="EE0000"/>
        </w:rPr>
        <w:t>1. Model–View–Controller (MVC) Pattern</w:t>
      </w:r>
    </w:p>
    <w:p w14:paraId="42C86FD2" w14:textId="77777777" w:rsidR="00FC6CF0" w:rsidRDefault="00FC6C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CF0" w14:paraId="47D7DE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769FA9" w14:textId="77777777" w:rsidR="00FC6CF0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Type: </w:t>
            </w:r>
            <w:r>
              <w:rPr>
                <w:color w:val="1F4E79"/>
                <w:sz w:val="20"/>
                <w:szCs w:val="20"/>
              </w:rPr>
              <w:t>Architectural Design Pattern</w:t>
            </w:r>
          </w:p>
        </w:tc>
      </w:tr>
    </w:tbl>
    <w:p w14:paraId="3F705EC4" w14:textId="77777777" w:rsidR="00FC6CF0" w:rsidRDefault="00FC6CF0">
      <w:pPr>
        <w:spacing w:before="120"/>
      </w:pPr>
    </w:p>
    <w:p w14:paraId="54F05E71" w14:textId="77777777" w:rsidR="00FC6CF0" w:rsidRPr="007E534C" w:rsidRDefault="00000000">
      <w:pPr>
        <w:spacing w:before="160" w:after="60"/>
        <w:rPr>
          <w:color w:val="0E2841" w:themeColor="text2"/>
        </w:rPr>
      </w:pPr>
      <w:r w:rsidRPr="007E534C">
        <w:rPr>
          <w:b/>
          <w:bCs/>
          <w:color w:val="0E2841" w:themeColor="text2"/>
        </w:rPr>
        <w:t>Description</w:t>
      </w:r>
    </w:p>
    <w:p w14:paraId="2463FBB4" w14:textId="77777777" w:rsidR="00FC6CF0" w:rsidRPr="007E534C" w:rsidRDefault="00000000">
      <w:pPr>
        <w:spacing w:before="60" w:after="60"/>
        <w:rPr>
          <w:color w:val="0E2841" w:themeColor="text2"/>
        </w:rPr>
      </w:pPr>
      <w:r w:rsidRPr="007E534C">
        <w:rPr>
          <w:color w:val="0E2841" w:themeColor="text2"/>
        </w:rPr>
        <w:t>The MVC pattern separates the application into three main components: Model, View, and Controller. This separation improves code organization, maintainability, and scalability by allowing each component to handle a specific responsibility.</w:t>
      </w:r>
    </w:p>
    <w:p w14:paraId="2ABBFC63" w14:textId="77777777" w:rsidR="00FC6CF0" w:rsidRPr="007E534C" w:rsidRDefault="00FC6CF0">
      <w:pPr>
        <w:spacing w:before="60"/>
        <w:rPr>
          <w:color w:val="0E2841" w:themeColor="text2"/>
        </w:rPr>
      </w:pPr>
    </w:p>
    <w:p w14:paraId="08CE2D32" w14:textId="77777777" w:rsidR="00FC6CF0" w:rsidRPr="007E534C" w:rsidRDefault="00000000">
      <w:pPr>
        <w:spacing w:before="160" w:after="60"/>
        <w:rPr>
          <w:color w:val="0E2841" w:themeColor="text2"/>
        </w:rPr>
      </w:pPr>
      <w:r w:rsidRPr="007E534C">
        <w:rPr>
          <w:b/>
          <w:bCs/>
          <w:color w:val="0E2841" w:themeColor="text2"/>
        </w:rPr>
        <w:t>Application in Smart Pet Care System</w:t>
      </w:r>
    </w:p>
    <w:p w14:paraId="68A898B9" w14:textId="77777777" w:rsidR="00FC6CF0" w:rsidRPr="007E534C" w:rsidRDefault="00000000">
      <w:pPr>
        <w:spacing w:before="60" w:after="60"/>
        <w:rPr>
          <w:color w:val="0E2841" w:themeColor="text2"/>
        </w:rPr>
      </w:pPr>
      <w:r w:rsidRPr="007E534C">
        <w:rPr>
          <w:color w:val="0E2841" w:themeColor="text2"/>
        </w:rPr>
        <w:t>The system is structured using MVC architecture:</w:t>
      </w:r>
    </w:p>
    <w:p w14:paraId="26F7EEF0" w14:textId="77777777" w:rsidR="00FC6CF0" w:rsidRPr="007E534C" w:rsidRDefault="00000000">
      <w:pPr>
        <w:pStyle w:val="ListParagraph"/>
        <w:numPr>
          <w:ilvl w:val="0"/>
          <w:numId w:val="2"/>
        </w:numPr>
        <w:spacing w:before="40" w:after="40"/>
        <w:rPr>
          <w:color w:val="0E2841" w:themeColor="text2"/>
        </w:rPr>
      </w:pPr>
      <w:r w:rsidRPr="007E534C">
        <w:rPr>
          <w:color w:val="0E2841" w:themeColor="text2"/>
        </w:rPr>
        <w:t>Model: Handles database operations such as Product, User, Order, and Pet models.</w:t>
      </w:r>
    </w:p>
    <w:p w14:paraId="10963F16" w14:textId="77777777" w:rsidR="00FC6CF0" w:rsidRPr="007E534C" w:rsidRDefault="00000000">
      <w:pPr>
        <w:pStyle w:val="ListParagraph"/>
        <w:numPr>
          <w:ilvl w:val="0"/>
          <w:numId w:val="2"/>
        </w:numPr>
        <w:spacing w:before="40" w:after="40"/>
        <w:rPr>
          <w:color w:val="0E2841" w:themeColor="text2"/>
        </w:rPr>
      </w:pPr>
      <w:r w:rsidRPr="007E534C">
        <w:rPr>
          <w:color w:val="0E2841" w:themeColor="text2"/>
        </w:rPr>
        <w:t>Controller: Handles business logic such as AuthController, ProductController, and OrderController.</w:t>
      </w:r>
    </w:p>
    <w:p w14:paraId="6EFEF6EC" w14:textId="77777777" w:rsidR="00FC6CF0" w:rsidRPr="007E534C" w:rsidRDefault="00000000">
      <w:pPr>
        <w:pStyle w:val="ListParagraph"/>
        <w:numPr>
          <w:ilvl w:val="0"/>
          <w:numId w:val="2"/>
        </w:numPr>
        <w:spacing w:before="40" w:after="40"/>
        <w:rPr>
          <w:color w:val="0E2841" w:themeColor="text2"/>
        </w:rPr>
      </w:pPr>
      <w:r w:rsidRPr="007E534C">
        <w:rPr>
          <w:color w:val="0E2841" w:themeColor="text2"/>
        </w:rPr>
        <w:t>View: Displays user interfaces such as login pages, product pages, and cart pages.</w:t>
      </w:r>
    </w:p>
    <w:p w14:paraId="4653A3F6" w14:textId="77777777" w:rsidR="00FC6CF0" w:rsidRPr="007E534C" w:rsidRDefault="00FC6CF0">
      <w:pPr>
        <w:spacing w:before="60"/>
        <w:rPr>
          <w:color w:val="0E2841" w:themeColor="text2"/>
        </w:rPr>
      </w:pPr>
    </w:p>
    <w:p w14:paraId="11C5E152" w14:textId="77777777" w:rsidR="00FC6CF0" w:rsidRPr="007E534C" w:rsidRDefault="00000000">
      <w:pPr>
        <w:spacing w:before="160" w:after="60"/>
        <w:rPr>
          <w:color w:val="0E2841" w:themeColor="text2"/>
        </w:rPr>
      </w:pPr>
      <w:r w:rsidRPr="007E534C">
        <w:rPr>
          <w:b/>
          <w:bCs/>
          <w:color w:val="0E2841" w:themeColor="text2"/>
        </w:rPr>
        <w:t>Why Used</w:t>
      </w:r>
    </w:p>
    <w:p w14:paraId="6F61CF2B" w14:textId="77777777" w:rsidR="00FC6CF0" w:rsidRPr="007E534C" w:rsidRDefault="00000000">
      <w:pPr>
        <w:spacing w:before="60" w:after="60"/>
        <w:rPr>
          <w:color w:val="0E2841" w:themeColor="text2"/>
        </w:rPr>
      </w:pPr>
      <w:r w:rsidRPr="007E534C">
        <w:rPr>
          <w:color w:val="0E2841" w:themeColor="text2"/>
        </w:rPr>
        <w:t>To improve maintainability, scalability, and separation of concerns in the application.</w:t>
      </w:r>
    </w:p>
    <w:p w14:paraId="1655904C" w14:textId="77777777" w:rsidR="00FC6CF0" w:rsidRDefault="00FC6CF0">
      <w:pPr>
        <w:spacing w:before="240"/>
      </w:pPr>
    </w:p>
    <w:p w14:paraId="6B8D67D5" w14:textId="77777777" w:rsidR="00FC6CF0" w:rsidRPr="007E534C" w:rsidRDefault="00000000">
      <w:pPr>
        <w:pStyle w:val="Heading1"/>
        <w:pBdr>
          <w:bottom w:val="single" w:sz="6" w:space="4" w:color="2E75B6"/>
        </w:pBdr>
        <w:rPr>
          <w:color w:val="EE0000"/>
        </w:rPr>
      </w:pPr>
      <w:r w:rsidRPr="007E534C">
        <w:rPr>
          <w:color w:val="EE0000"/>
        </w:rPr>
        <w:t>2. Singleton Pattern</w:t>
      </w:r>
    </w:p>
    <w:p w14:paraId="2AD5475F" w14:textId="77777777" w:rsidR="00FC6CF0" w:rsidRPr="007E534C" w:rsidRDefault="00FC6CF0">
      <w:pPr>
        <w:spacing w:before="80"/>
        <w:rPr>
          <w:color w:val="EE000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CF0" w14:paraId="08969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1FDE0E" w14:textId="77777777" w:rsidR="00FC6CF0" w:rsidRDefault="00000000">
            <w:r>
              <w:rPr>
                <w:b/>
                <w:bCs/>
                <w:color w:val="1F4E79"/>
                <w:sz w:val="20"/>
                <w:szCs w:val="20"/>
              </w:rPr>
              <w:t xml:space="preserve">Type: </w:t>
            </w:r>
            <w:r>
              <w:rPr>
                <w:color w:val="1F4E79"/>
                <w:sz w:val="20"/>
                <w:szCs w:val="20"/>
              </w:rPr>
              <w:t>Creational Design Pattern</w:t>
            </w:r>
          </w:p>
        </w:tc>
      </w:tr>
    </w:tbl>
    <w:p w14:paraId="1347BB5A" w14:textId="77777777" w:rsidR="00FC6CF0" w:rsidRDefault="00FC6CF0">
      <w:pPr>
        <w:spacing w:before="120"/>
      </w:pPr>
    </w:p>
    <w:p w14:paraId="41EB2970" w14:textId="77777777" w:rsidR="00FC6CF0" w:rsidRPr="007E534C" w:rsidRDefault="00000000">
      <w:pPr>
        <w:spacing w:before="160" w:after="60"/>
        <w:rPr>
          <w:color w:val="0E2841" w:themeColor="text2"/>
        </w:rPr>
      </w:pPr>
      <w:r w:rsidRPr="007E534C">
        <w:rPr>
          <w:color w:val="0E2841" w:themeColor="text2"/>
        </w:rPr>
        <w:t>Description</w:t>
      </w:r>
    </w:p>
    <w:p w14:paraId="75A17AF0" w14:textId="77777777" w:rsidR="00FC6CF0" w:rsidRPr="007E534C" w:rsidRDefault="00000000">
      <w:pPr>
        <w:spacing w:before="60" w:after="60"/>
        <w:rPr>
          <w:color w:val="0E2841" w:themeColor="text2"/>
        </w:rPr>
      </w:pPr>
      <w:r w:rsidRPr="007E534C">
        <w:rPr>
          <w:color w:val="0E2841" w:themeColor="text2"/>
        </w:rPr>
        <w:t>The Singleton pattern ensures that a class has only one instance and provides a global point of access to that instance.</w:t>
      </w:r>
    </w:p>
    <w:p w14:paraId="4EF62D71" w14:textId="77777777" w:rsidR="00FC6CF0" w:rsidRPr="007E534C" w:rsidRDefault="00FC6CF0">
      <w:pPr>
        <w:spacing w:before="60"/>
        <w:rPr>
          <w:color w:val="0E2841" w:themeColor="text2"/>
        </w:rPr>
      </w:pPr>
    </w:p>
    <w:p w14:paraId="553A2363" w14:textId="77777777" w:rsidR="00FC6CF0" w:rsidRPr="007E534C" w:rsidRDefault="00000000">
      <w:pPr>
        <w:spacing w:before="160" w:after="60"/>
        <w:rPr>
          <w:color w:val="0E2841" w:themeColor="text2"/>
        </w:rPr>
      </w:pPr>
      <w:r w:rsidRPr="007E534C">
        <w:rPr>
          <w:color w:val="0E2841" w:themeColor="text2"/>
        </w:rPr>
        <w:t>Application in Smart Pet Care System</w:t>
      </w:r>
    </w:p>
    <w:p w14:paraId="326C76EA" w14:textId="77777777" w:rsidR="00FC6CF0" w:rsidRPr="007E534C" w:rsidRDefault="00000000">
      <w:pPr>
        <w:spacing w:before="60" w:after="60"/>
        <w:rPr>
          <w:color w:val="0E2841" w:themeColor="text2"/>
        </w:rPr>
      </w:pPr>
      <w:r w:rsidRPr="007E534C">
        <w:rPr>
          <w:color w:val="0E2841" w:themeColor="text2"/>
        </w:rPr>
        <w:t>Used in the Database class to ensure only one database connection instance is created and reused throughout the application.</w:t>
      </w:r>
    </w:p>
    <w:p w14:paraId="061AC2B5" w14:textId="77777777" w:rsidR="00FC6CF0" w:rsidRPr="007E534C" w:rsidRDefault="00FC6CF0">
      <w:pPr>
        <w:spacing w:before="60"/>
        <w:rPr>
          <w:color w:val="0E2841" w:themeColor="text2"/>
        </w:rPr>
      </w:pPr>
    </w:p>
    <w:p w14:paraId="4BAC491C" w14:textId="77777777" w:rsidR="00FC6CF0" w:rsidRPr="007E534C" w:rsidRDefault="00000000">
      <w:pPr>
        <w:spacing w:before="160" w:after="60"/>
        <w:rPr>
          <w:color w:val="0E2841" w:themeColor="text2"/>
        </w:rPr>
      </w:pPr>
      <w:r w:rsidRPr="007E534C">
        <w:rPr>
          <w:color w:val="0E2841" w:themeColor="text2"/>
        </w:rPr>
        <w:lastRenderedPageBreak/>
        <w:t>Why Used</w:t>
      </w:r>
    </w:p>
    <w:p w14:paraId="2B7D8938" w14:textId="77777777" w:rsidR="00FC6CF0" w:rsidRPr="007E534C" w:rsidRDefault="00000000">
      <w:pPr>
        <w:spacing w:before="60" w:after="60"/>
        <w:rPr>
          <w:color w:val="0E2841" w:themeColor="text2"/>
        </w:rPr>
      </w:pPr>
      <w:r w:rsidRPr="007E534C">
        <w:rPr>
          <w:color w:val="0E2841" w:themeColor="text2"/>
        </w:rPr>
        <w:t>To improve performance and prevent multiple unnecessary database connections.</w:t>
      </w:r>
    </w:p>
    <w:p w14:paraId="0A05FF37" w14:textId="77777777" w:rsidR="00FC6CF0" w:rsidRPr="007E534C" w:rsidRDefault="00FC6CF0">
      <w:pPr>
        <w:spacing w:before="240"/>
        <w:rPr>
          <w:color w:val="0E2841" w:themeColor="text2"/>
        </w:rPr>
      </w:pPr>
    </w:p>
    <w:p w14:paraId="231C9A9A" w14:textId="77777777" w:rsidR="00FC6CF0" w:rsidRPr="007E534C" w:rsidRDefault="00000000">
      <w:pPr>
        <w:pStyle w:val="Heading1"/>
        <w:pBdr>
          <w:bottom w:val="single" w:sz="6" w:space="4" w:color="2E75B6"/>
        </w:pBdr>
        <w:rPr>
          <w:color w:val="auto"/>
        </w:rPr>
      </w:pPr>
      <w:r w:rsidRPr="007E534C">
        <w:rPr>
          <w:color w:val="EE0000"/>
        </w:rPr>
        <w:t>3. Front Controller Pattern</w:t>
      </w:r>
    </w:p>
    <w:p w14:paraId="1B63D393" w14:textId="77777777" w:rsidR="00FC6CF0" w:rsidRPr="007E534C" w:rsidRDefault="00FC6CF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C6CF0" w:rsidRPr="007E534C" w14:paraId="40983A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6E4F0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B868C5" w14:textId="77777777" w:rsidR="00FC6CF0" w:rsidRPr="007E534C" w:rsidRDefault="00000000">
            <w:r w:rsidRPr="007E534C">
              <w:rPr>
                <w:b/>
                <w:bCs/>
                <w:sz w:val="20"/>
                <w:szCs w:val="20"/>
              </w:rPr>
              <w:t xml:space="preserve">Type: </w:t>
            </w:r>
            <w:r w:rsidRPr="007E534C">
              <w:rPr>
                <w:sz w:val="20"/>
                <w:szCs w:val="20"/>
              </w:rPr>
              <w:t>Structural Design Pattern</w:t>
            </w:r>
          </w:p>
        </w:tc>
      </w:tr>
    </w:tbl>
    <w:p w14:paraId="2B09917A" w14:textId="77777777" w:rsidR="00FC6CF0" w:rsidRPr="007E534C" w:rsidRDefault="00FC6CF0">
      <w:pPr>
        <w:spacing w:before="120"/>
      </w:pPr>
    </w:p>
    <w:p w14:paraId="291EBFA7" w14:textId="77777777" w:rsidR="00FC6CF0" w:rsidRPr="007E534C" w:rsidRDefault="00000000">
      <w:pPr>
        <w:spacing w:before="160" w:after="60"/>
      </w:pPr>
      <w:r w:rsidRPr="007E534C">
        <w:rPr>
          <w:b/>
          <w:bCs/>
        </w:rPr>
        <w:t>Description</w:t>
      </w:r>
    </w:p>
    <w:p w14:paraId="1BAB2457" w14:textId="77777777" w:rsidR="00FC6CF0" w:rsidRPr="007E534C" w:rsidRDefault="00000000">
      <w:pPr>
        <w:spacing w:before="60" w:after="60"/>
      </w:pPr>
      <w:r w:rsidRPr="007E534C">
        <w:t>The Front Controller pattern provides a single entry point for handling all incoming requests in the application.</w:t>
      </w:r>
    </w:p>
    <w:p w14:paraId="0F9DD9B4" w14:textId="77777777" w:rsidR="00FC6CF0" w:rsidRPr="007E534C" w:rsidRDefault="00FC6CF0">
      <w:pPr>
        <w:spacing w:before="60"/>
      </w:pPr>
    </w:p>
    <w:p w14:paraId="35B5756E" w14:textId="77777777" w:rsidR="00FC6CF0" w:rsidRPr="007E534C" w:rsidRDefault="00000000">
      <w:pPr>
        <w:spacing w:before="160" w:after="60"/>
      </w:pPr>
      <w:r w:rsidRPr="007E534C">
        <w:rPr>
          <w:b/>
          <w:bCs/>
        </w:rPr>
        <w:t>Application in Smart Pet Care System</w:t>
      </w:r>
    </w:p>
    <w:p w14:paraId="0D66C8CB" w14:textId="77777777" w:rsidR="00FC6CF0" w:rsidRPr="007E534C" w:rsidRDefault="00000000">
      <w:pPr>
        <w:spacing w:before="60" w:after="60"/>
      </w:pPr>
      <w:r w:rsidRPr="007E534C">
        <w:t>Implemented in the public/index.php file, where all requests pass through a central controller that routes them to the appropriate controllers.</w:t>
      </w:r>
    </w:p>
    <w:p w14:paraId="3B31C054" w14:textId="77777777" w:rsidR="00FC6CF0" w:rsidRPr="007E534C" w:rsidRDefault="00FC6CF0">
      <w:pPr>
        <w:spacing w:before="60"/>
      </w:pPr>
    </w:p>
    <w:p w14:paraId="7EAC3346" w14:textId="77777777" w:rsidR="00FC6CF0" w:rsidRPr="007E534C" w:rsidRDefault="00000000">
      <w:pPr>
        <w:spacing w:before="160" w:after="60"/>
      </w:pPr>
      <w:r w:rsidRPr="007E534C">
        <w:rPr>
          <w:b/>
          <w:bCs/>
        </w:rPr>
        <w:t>Why Used</w:t>
      </w:r>
    </w:p>
    <w:p w14:paraId="2F37FFB0" w14:textId="77777777" w:rsidR="00FC6CF0" w:rsidRPr="007E534C" w:rsidRDefault="00000000">
      <w:pPr>
        <w:spacing w:before="60" w:after="60"/>
      </w:pPr>
      <w:r w:rsidRPr="007E534C">
        <w:t>To centralize request handling, improve routing, and enhance application security.</w:t>
      </w:r>
    </w:p>
    <w:sectPr w:rsidR="00FC6CF0" w:rsidRPr="007E534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90D68" w14:textId="77777777" w:rsidR="00E13440" w:rsidRDefault="00E13440">
      <w:r>
        <w:separator/>
      </w:r>
    </w:p>
  </w:endnote>
  <w:endnote w:type="continuationSeparator" w:id="0">
    <w:p w14:paraId="2BC2ED3C" w14:textId="77777777" w:rsidR="00E13440" w:rsidRDefault="00E13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C108D" w14:textId="77777777" w:rsidR="00FC6CF0" w:rsidRDefault="00000000">
    <w:pPr>
      <w:pBdr>
        <w:top w:val="single" w:sz="6" w:space="4" w:color="CCCCCC"/>
      </w:pBdr>
      <w:spacing w:before="120"/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7E534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7E534C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C7495" w14:textId="77777777" w:rsidR="00E13440" w:rsidRDefault="00E13440">
      <w:r>
        <w:separator/>
      </w:r>
    </w:p>
  </w:footnote>
  <w:footnote w:type="continuationSeparator" w:id="0">
    <w:p w14:paraId="7B5F6DEF" w14:textId="77777777" w:rsidR="00E13440" w:rsidRDefault="00E134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69181" w14:textId="01A68DE1" w:rsidR="00FC6CF0" w:rsidRDefault="00FC6CF0">
    <w:pPr>
      <w:pBdr>
        <w:bottom w:val="single" w:sz="6" w:space="4" w:color="2E75B6"/>
      </w:pBd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89A"/>
    <w:multiLevelType w:val="hybridMultilevel"/>
    <w:tmpl w:val="188CF4CC"/>
    <w:lvl w:ilvl="0" w:tplc="D1764160">
      <w:start w:val="1"/>
      <w:numFmt w:val="decimal"/>
      <w:lvlText w:val="%1."/>
      <w:lvlJc w:val="left"/>
      <w:pPr>
        <w:ind w:left="720" w:hanging="360"/>
      </w:pPr>
    </w:lvl>
    <w:lvl w:ilvl="1" w:tplc="75E093D2">
      <w:numFmt w:val="decimal"/>
      <w:lvlText w:val=""/>
      <w:lvlJc w:val="left"/>
    </w:lvl>
    <w:lvl w:ilvl="2" w:tplc="6BDC79DE">
      <w:numFmt w:val="decimal"/>
      <w:lvlText w:val=""/>
      <w:lvlJc w:val="left"/>
    </w:lvl>
    <w:lvl w:ilvl="3" w:tplc="A73ACF64">
      <w:numFmt w:val="decimal"/>
      <w:lvlText w:val=""/>
      <w:lvlJc w:val="left"/>
    </w:lvl>
    <w:lvl w:ilvl="4" w:tplc="DDB4FF58">
      <w:numFmt w:val="decimal"/>
      <w:lvlText w:val=""/>
      <w:lvlJc w:val="left"/>
    </w:lvl>
    <w:lvl w:ilvl="5" w:tplc="6974E6A6">
      <w:numFmt w:val="decimal"/>
      <w:lvlText w:val=""/>
      <w:lvlJc w:val="left"/>
    </w:lvl>
    <w:lvl w:ilvl="6" w:tplc="F70E7B9A">
      <w:numFmt w:val="decimal"/>
      <w:lvlText w:val=""/>
      <w:lvlJc w:val="left"/>
    </w:lvl>
    <w:lvl w:ilvl="7" w:tplc="3CC2532C">
      <w:numFmt w:val="decimal"/>
      <w:lvlText w:val=""/>
      <w:lvlJc w:val="left"/>
    </w:lvl>
    <w:lvl w:ilvl="8" w:tplc="1BB40D6C">
      <w:numFmt w:val="decimal"/>
      <w:lvlText w:val=""/>
      <w:lvlJc w:val="left"/>
    </w:lvl>
  </w:abstractNum>
  <w:abstractNum w:abstractNumId="1" w15:restartNumberingAfterBreak="0">
    <w:nsid w:val="63D81D40"/>
    <w:multiLevelType w:val="hybridMultilevel"/>
    <w:tmpl w:val="A7E82288"/>
    <w:lvl w:ilvl="0" w:tplc="FE3E551C">
      <w:start w:val="1"/>
      <w:numFmt w:val="bullet"/>
      <w:lvlText w:val="●"/>
      <w:lvlJc w:val="left"/>
      <w:pPr>
        <w:ind w:left="720" w:hanging="360"/>
      </w:pPr>
    </w:lvl>
    <w:lvl w:ilvl="1" w:tplc="8F18289C">
      <w:start w:val="1"/>
      <w:numFmt w:val="bullet"/>
      <w:lvlText w:val="○"/>
      <w:lvlJc w:val="left"/>
      <w:pPr>
        <w:ind w:left="1440" w:hanging="360"/>
      </w:pPr>
    </w:lvl>
    <w:lvl w:ilvl="2" w:tplc="4B4C174C">
      <w:start w:val="1"/>
      <w:numFmt w:val="bullet"/>
      <w:lvlText w:val="■"/>
      <w:lvlJc w:val="left"/>
      <w:pPr>
        <w:ind w:left="2160" w:hanging="360"/>
      </w:pPr>
    </w:lvl>
    <w:lvl w:ilvl="3" w:tplc="4202BA3C">
      <w:start w:val="1"/>
      <w:numFmt w:val="bullet"/>
      <w:lvlText w:val="●"/>
      <w:lvlJc w:val="left"/>
      <w:pPr>
        <w:ind w:left="2880" w:hanging="360"/>
      </w:pPr>
    </w:lvl>
    <w:lvl w:ilvl="4" w:tplc="248C8138">
      <w:start w:val="1"/>
      <w:numFmt w:val="bullet"/>
      <w:lvlText w:val="○"/>
      <w:lvlJc w:val="left"/>
      <w:pPr>
        <w:ind w:left="3600" w:hanging="360"/>
      </w:pPr>
    </w:lvl>
    <w:lvl w:ilvl="5" w:tplc="A37A2078">
      <w:start w:val="1"/>
      <w:numFmt w:val="bullet"/>
      <w:lvlText w:val="■"/>
      <w:lvlJc w:val="left"/>
      <w:pPr>
        <w:ind w:left="4320" w:hanging="360"/>
      </w:pPr>
    </w:lvl>
    <w:lvl w:ilvl="6" w:tplc="1E0ABCEA">
      <w:start w:val="1"/>
      <w:numFmt w:val="bullet"/>
      <w:lvlText w:val="●"/>
      <w:lvlJc w:val="left"/>
      <w:pPr>
        <w:ind w:left="5040" w:hanging="360"/>
      </w:pPr>
    </w:lvl>
    <w:lvl w:ilvl="7" w:tplc="14C63AA8">
      <w:start w:val="1"/>
      <w:numFmt w:val="bullet"/>
      <w:lvlText w:val="●"/>
      <w:lvlJc w:val="left"/>
      <w:pPr>
        <w:ind w:left="5760" w:hanging="360"/>
      </w:pPr>
    </w:lvl>
    <w:lvl w:ilvl="8" w:tplc="B2DAE904">
      <w:start w:val="1"/>
      <w:numFmt w:val="bullet"/>
      <w:lvlText w:val="●"/>
      <w:lvlJc w:val="left"/>
      <w:pPr>
        <w:ind w:left="6480" w:hanging="360"/>
      </w:pPr>
    </w:lvl>
  </w:abstractNum>
  <w:num w:numId="1" w16cid:durableId="548347875">
    <w:abstractNumId w:val="1"/>
    <w:lvlOverride w:ilvl="0">
      <w:startOverride w:val="1"/>
    </w:lvlOverride>
  </w:num>
  <w:num w:numId="2" w16cid:durableId="1485317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6CF0"/>
    <w:rsid w:val="001C7628"/>
    <w:rsid w:val="007E534C"/>
    <w:rsid w:val="009A5B2D"/>
    <w:rsid w:val="00E13440"/>
    <w:rsid w:val="00FC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96F9D"/>
  <w15:docId w15:val="{8C1348A1-06E6-40AA-9475-2DFB0CC7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53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534C"/>
  </w:style>
  <w:style w:type="paragraph" w:styleId="Footer">
    <w:name w:val="footer"/>
    <w:basedOn w:val="Normal"/>
    <w:link w:val="FooterChar"/>
    <w:uiPriority w:val="99"/>
    <w:unhideWhenUsed/>
    <w:rsid w:val="007E53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5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Youssef El Sayed Abu Zaid Abdel Aziz Sayed</cp:lastModifiedBy>
  <cp:revision>2</cp:revision>
  <dcterms:created xsi:type="dcterms:W3CDTF">2026-05-12T01:31:00Z</dcterms:created>
  <dcterms:modified xsi:type="dcterms:W3CDTF">2026-05-12T01:31:00Z</dcterms:modified>
</cp:coreProperties>
</file>