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0"/>
        </w:numPr>
        <w:spacing w:line="360" w:lineRule="auto"/>
        <w:jc w:val="left"/>
        <w:rPr>
          <w:rFonts w:hint="default" w:ascii="Calibri" w:hAnsi="Calibri" w:eastAsia="sans-serif" w:cs="Calibri"/>
          <w:b w:val="0"/>
          <w:bCs w:val="0"/>
          <w:sz w:val="28"/>
          <w:szCs w:val="28"/>
          <w:lang w:val="en-US"/>
        </w:rPr>
      </w:pPr>
    </w:p>
    <w:p>
      <w:pPr>
        <w:numPr>
          <w:ilvl w:val="0"/>
          <w:numId w:val="1"/>
        </w:numPr>
        <w:spacing w:line="360" w:lineRule="auto"/>
        <w:jc w:val="left"/>
        <w:rPr>
          <w:rFonts w:hint="default" w:ascii="Calibri" w:hAnsi="Calibri" w:eastAsia="sans-serif" w:cs="Calibri"/>
          <w:b w:val="0"/>
          <w:bCs w:val="0"/>
          <w:sz w:val="28"/>
          <w:szCs w:val="28"/>
          <w:lang w:val="en-US"/>
        </w:rPr>
      </w:pPr>
      <w:r>
        <w:rPr>
          <w:rFonts w:hint="default" w:ascii="Calibri" w:hAnsi="Calibri" w:eastAsia="sans-serif" w:cs="Calibri"/>
          <w:b w:val="0"/>
          <w:bCs w:val="0"/>
          <w:sz w:val="28"/>
          <w:szCs w:val="28"/>
          <w:lang w:val="id-ID"/>
        </w:rPr>
        <w:t>Trainee download data (Hands on - Model_vs_GSMaP.xlsx) from LMS.</w:t>
      </w:r>
    </w:p>
    <w:p>
      <w:pPr>
        <w:numPr>
          <w:ilvl w:val="0"/>
          <w:numId w:val="1"/>
        </w:numPr>
        <w:spacing w:line="360" w:lineRule="auto"/>
        <w:jc w:val="left"/>
        <w:rPr>
          <w:rFonts w:hint="default" w:ascii="Calibri" w:hAnsi="Calibri" w:eastAsia="sans-serif" w:cs="Calibri"/>
          <w:b w:val="0"/>
          <w:bCs w:val="0"/>
          <w:sz w:val="28"/>
          <w:szCs w:val="28"/>
          <w:lang w:val="en-US"/>
        </w:rPr>
      </w:pPr>
      <w:r>
        <w:rPr>
          <w:rFonts w:hint="default" w:ascii="Calibri" w:hAnsi="Calibri" w:eastAsia="sans-serif" w:cs="Calibri"/>
          <w:b w:val="0"/>
          <w:bCs w:val="0"/>
          <w:sz w:val="28"/>
          <w:szCs w:val="28"/>
          <w:lang w:val="id-ID"/>
        </w:rPr>
        <w:t>Trainee do eyeball verification and make analysis about it (Hands on - Model_vs_GSMaP.pps)</w:t>
      </w:r>
    </w:p>
    <w:p>
      <w:pPr>
        <w:numPr>
          <w:ilvl w:val="0"/>
          <w:numId w:val="1"/>
        </w:numPr>
        <w:spacing w:line="360" w:lineRule="auto"/>
        <w:jc w:val="left"/>
        <w:rPr>
          <w:rFonts w:hint="default" w:ascii="Calibri" w:hAnsi="Calibri" w:eastAsia="sans-serif" w:cs="Calibri"/>
          <w:b w:val="0"/>
          <w:bCs w:val="0"/>
          <w:sz w:val="28"/>
          <w:szCs w:val="28"/>
          <w:lang w:val="en-US"/>
        </w:rPr>
      </w:pPr>
      <w:r>
        <w:rPr>
          <w:rFonts w:hint="default" w:ascii="Calibri" w:hAnsi="Calibri" w:eastAsia="sans-serif" w:cs="Calibri"/>
          <w:b w:val="0"/>
          <w:bCs w:val="0"/>
          <w:sz w:val="28"/>
          <w:szCs w:val="28"/>
          <w:lang w:val="id-ID"/>
        </w:rPr>
        <w:t>Trainee summarize the verification results and decide the best model in that case.</w:t>
      </w:r>
    </w:p>
    <w:p>
      <w:pPr>
        <w:numPr>
          <w:ilvl w:val="0"/>
          <w:numId w:val="1"/>
        </w:numPr>
        <w:spacing w:line="360" w:lineRule="auto"/>
        <w:jc w:val="left"/>
        <w:rPr>
          <w:rFonts w:hint="default" w:ascii="Calibri" w:hAnsi="Calibri" w:eastAsia="sans-serif" w:cs="Calibri"/>
          <w:b w:val="0"/>
          <w:bCs w:val="0"/>
          <w:sz w:val="28"/>
          <w:szCs w:val="28"/>
          <w:lang w:val="en-US"/>
        </w:rPr>
      </w:pPr>
      <w:r>
        <w:rPr>
          <w:rFonts w:hint="default" w:ascii="Calibri" w:hAnsi="Calibri" w:eastAsia="sans-serif" w:cs="Calibri"/>
          <w:b w:val="0"/>
          <w:bCs w:val="0"/>
          <w:sz w:val="28"/>
          <w:szCs w:val="28"/>
          <w:lang w:val="id-ID"/>
        </w:rPr>
        <w:t>Point 3 should be documented in presentation file (including some analysis/explanation)</w:t>
      </w:r>
    </w:p>
    <w:p>
      <w:pPr>
        <w:numPr>
          <w:ilvl w:val="0"/>
          <w:numId w:val="0"/>
        </w:numPr>
        <w:spacing w:line="360" w:lineRule="auto"/>
        <w:jc w:val="left"/>
        <w:rPr>
          <w:rFonts w:hint="default" w:ascii="Calibri" w:hAnsi="Calibri" w:eastAsia="sans-serif" w:cs="Calibri"/>
          <w:b w:val="0"/>
          <w:bCs w:val="0"/>
          <w:sz w:val="28"/>
          <w:szCs w:val="28"/>
          <w:lang w:val="id-ID"/>
        </w:rPr>
      </w:pPr>
    </w:p>
    <w:p>
      <w:pPr>
        <w:numPr>
          <w:ilvl w:val="0"/>
          <w:numId w:val="0"/>
        </w:numPr>
        <w:spacing w:line="360" w:lineRule="auto"/>
        <w:jc w:val="left"/>
        <w:rPr>
          <w:rFonts w:hint="default" w:ascii="Calibri" w:hAnsi="Calibri" w:eastAsia="sans-serif" w:cs="Calibri"/>
          <w:b/>
          <w:bCs/>
          <w:sz w:val="28"/>
          <w:szCs w:val="28"/>
          <w:lang w:val="id-ID"/>
        </w:rPr>
      </w:pPr>
      <w:r>
        <w:rPr>
          <w:rFonts w:hint="default" w:ascii="Calibri" w:hAnsi="Calibri" w:eastAsia="sans-serif" w:cs="Calibri"/>
          <w:b/>
          <w:bCs/>
          <w:sz w:val="28"/>
          <w:szCs w:val="28"/>
          <w:lang w:val="id-ID"/>
        </w:rPr>
        <w:t>Output:</w:t>
      </w:r>
    </w:p>
    <w:p>
      <w:pPr>
        <w:numPr>
          <w:ilvl w:val="0"/>
          <w:numId w:val="2"/>
        </w:numPr>
        <w:spacing w:line="360" w:lineRule="auto"/>
        <w:jc w:val="left"/>
        <w:rPr>
          <w:rFonts w:hint="default" w:ascii="Calibri" w:hAnsi="Calibri" w:eastAsia="sans-serif" w:cs="Calibri"/>
          <w:b w:val="0"/>
          <w:bCs w:val="0"/>
          <w:sz w:val="28"/>
          <w:szCs w:val="28"/>
          <w:lang w:val="id-ID"/>
        </w:rPr>
      </w:pPr>
      <w:r>
        <w:rPr>
          <w:rFonts w:hint="default" w:ascii="Calibri" w:hAnsi="Calibri" w:eastAsia="sans-serif" w:cs="Calibri"/>
          <w:b w:val="0"/>
          <w:bCs w:val="0"/>
          <w:sz w:val="28"/>
          <w:szCs w:val="28"/>
          <w:lang w:val="id-ID"/>
        </w:rPr>
        <w:t>A presentation file as a summary of  verification process</w:t>
      </w:r>
    </w:p>
    <w:p>
      <w:pPr>
        <w:numPr>
          <w:ilvl w:val="0"/>
          <w:numId w:val="2"/>
        </w:numPr>
        <w:spacing w:line="360" w:lineRule="auto"/>
        <w:ind w:left="0" w:leftChars="0" w:firstLine="0" w:firstLineChars="0"/>
        <w:jc w:val="left"/>
        <w:rPr>
          <w:rFonts w:hint="default" w:ascii="Calibri" w:hAnsi="Calibri" w:eastAsia="sans-serif" w:cs="Calibri"/>
          <w:b w:val="0"/>
          <w:bCs w:val="0"/>
          <w:sz w:val="28"/>
          <w:szCs w:val="28"/>
          <w:lang w:val="id-ID"/>
        </w:rPr>
      </w:pPr>
      <w:r>
        <w:rPr>
          <w:rFonts w:hint="default" w:ascii="Calibri" w:hAnsi="Calibri" w:eastAsia="sans-serif" w:cs="Calibri"/>
          <w:b w:val="0"/>
          <w:bCs w:val="0"/>
          <w:sz w:val="28"/>
          <w:szCs w:val="28"/>
          <w:lang w:val="id-ID"/>
        </w:rPr>
        <w:t>This hands on has to be done on Wednesday, 9 June 2021. Please send me question(s) if you’re still not clear about this hands on.</w:t>
      </w:r>
    </w:p>
    <w:p>
      <w:pPr>
        <w:numPr>
          <w:ilvl w:val="0"/>
          <w:numId w:val="0"/>
        </w:numPr>
        <w:spacing w:line="360" w:lineRule="auto"/>
        <w:jc w:val="left"/>
        <w:rPr>
          <w:rFonts w:hint="default" w:ascii="Calibri" w:hAnsi="Calibri" w:eastAsia="sans-serif" w:cs="Calibri"/>
          <w:b w:val="0"/>
          <w:bCs w:val="0"/>
          <w:sz w:val="28"/>
          <w:szCs w:val="28"/>
          <w:lang w:val="id-ID"/>
        </w:rPr>
      </w:pPr>
    </w:p>
    <w:p>
      <w:pPr>
        <w:numPr>
          <w:ilvl w:val="0"/>
          <w:numId w:val="0"/>
        </w:numPr>
        <w:spacing w:line="360" w:lineRule="auto"/>
        <w:jc w:val="left"/>
        <w:rPr>
          <w:rFonts w:hint="default" w:ascii="Calibri" w:hAnsi="Calibri" w:eastAsia="sans-serif" w:cs="Calibri"/>
          <w:b w:val="0"/>
          <w:bCs w:val="0"/>
          <w:sz w:val="28"/>
          <w:szCs w:val="28"/>
        </w:rPr>
      </w:pPr>
      <w:r>
        <w:rPr>
          <w:rFonts w:hint="default" w:ascii="Calibri" w:hAnsi="Calibri" w:eastAsia="sans-serif" w:cs="Calibri"/>
          <w:b w:val="0"/>
          <w:bCs w:val="0"/>
          <w:sz w:val="28"/>
          <w:szCs w:val="28"/>
        </w:rPr>
        <w:t xml:space="preserve">Teknik Eye ball merupakan representasi dari penilaian kualitatif. Secara kualitatif, keseluruhan model terlihat under estimate dibandingkan dengan data observasi GSMAP. </w:t>
      </w:r>
    </w:p>
    <w:p>
      <w:pPr>
        <w:numPr>
          <w:ilvl w:val="0"/>
          <w:numId w:val="0"/>
        </w:numPr>
        <w:spacing w:line="360" w:lineRule="auto"/>
        <w:jc w:val="left"/>
      </w:pPr>
      <w:r>
        <w:drawing>
          <wp:inline distT="0" distB="0" distL="114300" distR="114300">
            <wp:extent cx="5271770" cy="4124325"/>
            <wp:effectExtent l="0" t="0" r="133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1770" cy="4124325"/>
                    </a:xfrm>
                    <a:prstGeom prst="rect">
                      <a:avLst/>
                    </a:prstGeom>
                    <a:noFill/>
                    <a:ln w="9525">
                      <a:noFill/>
                      <a:miter/>
                    </a:ln>
                  </pic:spPr>
                </pic:pic>
              </a:graphicData>
            </a:graphic>
          </wp:inline>
        </w:drawing>
      </w:r>
    </w:p>
    <w:p>
      <w:pPr>
        <w:numPr>
          <w:ilvl w:val="0"/>
          <w:numId w:val="0"/>
        </w:numPr>
        <w:spacing w:line="360" w:lineRule="auto"/>
        <w:jc w:val="center"/>
        <w:rPr>
          <w:rFonts w:hint="default"/>
        </w:rPr>
      </w:pPr>
      <w:r>
        <w:t>Precipitation Forecast for</w:t>
      </w:r>
      <w:r>
        <w:t xml:space="preserve"> 31th May 2021</w:t>
      </w:r>
    </w:p>
    <w:p>
      <w:pPr>
        <w:numPr>
          <w:ilvl w:val="0"/>
          <w:numId w:val="0"/>
        </w:numPr>
        <w:spacing w:line="360" w:lineRule="auto"/>
        <w:jc w:val="left"/>
        <w:rPr>
          <w:rFonts w:hint="default" w:ascii="Cabin" w:hAnsi="Cabin" w:eastAsia="sans-serif" w:cs="Cabin"/>
          <w:b w:val="0"/>
          <w:bCs w:val="0"/>
          <w:sz w:val="22"/>
          <w:szCs w:val="22"/>
        </w:rPr>
      </w:pPr>
      <w:r>
        <w:rPr>
          <w:rFonts w:hint="default" w:ascii="Cabin" w:hAnsi="Cabin" w:eastAsia="sans-serif" w:cs="Cabin"/>
          <w:b/>
          <w:bCs/>
          <w:color w:val="00B050"/>
          <w:sz w:val="22"/>
          <w:szCs w:val="22"/>
          <w:u w:val="single"/>
        </w:rPr>
        <w:t>Qualitative Analysis</w:t>
      </w:r>
    </w:p>
    <w:p>
      <w:pPr>
        <w:numPr>
          <w:ilvl w:val="0"/>
          <w:numId w:val="0"/>
        </w:numPr>
        <w:spacing w:line="360" w:lineRule="auto"/>
        <w:jc w:val="left"/>
        <w:rPr>
          <w:rFonts w:hint="default" w:ascii="Cabin" w:hAnsi="Cabin" w:eastAsia="sans-serif" w:cs="Cabin"/>
          <w:b w:val="0"/>
          <w:bCs w:val="0"/>
          <w:sz w:val="22"/>
          <w:szCs w:val="22"/>
        </w:rPr>
      </w:pPr>
      <w:r>
        <w:rPr>
          <w:rFonts w:hint="default" w:ascii="Cabin" w:hAnsi="Cabin" w:eastAsia="sans-serif" w:cs="Cabin"/>
          <w:b w:val="0"/>
          <w:bCs w:val="0"/>
          <w:sz w:val="22"/>
          <w:szCs w:val="22"/>
        </w:rPr>
        <w:t>Eyeball technique represents qualitative measurement of the prediction performance. Spatially, all model performs  underestimate results, compare to GSMAP observational data.</w:t>
      </w:r>
    </w:p>
    <w:p>
      <w:pPr>
        <w:numPr>
          <w:ilvl w:val="0"/>
          <w:numId w:val="0"/>
        </w:numPr>
        <w:spacing w:line="360" w:lineRule="auto"/>
        <w:jc w:val="both"/>
        <w:rPr>
          <w:rFonts w:hint="default" w:ascii="Cabin" w:hAnsi="Cabin" w:eastAsia="sans-serif" w:cs="Cabin"/>
          <w:b w:val="0"/>
          <w:bCs w:val="0"/>
          <w:sz w:val="22"/>
          <w:szCs w:val="22"/>
        </w:rPr>
      </w:pPr>
      <w:r>
        <w:rPr>
          <w:rFonts w:hint="default" w:ascii="Cabin" w:hAnsi="Cabin" w:eastAsia="sans-serif" w:cs="Cabin"/>
          <w:b w:val="0"/>
          <w:bCs w:val="0"/>
          <w:sz w:val="22"/>
          <w:szCs w:val="22"/>
        </w:rPr>
        <w:t xml:space="preserve">All models from </w:t>
      </w:r>
      <w:r>
        <w:rPr>
          <w:rFonts w:hint="default" w:ascii="Cabin" w:hAnsi="Cabin" w:eastAsia="sans-serif" w:cs="Cabin"/>
          <w:b/>
          <w:bCs/>
          <w:color w:val="00B050"/>
          <w:sz w:val="22"/>
          <w:szCs w:val="22"/>
        </w:rPr>
        <w:t xml:space="preserve">intensity analysis </w:t>
      </w:r>
      <w:r>
        <w:rPr>
          <w:rFonts w:hint="default" w:ascii="Cabin" w:hAnsi="Cabin" w:eastAsia="sans-serif" w:cs="Cabin"/>
          <w:b w:val="0"/>
          <w:bCs w:val="0"/>
          <w:sz w:val="22"/>
          <w:szCs w:val="22"/>
        </w:rPr>
        <w:t xml:space="preserve">shows less variation. Model </w:t>
      </w:r>
      <w:r>
        <w:rPr>
          <w:rFonts w:hint="default" w:ascii="Cabin" w:hAnsi="Cabin" w:eastAsia="sans-serif" w:cs="Cabin"/>
          <w:b w:val="0"/>
          <w:bCs w:val="0"/>
          <w:sz w:val="22"/>
          <w:szCs w:val="22"/>
        </w:rPr>
        <w:t>1</w:t>
      </w:r>
      <w:r>
        <w:rPr>
          <w:rFonts w:hint="default" w:ascii="Cabin" w:hAnsi="Cabin" w:eastAsia="sans-serif" w:cs="Cabin"/>
          <w:b w:val="0"/>
          <w:bCs w:val="0"/>
          <w:sz w:val="22"/>
          <w:szCs w:val="22"/>
        </w:rPr>
        <w:t xml:space="preserve"> seems the most similar convective pattern but no models have exact center of Circular convective pattern (Philiphine and vicinity) and it can results higher value on some significant areas.</w:t>
      </w:r>
    </w:p>
    <w:p>
      <w:pPr>
        <w:numPr>
          <w:ilvl w:val="0"/>
          <w:numId w:val="0"/>
        </w:numPr>
        <w:spacing w:line="360" w:lineRule="auto"/>
        <w:jc w:val="both"/>
        <w:rPr>
          <w:rFonts w:hint="default" w:ascii="Cabin" w:hAnsi="Cabin" w:eastAsia="sans-serif" w:cs="Cabin"/>
          <w:b w:val="0"/>
          <w:bCs w:val="0"/>
          <w:sz w:val="22"/>
          <w:szCs w:val="22"/>
        </w:rPr>
      </w:pPr>
      <w:r>
        <w:rPr>
          <w:rFonts w:hint="default" w:ascii="Cabin" w:hAnsi="Cabin" w:eastAsia="sans-serif" w:cs="Cabin"/>
          <w:b/>
          <w:bCs/>
          <w:color w:val="00B050"/>
          <w:sz w:val="22"/>
          <w:szCs w:val="22"/>
        </w:rPr>
        <w:t>Spatial analysis</w:t>
      </w:r>
      <w:r>
        <w:rPr>
          <w:rFonts w:hint="default" w:ascii="Cabin" w:hAnsi="Cabin" w:eastAsia="sans-serif" w:cs="Cabin"/>
          <w:b w:val="0"/>
          <w:bCs w:val="0"/>
          <w:sz w:val="22"/>
          <w:szCs w:val="22"/>
        </w:rPr>
        <w:t xml:space="preserve"> perform that precipitation model more spreaded than GSMAP and spatially look more continue over the sea while GSMAP data shows the slight rainfall events tend to concentrate mostly inside the islands. The most reliable model in this section is Model </w:t>
      </w:r>
      <w:r>
        <w:rPr>
          <w:rFonts w:hint="default" w:ascii="Cabin" w:hAnsi="Cabin" w:eastAsia="sans-serif" w:cs="Cabin"/>
          <w:b w:val="0"/>
          <w:bCs w:val="0"/>
          <w:sz w:val="22"/>
          <w:szCs w:val="22"/>
        </w:rPr>
        <w:t>1</w:t>
      </w:r>
      <w:r>
        <w:rPr>
          <w:rFonts w:hint="default" w:ascii="Cabin" w:hAnsi="Cabin" w:eastAsia="sans-serif" w:cs="Cabin"/>
          <w:b w:val="0"/>
          <w:bCs w:val="0"/>
          <w:sz w:val="22"/>
          <w:szCs w:val="22"/>
        </w:rPr>
        <w:t xml:space="preserve">. </w:t>
      </w:r>
      <w:r>
        <w:rPr>
          <w:rFonts w:hint="default" w:ascii="Cabin" w:hAnsi="Cabin" w:eastAsia="sans-serif" w:cs="Cabin"/>
          <w:b/>
          <w:bCs/>
          <w:color w:val="00B050"/>
          <w:sz w:val="22"/>
          <w:szCs w:val="22"/>
        </w:rPr>
        <w:t>Area coverage</w:t>
      </w:r>
      <w:r>
        <w:rPr>
          <w:rFonts w:hint="default" w:ascii="Cabin" w:hAnsi="Cabin" w:eastAsia="sans-serif" w:cs="Cabin"/>
          <w:b w:val="0"/>
          <w:bCs w:val="0"/>
          <w:sz w:val="22"/>
          <w:szCs w:val="22"/>
        </w:rPr>
        <w:t xml:space="preserve"> by all models spatially seem wider than GSMAP. there are no models perform exact position but interestingly we suspect that GSMAP has parallax shifting. So it can causing different centroid position of precipitation area.</w:t>
      </w:r>
    </w:p>
    <w:p>
      <w:pPr>
        <w:numPr>
          <w:ilvl w:val="0"/>
          <w:numId w:val="0"/>
        </w:numPr>
        <w:spacing w:line="360" w:lineRule="auto"/>
        <w:jc w:val="both"/>
        <w:rPr>
          <w:rFonts w:hint="default" w:ascii="Cabin" w:hAnsi="Cabin" w:eastAsia="sans-serif" w:cs="Cabin"/>
          <w:b w:val="0"/>
          <w:bCs w:val="0"/>
          <w:sz w:val="22"/>
          <w:szCs w:val="22"/>
        </w:rPr>
      </w:pPr>
    </w:p>
    <w:p>
      <w:pPr>
        <w:numPr>
          <w:ilvl w:val="0"/>
          <w:numId w:val="0"/>
        </w:numPr>
        <w:spacing w:line="360" w:lineRule="auto"/>
        <w:jc w:val="both"/>
        <w:rPr>
          <w:rFonts w:hint="default" w:ascii="Cabin" w:hAnsi="Cabin" w:eastAsia="sans-serif" w:cs="Cabin"/>
          <w:b w:val="0"/>
          <w:bCs w:val="0"/>
          <w:sz w:val="22"/>
          <w:szCs w:val="22"/>
        </w:rPr>
      </w:pPr>
    </w:p>
    <w:p>
      <w:pPr>
        <w:numPr>
          <w:ilvl w:val="0"/>
          <w:numId w:val="0"/>
        </w:numPr>
        <w:spacing w:line="360" w:lineRule="auto"/>
        <w:jc w:val="both"/>
        <w:rPr>
          <w:rFonts w:hint="default" w:ascii="Cabin" w:hAnsi="Cabin" w:eastAsia="sans-serif" w:cs="Cabin"/>
          <w:b w:val="0"/>
          <w:bCs w:val="0"/>
          <w:sz w:val="22"/>
          <w:szCs w:val="22"/>
        </w:rPr>
      </w:pPr>
    </w:p>
    <w:p>
      <w:pPr>
        <w:numPr>
          <w:ilvl w:val="0"/>
          <w:numId w:val="0"/>
        </w:numPr>
        <w:spacing w:line="360" w:lineRule="auto"/>
        <w:jc w:val="both"/>
        <w:rPr>
          <w:rFonts w:hint="default" w:ascii="Cabin" w:hAnsi="Cabin" w:eastAsia="sans-serif" w:cs="Cabin"/>
          <w:b w:val="0"/>
          <w:bCs w:val="0"/>
          <w:sz w:val="22"/>
          <w:szCs w:val="22"/>
        </w:rPr>
      </w:pPr>
    </w:p>
    <w:p>
      <w:pPr>
        <w:numPr>
          <w:ilvl w:val="0"/>
          <w:numId w:val="0"/>
        </w:numPr>
        <w:spacing w:line="360" w:lineRule="auto"/>
        <w:jc w:val="both"/>
        <w:rPr>
          <w:rFonts w:hint="default" w:ascii="Cabin" w:hAnsi="Cabin" w:eastAsia="sans-serif" w:cs="Cabin"/>
          <w:b/>
          <w:bCs/>
          <w:color w:val="00B050"/>
          <w:sz w:val="22"/>
          <w:szCs w:val="22"/>
          <w:u w:val="single"/>
        </w:rPr>
      </w:pPr>
      <w:r>
        <w:rPr>
          <w:rFonts w:hint="default" w:ascii="Cabin" w:hAnsi="Cabin" w:eastAsia="sans-serif" w:cs="Cabin"/>
          <w:b/>
          <w:bCs/>
          <w:color w:val="00B050"/>
          <w:sz w:val="22"/>
          <w:szCs w:val="22"/>
          <w:u w:val="single"/>
        </w:rPr>
        <w:t>Quantitative Analysis</w:t>
      </w:r>
    </w:p>
    <w:p>
      <w:pPr>
        <w:numPr>
          <w:ilvl w:val="0"/>
          <w:numId w:val="0"/>
        </w:numPr>
        <w:spacing w:line="360" w:lineRule="auto"/>
        <w:jc w:val="center"/>
      </w:pPr>
      <w:r>
        <w:drawing>
          <wp:inline distT="0" distB="0" distL="114300" distR="114300">
            <wp:extent cx="3362960" cy="2952115"/>
            <wp:effectExtent l="0" t="0" r="698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362960" cy="2952115"/>
                    </a:xfrm>
                    <a:prstGeom prst="rect">
                      <a:avLst/>
                    </a:prstGeom>
                    <a:noFill/>
                    <a:ln w="9525">
                      <a:noFill/>
                      <a:miter/>
                    </a:ln>
                  </pic:spPr>
                </pic:pic>
              </a:graphicData>
            </a:graphic>
          </wp:inline>
        </w:drawing>
      </w:r>
    </w:p>
    <w:p>
      <w:pPr>
        <w:numPr>
          <w:ilvl w:val="0"/>
          <w:numId w:val="0"/>
        </w:numPr>
        <w:spacing w:line="360" w:lineRule="auto"/>
        <w:jc w:val="center"/>
      </w:pPr>
      <w:r>
        <w:t>Density Function of Precipitation data on 31th May 2021</w:t>
      </w:r>
    </w:p>
    <w:p>
      <w:pPr>
        <w:numPr>
          <w:ilvl w:val="0"/>
          <w:numId w:val="0"/>
        </w:numPr>
        <w:spacing w:line="360" w:lineRule="auto"/>
        <w:jc w:val="center"/>
        <w:rPr>
          <w:rFonts w:hint="default"/>
        </w:rPr>
      </w:pPr>
    </w:p>
    <w:p>
      <w:pPr>
        <w:numPr>
          <w:ilvl w:val="0"/>
          <w:numId w:val="0"/>
        </w:numPr>
        <w:spacing w:line="360" w:lineRule="auto"/>
        <w:jc w:val="both"/>
        <w:rPr>
          <w:rFonts w:hint="default" w:ascii="Cabin" w:hAnsi="Cabin" w:eastAsia="sans-serif" w:cs="Cabin"/>
          <w:b w:val="0"/>
          <w:bCs w:val="0"/>
          <w:color w:val="auto"/>
          <w:sz w:val="22"/>
          <w:szCs w:val="22"/>
        </w:rPr>
      </w:pPr>
      <w:r>
        <w:rPr>
          <w:rFonts w:hint="default" w:ascii="Cabin" w:hAnsi="Cabin" w:eastAsia="sans-serif" w:cs="Cabin"/>
          <w:b/>
          <w:bCs/>
          <w:color w:val="00B050"/>
          <w:sz w:val="22"/>
          <w:szCs w:val="22"/>
          <w:u w:val="single"/>
        </w:rPr>
        <w:t>Density Functio</w:t>
      </w:r>
      <w:r>
        <w:rPr>
          <w:rFonts w:hint="default" w:ascii="Cabin" w:hAnsi="Cabin" w:eastAsia="sans-serif" w:cs="Cabin"/>
          <w:b/>
          <w:bCs/>
          <w:color w:val="00B050"/>
          <w:sz w:val="22"/>
          <w:szCs w:val="22"/>
        </w:rPr>
        <w:t xml:space="preserve">n </w:t>
      </w:r>
      <w:r>
        <w:rPr>
          <w:rFonts w:hint="default" w:ascii="Cabin" w:hAnsi="Cabin" w:eastAsia="sans-serif" w:cs="Cabin"/>
          <w:b w:val="0"/>
          <w:bCs w:val="0"/>
          <w:color w:val="auto"/>
          <w:sz w:val="22"/>
          <w:szCs w:val="22"/>
        </w:rPr>
        <w:t>shows that no models can catch maximum GSMAP Precipitation data. This result confirms Qualitative Analysis that all model are underestimate. Model 1 performs the best in maximum values.</w:t>
      </w:r>
    </w:p>
    <w:p>
      <w:pPr>
        <w:numPr>
          <w:ilvl w:val="0"/>
          <w:numId w:val="0"/>
        </w:numPr>
        <w:spacing w:line="360" w:lineRule="auto"/>
        <w:jc w:val="left"/>
        <w:rPr>
          <w:rFonts w:hint="default" w:ascii="Calibri" w:hAnsi="Calibri" w:eastAsia="sans-serif" w:cs="Calibri"/>
          <w:b w:val="0"/>
          <w:bCs w:val="0"/>
          <w:sz w:val="28"/>
          <w:szCs w:val="28"/>
        </w:rPr>
      </w:pPr>
    </w:p>
    <w:tbl>
      <w:tblPr>
        <w:tblW w:w="5439" w:type="dxa"/>
        <w:jc w:val="center"/>
        <w:tblInd w:w="144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24"/>
        <w:gridCol w:w="2067"/>
        <w:gridCol w:w="1124"/>
        <w:gridCol w:w="1124"/>
      </w:tblGrid>
      <w:tr>
        <w:trPr>
          <w:trHeight w:val="280" w:hRule="atLeast"/>
          <w:jc w:val="center"/>
        </w:trPr>
        <w:tc>
          <w:tcPr>
            <w:tcW w:w="1124" w:type="dxa"/>
            <w:tcBorders>
              <w:top w:val="single" w:color="4C4C4C" w:sz="2" w:space="0"/>
              <w:left w:val="single" w:color="4C4C4C" w:sz="2" w:space="0"/>
              <w:bottom w:val="single" w:color="4C4C4C" w:sz="2" w:space="0"/>
              <w:right w:val="single" w:color="4C4C4C" w:sz="2" w:space="0"/>
            </w:tcBorders>
            <w:shd w:val="clear" w:color="auto" w:fill="E7E6E6"/>
            <w:vAlign w:val="center"/>
          </w:tcPr>
          <w:p>
            <w:pPr>
              <w:keepNext w:val="0"/>
              <w:keepLines w:val="0"/>
              <w:widowControl/>
              <w:suppressLineNumbers w:val="0"/>
              <w:jc w:val="center"/>
              <w:textAlignment w:val="center"/>
              <w:rPr>
                <w:rFonts w:ascii="Cabin" w:hAnsi="Cabin" w:eastAsia="Cabin" w:cs="Cabin"/>
                <w:b/>
                <w:bCs/>
                <w:i w:val="0"/>
                <w:color w:val="4C4C4C"/>
                <w:sz w:val="22"/>
                <w:szCs w:val="22"/>
                <w:u w:val="none"/>
              </w:rPr>
            </w:pPr>
            <w:r>
              <w:rPr>
                <w:rFonts w:hint="default" w:ascii="Cabin" w:hAnsi="Cabin" w:eastAsia="Cabin" w:cs="Cabin"/>
                <w:b/>
                <w:bCs/>
                <w:i w:val="0"/>
                <w:color w:val="4C4C4C"/>
                <w:kern w:val="0"/>
                <w:sz w:val="22"/>
                <w:szCs w:val="22"/>
                <w:u w:val="none"/>
                <w:lang w:val="en-US" w:eastAsia="zh-CN" w:bidi="ar"/>
              </w:rPr>
              <w:t>Model</w:t>
            </w:r>
          </w:p>
        </w:tc>
        <w:tc>
          <w:tcPr>
            <w:tcW w:w="2067" w:type="dxa"/>
            <w:tcBorders>
              <w:top w:val="single" w:color="4C4C4C" w:sz="2" w:space="0"/>
              <w:left w:val="single" w:color="4C4C4C" w:sz="2" w:space="0"/>
              <w:bottom w:val="single" w:color="4C4C4C" w:sz="2" w:space="0"/>
              <w:right w:val="single" w:color="4C4C4C" w:sz="2" w:space="0"/>
            </w:tcBorders>
            <w:shd w:val="clear" w:color="auto" w:fill="E7E6E6"/>
            <w:vAlign w:val="center"/>
          </w:tcPr>
          <w:p>
            <w:pPr>
              <w:keepNext w:val="0"/>
              <w:keepLines w:val="0"/>
              <w:widowControl/>
              <w:suppressLineNumbers w:val="0"/>
              <w:jc w:val="center"/>
              <w:textAlignment w:val="center"/>
              <w:rPr>
                <w:rFonts w:hint="default" w:ascii="Cabin" w:hAnsi="Cabin" w:eastAsia="Cabin" w:cs="Cabin"/>
                <w:b/>
                <w:bCs/>
                <w:i w:val="0"/>
                <w:color w:val="4C4C4C"/>
                <w:sz w:val="22"/>
                <w:szCs w:val="22"/>
                <w:u w:val="none"/>
              </w:rPr>
            </w:pPr>
            <w:r>
              <w:rPr>
                <w:rFonts w:hint="default" w:ascii="Cabin" w:hAnsi="Cabin" w:eastAsia="Cabin" w:cs="Cabin"/>
                <w:b/>
                <w:bCs/>
                <w:i w:val="0"/>
                <w:color w:val="4C4C4C"/>
                <w:kern w:val="0"/>
                <w:sz w:val="22"/>
                <w:szCs w:val="22"/>
                <w:u w:val="none"/>
                <w:lang w:val="en-US" w:eastAsia="zh-CN" w:bidi="ar"/>
              </w:rPr>
              <w:t>Accuracy</w:t>
            </w:r>
          </w:p>
        </w:tc>
        <w:tc>
          <w:tcPr>
            <w:tcW w:w="1124" w:type="dxa"/>
            <w:tcBorders>
              <w:top w:val="single" w:color="4C4C4C" w:sz="2" w:space="0"/>
              <w:left w:val="single" w:color="4C4C4C" w:sz="2" w:space="0"/>
              <w:bottom w:val="single" w:color="4C4C4C" w:sz="2" w:space="0"/>
              <w:right w:val="single" w:color="4C4C4C" w:sz="2" w:space="0"/>
            </w:tcBorders>
            <w:shd w:val="clear" w:color="auto" w:fill="E7E6E6"/>
            <w:vAlign w:val="center"/>
          </w:tcPr>
          <w:p>
            <w:pPr>
              <w:keepNext w:val="0"/>
              <w:keepLines w:val="0"/>
              <w:widowControl/>
              <w:suppressLineNumbers w:val="0"/>
              <w:jc w:val="center"/>
              <w:textAlignment w:val="center"/>
              <w:rPr>
                <w:rFonts w:hint="default" w:ascii="Cabin" w:hAnsi="Cabin" w:eastAsia="Cabin" w:cs="Cabin"/>
                <w:b/>
                <w:bCs/>
                <w:i w:val="0"/>
                <w:color w:val="4C4C4C"/>
                <w:sz w:val="22"/>
                <w:szCs w:val="22"/>
                <w:u w:val="none"/>
              </w:rPr>
            </w:pPr>
            <w:r>
              <w:rPr>
                <w:rFonts w:hint="default" w:ascii="Cabin" w:hAnsi="Cabin" w:eastAsia="Cabin" w:cs="Cabin"/>
                <w:b/>
                <w:bCs/>
                <w:i w:val="0"/>
                <w:color w:val="4C4C4C"/>
                <w:kern w:val="0"/>
                <w:sz w:val="22"/>
                <w:szCs w:val="22"/>
                <w:u w:val="none"/>
                <w:lang w:val="en-US" w:eastAsia="zh-CN" w:bidi="ar"/>
              </w:rPr>
              <w:t>POD</w:t>
            </w:r>
          </w:p>
        </w:tc>
        <w:tc>
          <w:tcPr>
            <w:tcW w:w="1124" w:type="dxa"/>
            <w:tcBorders>
              <w:top w:val="single" w:color="4C4C4C" w:sz="2" w:space="0"/>
              <w:left w:val="single" w:color="4C4C4C" w:sz="2" w:space="0"/>
              <w:bottom w:val="single" w:color="4C4C4C" w:sz="2" w:space="0"/>
              <w:right w:val="single" w:color="4C4C4C" w:sz="2" w:space="0"/>
            </w:tcBorders>
            <w:shd w:val="clear" w:color="auto" w:fill="E7E6E6"/>
            <w:vAlign w:val="center"/>
          </w:tcPr>
          <w:p>
            <w:pPr>
              <w:keepNext w:val="0"/>
              <w:keepLines w:val="0"/>
              <w:widowControl/>
              <w:suppressLineNumbers w:val="0"/>
              <w:jc w:val="center"/>
              <w:textAlignment w:val="center"/>
              <w:rPr>
                <w:rFonts w:hint="default" w:ascii="Cabin" w:hAnsi="Cabin" w:eastAsia="Cabin" w:cs="Cabin"/>
                <w:b/>
                <w:bCs/>
                <w:i w:val="0"/>
                <w:color w:val="4C4C4C"/>
                <w:sz w:val="22"/>
                <w:szCs w:val="22"/>
                <w:u w:val="none"/>
              </w:rPr>
            </w:pPr>
            <w:r>
              <w:rPr>
                <w:rFonts w:hint="default" w:ascii="Cabin" w:hAnsi="Cabin" w:eastAsia="Cabin" w:cs="Cabin"/>
                <w:b/>
                <w:bCs/>
                <w:i w:val="0"/>
                <w:color w:val="4C4C4C"/>
                <w:kern w:val="0"/>
                <w:sz w:val="22"/>
                <w:szCs w:val="22"/>
                <w:u w:val="none"/>
                <w:lang w:val="en-US" w:eastAsia="zh-CN" w:bidi="ar"/>
              </w:rPr>
              <w:t>FAR</w:t>
            </w:r>
          </w:p>
        </w:tc>
      </w:tr>
      <w:tr>
        <w:trPr>
          <w:trHeight w:val="280" w:hRule="atLeast"/>
          <w:jc w:val="center"/>
        </w:trPr>
        <w:tc>
          <w:tcPr>
            <w:tcW w:w="1124" w:type="dxa"/>
            <w:tcBorders>
              <w:top w:val="single" w:color="4C4C4C" w:sz="2" w:space="0"/>
              <w:left w:val="single" w:color="4C4C4C" w:sz="2" w:space="0"/>
              <w:bottom w:val="single" w:color="4C4C4C" w:sz="2" w:space="0"/>
              <w:right w:val="single" w:color="4C4C4C" w:sz="2" w:space="0"/>
            </w:tcBorders>
            <w:shd w:val="clear"/>
            <w:vAlign w:val="center"/>
          </w:tcPr>
          <w:p>
            <w:pPr>
              <w:keepNext w:val="0"/>
              <w:keepLines w:val="0"/>
              <w:widowControl/>
              <w:suppressLineNumbers w:val="0"/>
              <w:jc w:val="center"/>
              <w:textAlignment w:val="center"/>
              <w:rPr>
                <w:rFonts w:hint="default" w:ascii="Cabin" w:hAnsi="Cabin" w:eastAsia="Cabin" w:cs="Cabin"/>
                <w:i w:val="0"/>
                <w:color w:val="4C4C4C"/>
                <w:sz w:val="22"/>
                <w:szCs w:val="22"/>
                <w:u w:val="none"/>
              </w:rPr>
            </w:pPr>
            <w:r>
              <w:rPr>
                <w:rFonts w:hint="default" w:ascii="Cabin" w:hAnsi="Cabin" w:eastAsia="Cabin" w:cs="Cabin"/>
                <w:i w:val="0"/>
                <w:color w:val="4C4C4C"/>
                <w:kern w:val="0"/>
                <w:sz w:val="22"/>
                <w:szCs w:val="22"/>
                <w:u w:val="none"/>
                <w:lang w:val="en-US" w:eastAsia="zh-CN" w:bidi="ar"/>
              </w:rPr>
              <w:t>Model</w:t>
            </w:r>
            <w:r>
              <w:rPr>
                <w:rFonts w:hint="default" w:ascii="Cabin" w:hAnsi="Cabin" w:eastAsia="Cabin" w:cs="Cabin"/>
                <w:i w:val="0"/>
                <w:color w:val="4C4C4C"/>
                <w:kern w:val="0"/>
                <w:sz w:val="22"/>
                <w:szCs w:val="22"/>
                <w:u w:val="none"/>
                <w:lang w:eastAsia="zh-CN" w:bidi="ar"/>
              </w:rPr>
              <w:t xml:space="preserve"> </w:t>
            </w:r>
            <w:r>
              <w:rPr>
                <w:rFonts w:hint="default" w:ascii="Cabin" w:hAnsi="Cabin" w:eastAsia="Cabin" w:cs="Cabin"/>
                <w:i w:val="0"/>
                <w:color w:val="4C4C4C"/>
                <w:kern w:val="0"/>
                <w:sz w:val="22"/>
                <w:szCs w:val="22"/>
                <w:u w:val="none"/>
                <w:lang w:val="en-US" w:eastAsia="zh-CN" w:bidi="ar"/>
              </w:rPr>
              <w:t>1</w:t>
            </w:r>
          </w:p>
        </w:tc>
        <w:tc>
          <w:tcPr>
            <w:tcW w:w="2067" w:type="dxa"/>
            <w:tcBorders>
              <w:top w:val="single" w:color="4C4C4C" w:sz="2" w:space="0"/>
              <w:left w:val="single" w:color="4C4C4C" w:sz="2" w:space="0"/>
              <w:bottom w:val="single" w:color="4C4C4C" w:sz="2" w:space="0"/>
              <w:right w:val="single" w:color="4C4C4C" w:sz="2" w:space="0"/>
            </w:tcBorders>
            <w:shd w:val="clear"/>
            <w:vAlign w:val="center"/>
          </w:tcPr>
          <w:p>
            <w:pPr>
              <w:keepNext w:val="0"/>
              <w:keepLines w:val="0"/>
              <w:widowControl/>
              <w:suppressLineNumbers w:val="0"/>
              <w:jc w:val="center"/>
              <w:textAlignment w:val="center"/>
              <w:rPr>
                <w:rFonts w:hint="default" w:ascii="Cabin" w:hAnsi="Cabin" w:eastAsia="Cabin" w:cs="Cabin"/>
                <w:i w:val="0"/>
                <w:color w:val="4C4C4C"/>
                <w:sz w:val="22"/>
                <w:szCs w:val="22"/>
                <w:u w:val="none"/>
              </w:rPr>
            </w:pPr>
            <w:r>
              <w:rPr>
                <w:rFonts w:hint="default" w:ascii="Cabin" w:hAnsi="Cabin" w:eastAsia="Cabin" w:cs="Cabin"/>
                <w:i w:val="0"/>
                <w:color w:val="4C4C4C"/>
                <w:kern w:val="0"/>
                <w:sz w:val="22"/>
                <w:szCs w:val="22"/>
                <w:u w:val="none"/>
                <w:lang w:val="en-US" w:eastAsia="zh-CN" w:bidi="ar"/>
              </w:rPr>
              <w:t xml:space="preserve">0,87 </w:t>
            </w:r>
          </w:p>
        </w:tc>
        <w:tc>
          <w:tcPr>
            <w:tcW w:w="1124" w:type="dxa"/>
            <w:tcBorders>
              <w:top w:val="single" w:color="4C4C4C" w:sz="2" w:space="0"/>
              <w:left w:val="single" w:color="4C4C4C" w:sz="2" w:space="0"/>
              <w:bottom w:val="single" w:color="4C4C4C" w:sz="2" w:space="0"/>
              <w:right w:val="single" w:color="4C4C4C" w:sz="2" w:space="0"/>
            </w:tcBorders>
            <w:shd w:val="clear"/>
            <w:vAlign w:val="center"/>
          </w:tcPr>
          <w:p>
            <w:pPr>
              <w:keepNext w:val="0"/>
              <w:keepLines w:val="0"/>
              <w:widowControl/>
              <w:suppressLineNumbers w:val="0"/>
              <w:jc w:val="center"/>
              <w:textAlignment w:val="center"/>
              <w:rPr>
                <w:rFonts w:hint="default" w:ascii="Cabin" w:hAnsi="Cabin" w:eastAsia="Cabin" w:cs="Cabin"/>
                <w:i w:val="0"/>
                <w:color w:val="4C4C4C"/>
                <w:sz w:val="22"/>
                <w:szCs w:val="22"/>
                <w:u w:val="none"/>
              </w:rPr>
            </w:pPr>
            <w:r>
              <w:rPr>
                <w:rFonts w:hint="default" w:ascii="Cabin" w:hAnsi="Cabin" w:eastAsia="Cabin" w:cs="Cabin"/>
                <w:i w:val="0"/>
                <w:color w:val="4C4C4C"/>
                <w:kern w:val="0"/>
                <w:sz w:val="22"/>
                <w:szCs w:val="22"/>
                <w:u w:val="none"/>
                <w:lang w:val="en-US" w:eastAsia="zh-CN" w:bidi="ar"/>
              </w:rPr>
              <w:t xml:space="preserve">0,31 </w:t>
            </w:r>
          </w:p>
        </w:tc>
        <w:tc>
          <w:tcPr>
            <w:tcW w:w="1124" w:type="dxa"/>
            <w:tcBorders>
              <w:top w:val="single" w:color="4C4C4C" w:sz="2" w:space="0"/>
              <w:left w:val="single" w:color="4C4C4C" w:sz="2" w:space="0"/>
              <w:bottom w:val="single" w:color="4C4C4C" w:sz="2" w:space="0"/>
              <w:right w:val="single" w:color="4C4C4C" w:sz="2" w:space="0"/>
            </w:tcBorders>
            <w:shd w:val="clear"/>
            <w:vAlign w:val="center"/>
          </w:tcPr>
          <w:p>
            <w:pPr>
              <w:keepNext w:val="0"/>
              <w:keepLines w:val="0"/>
              <w:widowControl/>
              <w:suppressLineNumbers w:val="0"/>
              <w:jc w:val="center"/>
              <w:textAlignment w:val="center"/>
              <w:rPr>
                <w:rFonts w:hint="default" w:ascii="Cabin" w:hAnsi="Cabin" w:eastAsia="Cabin" w:cs="Cabin"/>
                <w:i w:val="0"/>
                <w:color w:val="4C4C4C"/>
                <w:sz w:val="22"/>
                <w:szCs w:val="22"/>
                <w:u w:val="none"/>
              </w:rPr>
            </w:pPr>
            <w:r>
              <w:rPr>
                <w:rFonts w:hint="default" w:ascii="Cabin" w:hAnsi="Cabin" w:eastAsia="Cabin" w:cs="Cabin"/>
                <w:i w:val="0"/>
                <w:color w:val="4C4C4C"/>
                <w:kern w:val="0"/>
                <w:sz w:val="22"/>
                <w:szCs w:val="22"/>
                <w:u w:val="none"/>
                <w:lang w:val="en-US" w:eastAsia="zh-CN" w:bidi="ar"/>
              </w:rPr>
              <w:t xml:space="preserve">0,33 </w:t>
            </w:r>
          </w:p>
        </w:tc>
      </w:tr>
      <w:tr>
        <w:trPr>
          <w:trHeight w:val="280" w:hRule="atLeast"/>
          <w:jc w:val="center"/>
        </w:trPr>
        <w:tc>
          <w:tcPr>
            <w:tcW w:w="1124" w:type="dxa"/>
            <w:tcBorders>
              <w:top w:val="single" w:color="4C4C4C" w:sz="2" w:space="0"/>
              <w:left w:val="single" w:color="4C4C4C" w:sz="2" w:space="0"/>
              <w:bottom w:val="single" w:color="4C4C4C" w:sz="2" w:space="0"/>
              <w:right w:val="single" w:color="4C4C4C" w:sz="2" w:space="0"/>
            </w:tcBorders>
            <w:shd w:val="clear"/>
            <w:vAlign w:val="center"/>
          </w:tcPr>
          <w:p>
            <w:pPr>
              <w:keepNext w:val="0"/>
              <w:keepLines w:val="0"/>
              <w:widowControl/>
              <w:suppressLineNumbers w:val="0"/>
              <w:jc w:val="center"/>
              <w:textAlignment w:val="center"/>
              <w:rPr>
                <w:rFonts w:hint="default" w:ascii="Cabin" w:hAnsi="Cabin" w:eastAsia="Cabin" w:cs="Cabin"/>
                <w:i w:val="0"/>
                <w:color w:val="4C4C4C"/>
                <w:sz w:val="22"/>
                <w:szCs w:val="22"/>
                <w:u w:val="none"/>
              </w:rPr>
            </w:pPr>
            <w:r>
              <w:rPr>
                <w:rFonts w:hint="default" w:ascii="Cabin" w:hAnsi="Cabin" w:eastAsia="Cabin" w:cs="Cabin"/>
                <w:i w:val="0"/>
                <w:color w:val="4C4C4C"/>
                <w:kern w:val="0"/>
                <w:sz w:val="22"/>
                <w:szCs w:val="22"/>
                <w:u w:val="none"/>
                <w:lang w:val="en-US" w:eastAsia="zh-CN" w:bidi="ar"/>
              </w:rPr>
              <w:t>Model</w:t>
            </w:r>
            <w:r>
              <w:rPr>
                <w:rFonts w:hint="default" w:ascii="Cabin" w:hAnsi="Cabin" w:eastAsia="Cabin" w:cs="Cabin"/>
                <w:i w:val="0"/>
                <w:color w:val="4C4C4C"/>
                <w:kern w:val="0"/>
                <w:sz w:val="22"/>
                <w:szCs w:val="22"/>
                <w:u w:val="none"/>
                <w:lang w:eastAsia="zh-CN" w:bidi="ar"/>
              </w:rPr>
              <w:t xml:space="preserve"> </w:t>
            </w:r>
            <w:r>
              <w:rPr>
                <w:rFonts w:hint="default" w:ascii="Cabin" w:hAnsi="Cabin" w:eastAsia="Cabin" w:cs="Cabin"/>
                <w:i w:val="0"/>
                <w:color w:val="4C4C4C"/>
                <w:kern w:val="0"/>
                <w:sz w:val="22"/>
                <w:szCs w:val="22"/>
                <w:u w:val="none"/>
                <w:lang w:val="en-US" w:eastAsia="zh-CN" w:bidi="ar"/>
              </w:rPr>
              <w:t>2</w:t>
            </w:r>
          </w:p>
        </w:tc>
        <w:tc>
          <w:tcPr>
            <w:tcW w:w="2067" w:type="dxa"/>
            <w:tcBorders>
              <w:top w:val="single" w:color="4C4C4C" w:sz="2" w:space="0"/>
              <w:left w:val="single" w:color="4C4C4C" w:sz="2" w:space="0"/>
              <w:bottom w:val="single" w:color="4C4C4C" w:sz="2" w:space="0"/>
              <w:right w:val="single" w:color="4C4C4C" w:sz="2" w:space="0"/>
            </w:tcBorders>
            <w:shd w:val="clear"/>
            <w:vAlign w:val="center"/>
          </w:tcPr>
          <w:p>
            <w:pPr>
              <w:keepNext w:val="0"/>
              <w:keepLines w:val="0"/>
              <w:widowControl/>
              <w:suppressLineNumbers w:val="0"/>
              <w:jc w:val="center"/>
              <w:textAlignment w:val="center"/>
              <w:rPr>
                <w:rFonts w:hint="default" w:ascii="Cabin" w:hAnsi="Cabin" w:eastAsia="Cabin" w:cs="Cabin"/>
                <w:i w:val="0"/>
                <w:color w:val="4C4C4C"/>
                <w:sz w:val="22"/>
                <w:szCs w:val="22"/>
                <w:u w:val="none"/>
              </w:rPr>
            </w:pPr>
            <w:r>
              <w:rPr>
                <w:rFonts w:hint="default" w:ascii="Cabin" w:hAnsi="Cabin" w:eastAsia="Cabin" w:cs="Cabin"/>
                <w:i w:val="0"/>
                <w:color w:val="4C4C4C"/>
                <w:kern w:val="0"/>
                <w:sz w:val="22"/>
                <w:szCs w:val="22"/>
                <w:u w:val="none"/>
                <w:lang w:val="en-US" w:eastAsia="zh-CN" w:bidi="ar"/>
              </w:rPr>
              <w:t xml:space="preserve">0,86 </w:t>
            </w:r>
          </w:p>
        </w:tc>
        <w:tc>
          <w:tcPr>
            <w:tcW w:w="1124" w:type="dxa"/>
            <w:tcBorders>
              <w:top w:val="single" w:color="4C4C4C" w:sz="2" w:space="0"/>
              <w:left w:val="single" w:color="4C4C4C" w:sz="2" w:space="0"/>
              <w:bottom w:val="single" w:color="4C4C4C" w:sz="2" w:space="0"/>
              <w:right w:val="single" w:color="4C4C4C" w:sz="2" w:space="0"/>
            </w:tcBorders>
            <w:shd w:val="clear"/>
            <w:vAlign w:val="center"/>
          </w:tcPr>
          <w:p>
            <w:pPr>
              <w:keepNext w:val="0"/>
              <w:keepLines w:val="0"/>
              <w:widowControl/>
              <w:suppressLineNumbers w:val="0"/>
              <w:jc w:val="center"/>
              <w:textAlignment w:val="center"/>
              <w:rPr>
                <w:rFonts w:hint="default" w:ascii="Cabin" w:hAnsi="Cabin" w:eastAsia="Cabin" w:cs="Cabin"/>
                <w:i w:val="0"/>
                <w:color w:val="4C4C4C"/>
                <w:sz w:val="22"/>
                <w:szCs w:val="22"/>
                <w:u w:val="none"/>
              </w:rPr>
            </w:pPr>
            <w:r>
              <w:rPr>
                <w:rFonts w:hint="default" w:ascii="Cabin" w:hAnsi="Cabin" w:eastAsia="Cabin" w:cs="Cabin"/>
                <w:i w:val="0"/>
                <w:color w:val="4C4C4C"/>
                <w:kern w:val="0"/>
                <w:sz w:val="22"/>
                <w:szCs w:val="22"/>
                <w:u w:val="none"/>
                <w:lang w:val="en-US" w:eastAsia="zh-CN" w:bidi="ar"/>
              </w:rPr>
              <w:t xml:space="preserve">0,33 </w:t>
            </w:r>
          </w:p>
        </w:tc>
        <w:tc>
          <w:tcPr>
            <w:tcW w:w="1124" w:type="dxa"/>
            <w:tcBorders>
              <w:top w:val="single" w:color="4C4C4C" w:sz="2" w:space="0"/>
              <w:left w:val="single" w:color="4C4C4C" w:sz="2" w:space="0"/>
              <w:bottom w:val="single" w:color="4C4C4C" w:sz="2" w:space="0"/>
              <w:right w:val="single" w:color="4C4C4C" w:sz="2" w:space="0"/>
            </w:tcBorders>
            <w:shd w:val="clear"/>
            <w:vAlign w:val="center"/>
          </w:tcPr>
          <w:p>
            <w:pPr>
              <w:keepNext w:val="0"/>
              <w:keepLines w:val="0"/>
              <w:widowControl/>
              <w:suppressLineNumbers w:val="0"/>
              <w:jc w:val="center"/>
              <w:textAlignment w:val="center"/>
              <w:rPr>
                <w:rFonts w:hint="default" w:ascii="Cabin" w:hAnsi="Cabin" w:eastAsia="Cabin" w:cs="Cabin"/>
                <w:i w:val="0"/>
                <w:color w:val="4C4C4C"/>
                <w:sz w:val="22"/>
                <w:szCs w:val="22"/>
                <w:u w:val="none"/>
              </w:rPr>
            </w:pPr>
            <w:r>
              <w:rPr>
                <w:rFonts w:hint="default" w:ascii="Cabin" w:hAnsi="Cabin" w:eastAsia="Cabin" w:cs="Cabin"/>
                <w:i w:val="0"/>
                <w:color w:val="4C4C4C"/>
                <w:kern w:val="0"/>
                <w:sz w:val="22"/>
                <w:szCs w:val="22"/>
                <w:u w:val="none"/>
                <w:lang w:val="en-US" w:eastAsia="zh-CN" w:bidi="ar"/>
              </w:rPr>
              <w:t xml:space="preserve">0,44 </w:t>
            </w:r>
          </w:p>
        </w:tc>
      </w:tr>
      <w:tr>
        <w:trPr>
          <w:trHeight w:val="280" w:hRule="atLeast"/>
          <w:jc w:val="center"/>
        </w:trPr>
        <w:tc>
          <w:tcPr>
            <w:tcW w:w="1124" w:type="dxa"/>
            <w:tcBorders>
              <w:top w:val="single" w:color="4C4C4C" w:sz="2" w:space="0"/>
              <w:left w:val="single" w:color="4C4C4C" w:sz="2" w:space="0"/>
              <w:bottom w:val="single" w:color="4C4C4C" w:sz="2" w:space="0"/>
              <w:right w:val="single" w:color="4C4C4C" w:sz="2" w:space="0"/>
            </w:tcBorders>
            <w:shd w:val="clear"/>
            <w:vAlign w:val="center"/>
          </w:tcPr>
          <w:p>
            <w:pPr>
              <w:keepNext w:val="0"/>
              <w:keepLines w:val="0"/>
              <w:widowControl/>
              <w:suppressLineNumbers w:val="0"/>
              <w:jc w:val="center"/>
              <w:textAlignment w:val="center"/>
              <w:rPr>
                <w:rFonts w:hint="default" w:ascii="Cabin" w:hAnsi="Cabin" w:eastAsia="Cabin" w:cs="Cabin"/>
                <w:i w:val="0"/>
                <w:color w:val="4C4C4C"/>
                <w:sz w:val="22"/>
                <w:szCs w:val="22"/>
                <w:u w:val="none"/>
              </w:rPr>
            </w:pPr>
            <w:r>
              <w:rPr>
                <w:rFonts w:hint="default" w:ascii="Cabin" w:hAnsi="Cabin" w:eastAsia="Cabin" w:cs="Cabin"/>
                <w:i w:val="0"/>
                <w:color w:val="4C4C4C"/>
                <w:kern w:val="0"/>
                <w:sz w:val="22"/>
                <w:szCs w:val="22"/>
                <w:u w:val="none"/>
                <w:lang w:val="en-US" w:eastAsia="zh-CN" w:bidi="ar"/>
              </w:rPr>
              <w:t>Model</w:t>
            </w:r>
            <w:r>
              <w:rPr>
                <w:rFonts w:hint="default" w:ascii="Cabin" w:hAnsi="Cabin" w:eastAsia="Cabin" w:cs="Cabin"/>
                <w:i w:val="0"/>
                <w:color w:val="4C4C4C"/>
                <w:kern w:val="0"/>
                <w:sz w:val="22"/>
                <w:szCs w:val="22"/>
                <w:u w:val="none"/>
                <w:lang w:eastAsia="zh-CN" w:bidi="ar"/>
              </w:rPr>
              <w:t xml:space="preserve"> </w:t>
            </w:r>
            <w:r>
              <w:rPr>
                <w:rFonts w:hint="default" w:ascii="Cabin" w:hAnsi="Cabin" w:eastAsia="Cabin" w:cs="Cabin"/>
                <w:i w:val="0"/>
                <w:color w:val="4C4C4C"/>
                <w:kern w:val="0"/>
                <w:sz w:val="22"/>
                <w:szCs w:val="22"/>
                <w:u w:val="none"/>
                <w:lang w:val="en-US" w:eastAsia="zh-CN" w:bidi="ar"/>
              </w:rPr>
              <w:t>3</w:t>
            </w:r>
          </w:p>
        </w:tc>
        <w:tc>
          <w:tcPr>
            <w:tcW w:w="2067" w:type="dxa"/>
            <w:tcBorders>
              <w:top w:val="single" w:color="4C4C4C" w:sz="2" w:space="0"/>
              <w:left w:val="single" w:color="4C4C4C" w:sz="2" w:space="0"/>
              <w:bottom w:val="single" w:color="4C4C4C" w:sz="2" w:space="0"/>
              <w:right w:val="single" w:color="4C4C4C" w:sz="2" w:space="0"/>
            </w:tcBorders>
            <w:shd w:val="clear"/>
            <w:vAlign w:val="center"/>
          </w:tcPr>
          <w:p>
            <w:pPr>
              <w:keepNext w:val="0"/>
              <w:keepLines w:val="0"/>
              <w:widowControl/>
              <w:suppressLineNumbers w:val="0"/>
              <w:jc w:val="center"/>
              <w:textAlignment w:val="center"/>
              <w:rPr>
                <w:rFonts w:hint="default" w:ascii="Cabin" w:hAnsi="Cabin" w:eastAsia="Cabin" w:cs="Cabin"/>
                <w:i w:val="0"/>
                <w:color w:val="4C4C4C"/>
                <w:sz w:val="22"/>
                <w:szCs w:val="22"/>
                <w:u w:val="none"/>
              </w:rPr>
            </w:pPr>
            <w:r>
              <w:rPr>
                <w:rFonts w:hint="default" w:ascii="Cabin" w:hAnsi="Cabin" w:eastAsia="Cabin" w:cs="Cabin"/>
                <w:i w:val="0"/>
                <w:color w:val="4C4C4C"/>
                <w:kern w:val="0"/>
                <w:sz w:val="22"/>
                <w:szCs w:val="22"/>
                <w:u w:val="none"/>
                <w:lang w:val="en-US" w:eastAsia="zh-CN" w:bidi="ar"/>
              </w:rPr>
              <w:t xml:space="preserve">0,86 </w:t>
            </w:r>
          </w:p>
        </w:tc>
        <w:tc>
          <w:tcPr>
            <w:tcW w:w="1124" w:type="dxa"/>
            <w:tcBorders>
              <w:top w:val="single" w:color="4C4C4C" w:sz="2" w:space="0"/>
              <w:left w:val="single" w:color="4C4C4C" w:sz="2" w:space="0"/>
              <w:bottom w:val="single" w:color="4C4C4C" w:sz="2" w:space="0"/>
              <w:right w:val="single" w:color="4C4C4C" w:sz="2" w:space="0"/>
            </w:tcBorders>
            <w:shd w:val="clear"/>
            <w:vAlign w:val="center"/>
          </w:tcPr>
          <w:p>
            <w:pPr>
              <w:keepNext w:val="0"/>
              <w:keepLines w:val="0"/>
              <w:widowControl/>
              <w:suppressLineNumbers w:val="0"/>
              <w:jc w:val="center"/>
              <w:textAlignment w:val="center"/>
              <w:rPr>
                <w:rFonts w:hint="default" w:ascii="Cabin" w:hAnsi="Cabin" w:eastAsia="Cabin" w:cs="Cabin"/>
                <w:i w:val="0"/>
                <w:color w:val="4C4C4C"/>
                <w:sz w:val="22"/>
                <w:szCs w:val="22"/>
                <w:u w:val="none"/>
              </w:rPr>
            </w:pPr>
            <w:r>
              <w:rPr>
                <w:rFonts w:hint="default" w:ascii="Cabin" w:hAnsi="Cabin" w:eastAsia="Cabin" w:cs="Cabin"/>
                <w:i w:val="0"/>
                <w:color w:val="4C4C4C"/>
                <w:kern w:val="0"/>
                <w:sz w:val="22"/>
                <w:szCs w:val="22"/>
                <w:u w:val="none"/>
                <w:lang w:val="en-US" w:eastAsia="zh-CN" w:bidi="ar"/>
              </w:rPr>
              <w:t xml:space="preserve">0,32 </w:t>
            </w:r>
          </w:p>
        </w:tc>
        <w:tc>
          <w:tcPr>
            <w:tcW w:w="1124" w:type="dxa"/>
            <w:tcBorders>
              <w:top w:val="single" w:color="4C4C4C" w:sz="2" w:space="0"/>
              <w:left w:val="single" w:color="4C4C4C" w:sz="2" w:space="0"/>
              <w:bottom w:val="single" w:color="4C4C4C" w:sz="2" w:space="0"/>
              <w:right w:val="single" w:color="4C4C4C" w:sz="2" w:space="0"/>
            </w:tcBorders>
            <w:shd w:val="clear"/>
            <w:vAlign w:val="center"/>
          </w:tcPr>
          <w:p>
            <w:pPr>
              <w:keepNext w:val="0"/>
              <w:keepLines w:val="0"/>
              <w:widowControl/>
              <w:suppressLineNumbers w:val="0"/>
              <w:jc w:val="center"/>
              <w:textAlignment w:val="center"/>
              <w:rPr>
                <w:rFonts w:hint="default" w:ascii="Cabin" w:hAnsi="Cabin" w:eastAsia="Cabin" w:cs="Cabin"/>
                <w:i w:val="0"/>
                <w:color w:val="4C4C4C"/>
                <w:sz w:val="22"/>
                <w:szCs w:val="22"/>
                <w:u w:val="none"/>
              </w:rPr>
            </w:pPr>
            <w:r>
              <w:rPr>
                <w:rFonts w:hint="default" w:ascii="Cabin" w:hAnsi="Cabin" w:eastAsia="Cabin" w:cs="Cabin"/>
                <w:i w:val="0"/>
                <w:color w:val="4C4C4C"/>
                <w:kern w:val="0"/>
                <w:sz w:val="22"/>
                <w:szCs w:val="22"/>
                <w:u w:val="none"/>
                <w:lang w:val="en-US" w:eastAsia="zh-CN" w:bidi="ar"/>
              </w:rPr>
              <w:t xml:space="preserve">0,43 </w:t>
            </w:r>
          </w:p>
        </w:tc>
      </w:tr>
    </w:tbl>
    <w:p>
      <w:pPr>
        <w:numPr>
          <w:ilvl w:val="0"/>
          <w:numId w:val="0"/>
        </w:numPr>
        <w:spacing w:line="360" w:lineRule="auto"/>
        <w:jc w:val="center"/>
        <w:rPr>
          <w:rFonts w:hint="default" w:ascii="Cabin" w:hAnsi="Cabin" w:eastAsia="sans-serif" w:cs="Cabin"/>
          <w:b/>
          <w:bCs/>
          <w:sz w:val="24"/>
          <w:szCs w:val="24"/>
        </w:rPr>
      </w:pPr>
      <w:r>
        <w:rPr>
          <w:rFonts w:hint="default" w:ascii="Cabin" w:hAnsi="Cabin" w:eastAsia="sans-serif" w:cs="Cabin"/>
          <w:b/>
          <w:bCs/>
          <w:sz w:val="24"/>
          <w:szCs w:val="24"/>
        </w:rPr>
        <w:t>Statistics of Models</w:t>
      </w:r>
    </w:p>
    <w:p>
      <w:pPr>
        <w:numPr>
          <w:ilvl w:val="0"/>
          <w:numId w:val="0"/>
        </w:numPr>
        <w:spacing w:line="360" w:lineRule="auto"/>
        <w:jc w:val="both"/>
        <w:rPr>
          <w:rFonts w:hint="default" w:ascii="Cabin" w:hAnsi="Cabin" w:eastAsia="sans-serif" w:cs="Cabin"/>
          <w:b/>
          <w:bCs/>
          <w:sz w:val="24"/>
          <w:szCs w:val="24"/>
        </w:rPr>
      </w:pPr>
      <w:r>
        <w:rPr>
          <w:rFonts w:hint="default" w:ascii="Cabin" w:hAnsi="Cabin" w:eastAsia="sans-serif" w:cs="Cabin"/>
          <w:b w:val="0"/>
          <w:bCs w:val="0"/>
          <w:sz w:val="24"/>
          <w:szCs w:val="24"/>
        </w:rPr>
        <w:t xml:space="preserve">Statistics exhibit that Model 1 is the best performance. </w:t>
      </w:r>
    </w:p>
    <w:p>
      <w:pPr/>
    </w:p>
    <w:p>
      <w:pPr>
        <w:rPr>
          <w:b/>
          <w:bCs/>
        </w:rPr>
      </w:pPr>
      <w:r>
        <w:rPr>
          <w:b/>
          <w:bCs/>
        </w:rPr>
        <w:t>Resume:</w:t>
      </w:r>
    </w:p>
    <w:p>
      <w:pPr>
        <w:rPr>
          <w:b w:val="0"/>
          <w:bCs w:val="0"/>
        </w:rPr>
      </w:pPr>
      <w:r>
        <w:rPr>
          <w:b w:val="0"/>
          <w:bCs w:val="0"/>
        </w:rPr>
        <w:t xml:space="preserve">By the qualitative and quantitative analysis, Model 1 is the best performance </w:t>
      </w:r>
    </w:p>
    <w:p>
      <w:pPr>
        <w:rPr>
          <w:b w:val="0"/>
          <w:bCs w:val="0"/>
        </w:rPr>
      </w:pPr>
    </w:p>
    <w:p>
      <w:pPr>
        <w:rPr>
          <w:b w:val="0"/>
          <w:bCs w:val="0"/>
        </w:rPr>
      </w:pPr>
    </w:p>
    <w:p>
      <w:pPr>
        <w:rPr>
          <w:b w:val="0"/>
          <w:bCs w:val="0"/>
        </w:rPr>
      </w:pPr>
      <w:r>
        <w:rPr>
          <w:b w:val="0"/>
          <w:bCs w:val="0"/>
        </w:rPr>
        <w:t>Supplemen</w:t>
      </w:r>
    </w:p>
    <w:p>
      <w:pPr>
        <w:rPr>
          <w:b w:val="0"/>
          <w:bCs w:val="0"/>
        </w:rPr>
      </w:pPr>
      <w:bookmarkStart w:id="0" w:name="_GoBack"/>
      <w:bookmarkEnd w:id="0"/>
    </w:p>
    <w:p>
      <w:pPr>
        <w:rPr>
          <w:b w:val="0"/>
          <w:bCs w:val="0"/>
        </w:rPr>
      </w:pPr>
    </w:p>
    <w:p>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SimHei">
    <w:altName w:val="WenQuanYi Micro Hei"/>
    <w:panose1 w:val="02010609060101010101"/>
    <w:charset w:val="86"/>
    <w:family w:val="auto"/>
    <w:pitch w:val="default"/>
    <w:sig w:usb0="00000000" w:usb1="00000000" w:usb2="00000016" w:usb3="00000000" w:csb0="00040001" w:csb1="00000000"/>
  </w:font>
  <w:font w:name="Arial-BoldMT">
    <w:altName w:val="DejaVu Sans"/>
    <w:panose1 w:val="00000000000000000000"/>
    <w:charset w:val="00"/>
    <w:family w:val="auto"/>
    <w:pitch w:val="default"/>
    <w:sig w:usb0="00000000" w:usb1="00000000" w:usb2="00000000" w:usb3="00000000" w:csb0="00000000" w:csb1="00000000"/>
  </w:font>
  <w:font w:name="sans-serif">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 w:name="Cabin">
    <w:panose1 w:val="020B0803050202020004"/>
    <w:charset w:val="00"/>
    <w:family w:val="auto"/>
    <w:pitch w:val="default"/>
    <w:sig w:usb0="8000002F" w:usb1="0000000B"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116559828">
    <w:nsid w:val="B9C2EDD4"/>
    <w:multiLevelType w:val="singleLevel"/>
    <w:tmpl w:val="B9C2EDD4"/>
    <w:lvl w:ilvl="0" w:tentative="1">
      <w:start w:val="1"/>
      <w:numFmt w:val="decimal"/>
      <w:suff w:val="space"/>
      <w:lvlText w:val="%1."/>
      <w:lvlJc w:val="left"/>
    </w:lvl>
  </w:abstractNum>
  <w:abstractNum w:abstractNumId="2593607789">
    <w:nsid w:val="9A97506D"/>
    <w:multiLevelType w:val="singleLevel"/>
    <w:tmpl w:val="9A97506D"/>
    <w:lvl w:ilvl="0" w:tentative="1">
      <w:start w:val="1"/>
      <w:numFmt w:val="decimal"/>
      <w:suff w:val="space"/>
      <w:lvlText w:val="%1."/>
      <w:lvlJc w:val="left"/>
    </w:lvl>
  </w:abstractNum>
  <w:num w:numId="1">
    <w:abstractNumId w:val="2593607789"/>
  </w:num>
  <w:num w:numId="2">
    <w:abstractNumId w:val="31165598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B20B8"/>
    <w:rsid w:val="63BF8A7C"/>
    <w:rsid w:val="6BF312B6"/>
    <w:rsid w:val="6F7367DF"/>
    <w:rsid w:val="6F7FDBD3"/>
    <w:rsid w:val="6F9F7BCF"/>
    <w:rsid w:val="7D6B20B8"/>
    <w:rsid w:val="BBAFC343"/>
    <w:rsid w:val="BFCB8951"/>
    <w:rsid w:val="ECEC5ACE"/>
    <w:rsid w:val="EF77D0CE"/>
    <w:rsid w:val="FBFD97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2021-06-10T05:13:00Z</dcterms:created>
  <dc:creator>yosik</dc:creator>
  <cp:lastModifiedBy>yosik</cp:lastModifiedBy>
  <dcterms:modified xsi:type="dcterms:W3CDTF">2021-06-10T03:51:14Z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