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703" w:rsidRPr="00087716" w:rsidRDefault="00C72703">
      <w:pPr>
        <w:pStyle w:val="a3"/>
        <w:rPr>
          <w:rFonts w:ascii="Times New Roman" w:hAnsi="Times New Roman" w:cs="Times New Roman"/>
          <w:sz w:val="28"/>
          <w:lang w:eastAsia="zh-CN"/>
        </w:rPr>
      </w:pPr>
    </w:p>
    <w:p w:rsidR="00C72703" w:rsidRPr="00087716" w:rsidRDefault="00C72703">
      <w:pPr>
        <w:pStyle w:val="a3"/>
        <w:rPr>
          <w:rFonts w:ascii="Times New Roman" w:hAnsi="Times New Roman" w:cs="Times New Roman"/>
          <w:sz w:val="28"/>
          <w:lang w:eastAsia="zh-CN"/>
        </w:rPr>
      </w:pPr>
    </w:p>
    <w:p w:rsidR="00C72703" w:rsidRPr="00087716" w:rsidRDefault="00C72703">
      <w:pPr>
        <w:pStyle w:val="a3"/>
        <w:spacing w:before="8"/>
        <w:rPr>
          <w:rFonts w:ascii="Times New Roman" w:hAnsi="Times New Roman" w:cs="Times New Roman"/>
          <w:sz w:val="19"/>
          <w:lang w:eastAsia="zh-CN"/>
        </w:rPr>
      </w:pPr>
    </w:p>
    <w:p w:rsidR="00C72703" w:rsidRPr="00087716" w:rsidRDefault="00F5127C">
      <w:pPr>
        <w:ind w:left="1138" w:right="321"/>
        <w:jc w:val="center"/>
        <w:rPr>
          <w:rFonts w:ascii="Times New Roman" w:hAnsi="Times New Roman" w:cs="Times New Roman"/>
          <w:b/>
          <w:sz w:val="44"/>
          <w:lang w:eastAsia="zh-CN"/>
        </w:rPr>
      </w:pPr>
      <w:r w:rsidRPr="00087716">
        <w:rPr>
          <w:rFonts w:ascii="Times New Roman" w:hAnsi="Times New Roman" w:cs="Times New Roman"/>
          <w:b/>
          <w:w w:val="95"/>
          <w:sz w:val="44"/>
          <w:lang w:eastAsia="zh-CN"/>
        </w:rPr>
        <w:t>中国造纸和纸制品</w:t>
      </w:r>
    </w:p>
    <w:p w:rsidR="00C72703" w:rsidRPr="00087716" w:rsidRDefault="00F5127C">
      <w:pPr>
        <w:spacing w:before="61"/>
        <w:ind w:left="1138" w:right="518"/>
        <w:jc w:val="center"/>
        <w:rPr>
          <w:rFonts w:ascii="Times New Roman" w:hAnsi="Times New Roman" w:cs="Times New Roman"/>
          <w:b/>
          <w:sz w:val="44"/>
          <w:lang w:eastAsia="zh-CN"/>
        </w:rPr>
      </w:pPr>
      <w:r w:rsidRPr="00087716">
        <w:rPr>
          <w:rFonts w:ascii="Times New Roman" w:hAnsi="Times New Roman" w:cs="Times New Roman"/>
          <w:b/>
          <w:w w:val="95"/>
          <w:sz w:val="44"/>
          <w:lang w:eastAsia="zh-CN"/>
        </w:rPr>
        <w:t>生产企业温室气体排放报告</w:t>
      </w: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44"/>
          <w:lang w:eastAsia="zh-CN"/>
        </w:rPr>
      </w:pPr>
    </w:p>
    <w:p w:rsidR="00C72703" w:rsidRPr="00087716" w:rsidRDefault="00C72703">
      <w:pPr>
        <w:pStyle w:val="a3"/>
        <w:rPr>
          <w:rFonts w:ascii="Times New Roman" w:hAnsi="Times New Roman" w:cs="Times New Roman"/>
          <w:b/>
          <w:sz w:val="55"/>
          <w:lang w:eastAsia="zh-CN"/>
        </w:rPr>
      </w:pPr>
    </w:p>
    <w:p w:rsidR="00AB0419" w:rsidRDefault="00AB0419" w:rsidP="00AB0419">
      <w:pPr>
        <w:pStyle w:val="a3"/>
        <w:spacing w:line="466" w:lineRule="auto"/>
        <w:ind w:firstLineChars="600" w:firstLine="1794"/>
        <w:jc w:val="both"/>
        <w:rPr>
          <w:rFonts w:ascii="黑体" w:eastAsia="黑体"/>
          <w:spacing w:val="-147"/>
          <w:lang w:eastAsia="zh-CN"/>
        </w:rPr>
      </w:pPr>
      <w:r>
        <w:rPr>
          <w:rFonts w:ascii="黑体" w:eastAsia="黑体" w:hint="eastAsia"/>
          <w:spacing w:val="-1"/>
          <w:lang w:eastAsia="zh-CN"/>
        </w:rPr>
        <w:t>报告主体</w:t>
      </w:r>
      <w:r>
        <w:rPr>
          <w:rFonts w:ascii="黑体" w:eastAsia="黑体" w:hint="eastAsia"/>
          <w:lang w:eastAsia="zh-CN"/>
        </w:rPr>
        <w:t>（盖章）：{</w:t>
      </w:r>
      <w:r>
        <w:rPr>
          <w:rFonts w:ascii="黑体" w:eastAsia="黑体"/>
          <w:lang w:eastAsia="zh-CN"/>
        </w:rPr>
        <w:t>{</w:t>
      </w:r>
      <w:proofErr w:type="spellStart"/>
      <w:r>
        <w:rPr>
          <w:rFonts w:ascii="黑体" w:eastAsia="黑体"/>
          <w:lang w:eastAsia="zh-CN"/>
        </w:rPr>
        <w:t>c</w:t>
      </w:r>
      <w:r w:rsidRPr="00E0255A">
        <w:rPr>
          <w:rFonts w:ascii="黑体" w:eastAsia="黑体"/>
          <w:lang w:eastAsia="zh-CN"/>
        </w:rPr>
        <w:t>orp</w:t>
      </w:r>
      <w:proofErr w:type="spellEnd"/>
      <w:r>
        <w:rPr>
          <w:rFonts w:ascii="黑体" w:eastAsia="黑体"/>
          <w:lang w:eastAsia="zh-CN"/>
        </w:rPr>
        <w:t>}}</w:t>
      </w:r>
      <w:r>
        <w:rPr>
          <w:rFonts w:ascii="黑体" w:eastAsia="黑体" w:hint="eastAsia"/>
          <w:spacing w:val="-147"/>
          <w:lang w:eastAsia="zh-CN"/>
        </w:rPr>
        <w:t xml:space="preserve"> </w:t>
      </w:r>
    </w:p>
    <w:p w:rsidR="00AB0419" w:rsidRDefault="00AB0419" w:rsidP="00AB0419">
      <w:pPr>
        <w:pStyle w:val="a3"/>
        <w:spacing w:line="466" w:lineRule="auto"/>
        <w:ind w:firstLineChars="600" w:firstLine="1800"/>
        <w:jc w:val="both"/>
        <w:rPr>
          <w:rFonts w:ascii="黑体" w:eastAsia="黑体"/>
          <w:lang w:eastAsia="zh-CN"/>
        </w:rPr>
      </w:pPr>
      <w:r>
        <w:rPr>
          <w:rFonts w:ascii="黑体" w:eastAsia="黑体" w:hint="eastAsia"/>
          <w:lang w:eastAsia="zh-CN"/>
        </w:rPr>
        <w:t>报告年度：</w:t>
      </w:r>
      <w:r>
        <w:rPr>
          <w:rFonts w:ascii="黑体" w:eastAsia="黑体"/>
          <w:lang w:eastAsia="zh-CN"/>
        </w:rPr>
        <w:t>{{year}}</w:t>
      </w:r>
      <w:r>
        <w:rPr>
          <w:rFonts w:ascii="黑体" w:eastAsia="黑体" w:hint="eastAsia"/>
          <w:lang w:eastAsia="zh-CN"/>
        </w:rPr>
        <w:t xml:space="preserve">年 </w:t>
      </w:r>
      <w:r>
        <w:rPr>
          <w:rFonts w:ascii="黑体" w:eastAsia="黑体"/>
          <w:lang w:eastAsia="zh-CN"/>
        </w:rPr>
        <w:t xml:space="preserve">   </w:t>
      </w:r>
    </w:p>
    <w:p w:rsidR="00C72703" w:rsidRPr="00087716" w:rsidRDefault="00AB0419" w:rsidP="00AB0419">
      <w:pPr>
        <w:spacing w:line="358" w:lineRule="exact"/>
        <w:ind w:firstLineChars="600" w:firstLine="1800"/>
        <w:rPr>
          <w:rFonts w:ascii="Times New Roman" w:hAnsi="Times New Roman" w:cs="Times New Roman"/>
          <w:sz w:val="28"/>
          <w:lang w:eastAsia="zh-CN"/>
        </w:rPr>
        <w:sectPr w:rsidR="00C72703" w:rsidRPr="00087716">
          <w:footerReference w:type="default" r:id="rId7"/>
          <w:pgSz w:w="11910" w:h="16840"/>
          <w:pgMar w:top="1580" w:right="760" w:bottom="1300" w:left="960" w:header="0" w:footer="1120" w:gutter="0"/>
          <w:cols w:space="720"/>
        </w:sectPr>
      </w:pPr>
      <w:r w:rsidRPr="00AB0419">
        <w:rPr>
          <w:rFonts w:ascii="黑体" w:eastAsia="黑体" w:hint="eastAsia"/>
          <w:sz w:val="30"/>
          <w:szCs w:val="30"/>
          <w:lang w:eastAsia="zh-CN"/>
        </w:rPr>
        <w:t>编制日期</w:t>
      </w:r>
      <w:r>
        <w:rPr>
          <w:rFonts w:ascii="黑体" w:eastAsia="黑体" w:hint="eastAsia"/>
          <w:lang w:eastAsia="zh-CN"/>
        </w:rPr>
        <w:t>：</w:t>
      </w:r>
      <w:r w:rsidRPr="00AB0419">
        <w:rPr>
          <w:rFonts w:ascii="黑体" w:eastAsia="黑体"/>
          <w:sz w:val="30"/>
          <w:szCs w:val="30"/>
          <w:lang w:eastAsia="zh-CN"/>
        </w:rPr>
        <w:t>{{</w:t>
      </w:r>
      <w:proofErr w:type="spellStart"/>
      <w:r w:rsidRPr="00AB0419">
        <w:rPr>
          <w:rFonts w:ascii="黑体" w:eastAsia="黑体"/>
          <w:sz w:val="30"/>
          <w:szCs w:val="30"/>
          <w:lang w:eastAsia="zh-CN"/>
        </w:rPr>
        <w:fldChar w:fldCharType="begin"/>
      </w:r>
      <w:r w:rsidRPr="00AB0419">
        <w:rPr>
          <w:rFonts w:ascii="黑体" w:eastAsia="黑体"/>
          <w:sz w:val="30"/>
          <w:szCs w:val="30"/>
          <w:lang w:eastAsia="zh-CN"/>
        </w:rPr>
        <w:instrText xml:space="preserve"> HYPERLINK "javascript:;" </w:instrText>
      </w:r>
      <w:r w:rsidRPr="00AB0419">
        <w:rPr>
          <w:rFonts w:ascii="黑体" w:eastAsia="黑体"/>
          <w:sz w:val="30"/>
          <w:szCs w:val="30"/>
          <w:lang w:eastAsia="zh-CN"/>
        </w:rPr>
        <w:fldChar w:fldCharType="separate"/>
      </w:r>
      <w:r w:rsidRPr="00AB0419">
        <w:rPr>
          <w:rFonts w:ascii="黑体" w:eastAsia="黑体"/>
          <w:sz w:val="30"/>
          <w:szCs w:val="30"/>
          <w:lang w:eastAsia="zh-CN"/>
        </w:rPr>
        <w:t>compileDate</w:t>
      </w:r>
      <w:proofErr w:type="spellEnd"/>
      <w:r w:rsidRPr="00AB0419">
        <w:rPr>
          <w:rFonts w:ascii="黑体" w:eastAsia="黑体"/>
          <w:sz w:val="30"/>
          <w:szCs w:val="30"/>
          <w:lang w:eastAsia="zh-CN"/>
        </w:rPr>
        <w:fldChar w:fldCharType="end"/>
      </w:r>
      <w:proofErr w:type="gramStart"/>
      <w:r w:rsidRPr="00AB0419">
        <w:rPr>
          <w:rFonts w:ascii="黑体" w:eastAsia="黑体"/>
          <w:sz w:val="30"/>
          <w:szCs w:val="30"/>
          <w:lang w:eastAsia="zh-CN"/>
        </w:rPr>
        <w:t>}}</w:t>
      </w:r>
      <w:r w:rsidRPr="00AB0419">
        <w:rPr>
          <w:rFonts w:ascii="黑体" w:eastAsia="黑体" w:hint="eastAsia"/>
          <w:sz w:val="30"/>
          <w:szCs w:val="30"/>
          <w:lang w:eastAsia="zh-CN"/>
        </w:rPr>
        <w:t xml:space="preserve"> </w:t>
      </w:r>
      <w:r w:rsidRPr="00AB0419">
        <w:rPr>
          <w:rFonts w:ascii="黑体" w:eastAsia="黑体"/>
          <w:sz w:val="30"/>
          <w:szCs w:val="30"/>
          <w:lang w:eastAsia="zh-CN"/>
        </w:rPr>
        <w:t xml:space="preserve"> </w:t>
      </w:r>
      <w:r>
        <w:rPr>
          <w:rFonts w:ascii="黑体" w:eastAsia="黑体"/>
          <w:lang w:eastAsia="zh-CN"/>
        </w:rPr>
        <w:t xml:space="preserve"> </w:t>
      </w:r>
      <w:proofErr w:type="gramEnd"/>
    </w:p>
    <w:p w:rsidR="00C72703" w:rsidRPr="00087716" w:rsidRDefault="00F5127C" w:rsidP="00087716">
      <w:pPr>
        <w:pStyle w:val="a3"/>
        <w:spacing w:line="389" w:lineRule="auto"/>
        <w:ind w:firstLineChars="200" w:firstLine="588"/>
        <w:jc w:val="both"/>
        <w:rPr>
          <w:rFonts w:ascii="Times New Roman" w:eastAsia="仿宋" w:hAnsi="Times New Roman" w:cs="Times New Roman"/>
          <w:lang w:eastAsia="zh-CN"/>
        </w:rPr>
      </w:pPr>
      <w:r w:rsidRPr="00087716">
        <w:rPr>
          <w:rFonts w:ascii="Times New Roman" w:eastAsia="仿宋" w:hAnsi="Times New Roman" w:cs="Times New Roman"/>
          <w:spacing w:val="-6"/>
          <w:lang w:eastAsia="zh-CN"/>
        </w:rPr>
        <w:lastRenderedPageBreak/>
        <w:t>本报告主体核算了</w:t>
      </w:r>
      <w:proofErr w:type="gramStart"/>
      <w:r w:rsidRPr="00087716">
        <w:rPr>
          <w:rFonts w:ascii="Times New Roman" w:eastAsia="仿宋" w:hAnsi="Times New Roman" w:cs="Times New Roman"/>
          <w:spacing w:val="-6"/>
          <w:lang w:eastAsia="zh-CN"/>
        </w:rPr>
        <w:t>年度温室气体</w:t>
      </w:r>
      <w:proofErr w:type="gramEnd"/>
      <w:r w:rsidRPr="00087716">
        <w:rPr>
          <w:rFonts w:ascii="Times New Roman" w:eastAsia="仿宋" w:hAnsi="Times New Roman" w:cs="Times New Roman"/>
          <w:spacing w:val="-6"/>
          <w:lang w:eastAsia="zh-CN"/>
        </w:rPr>
        <w:t>排放量，并填写了相关数据表</w:t>
      </w:r>
      <w:r w:rsidRPr="00087716">
        <w:rPr>
          <w:rFonts w:ascii="Times New Roman" w:eastAsia="仿宋" w:hAnsi="Times New Roman" w:cs="Times New Roman"/>
          <w:lang w:eastAsia="zh-CN"/>
        </w:rPr>
        <w:t>格。现将有关情况报告如下：</w:t>
      </w:r>
    </w:p>
    <w:p w:rsidR="00C72703" w:rsidRPr="00087716" w:rsidRDefault="00F5127C">
      <w:pPr>
        <w:pStyle w:val="1"/>
        <w:spacing w:before="2"/>
        <w:ind w:left="1255"/>
        <w:rPr>
          <w:rFonts w:ascii="Times New Roman" w:eastAsia="仿宋" w:hAnsi="Times New Roman" w:cs="Times New Roman"/>
          <w:lang w:eastAsia="zh-CN"/>
        </w:rPr>
      </w:pPr>
      <w:r w:rsidRPr="00087716">
        <w:rPr>
          <w:rFonts w:ascii="Times New Roman" w:eastAsia="仿宋" w:hAnsi="Times New Roman" w:cs="Times New Roman"/>
          <w:w w:val="95"/>
          <w:lang w:eastAsia="zh-CN"/>
        </w:rPr>
        <w:t>一、企业基本情况</w:t>
      </w:r>
    </w:p>
    <w:p w:rsidR="00087716" w:rsidRP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p>
    <w:p w:rsidR="00C72703" w:rsidRP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r w:rsidRPr="00087716">
        <w:rPr>
          <w:rFonts w:ascii="Times New Roman" w:eastAsia="仿宋" w:hAnsi="Times New Roman" w:cs="Times New Roman"/>
          <w:sz w:val="28"/>
          <w:lang w:eastAsia="zh-CN"/>
        </w:rPr>
        <w:t>报告主体基本信息应包括报告主体名称、单位性质、报告年度、所属行业、组织机构代码、法定代表人、填报负责人和联系人信息等。</w:t>
      </w:r>
    </w:p>
    <w:p w:rsidR="00C72703" w:rsidRPr="00087716" w:rsidRDefault="00C72703" w:rsidP="00087716">
      <w:pPr>
        <w:pStyle w:val="a3"/>
        <w:spacing w:line="360" w:lineRule="auto"/>
        <w:ind w:firstLineChars="200" w:firstLine="743"/>
        <w:jc w:val="both"/>
        <w:rPr>
          <w:rFonts w:ascii="Times New Roman" w:hAnsi="Times New Roman" w:cs="Times New Roman"/>
          <w:b/>
          <w:sz w:val="37"/>
          <w:lang w:eastAsia="zh-CN"/>
        </w:rPr>
      </w:pPr>
    </w:p>
    <w:p w:rsidR="00C72703" w:rsidRPr="00087716" w:rsidRDefault="00F5127C">
      <w:pPr>
        <w:spacing w:before="1"/>
        <w:ind w:left="1255"/>
        <w:rPr>
          <w:rFonts w:ascii="Times New Roman" w:eastAsia="仿宋" w:hAnsi="Times New Roman" w:cs="Times New Roman"/>
          <w:b/>
          <w:sz w:val="30"/>
          <w:lang w:eastAsia="zh-CN"/>
        </w:rPr>
      </w:pPr>
      <w:r w:rsidRPr="00087716">
        <w:rPr>
          <w:rFonts w:ascii="Times New Roman" w:eastAsia="仿宋" w:hAnsi="Times New Roman" w:cs="Times New Roman"/>
          <w:b/>
          <w:w w:val="95"/>
          <w:sz w:val="30"/>
          <w:lang w:eastAsia="zh-CN"/>
        </w:rPr>
        <w:t>二、温室气体排放</w:t>
      </w:r>
    </w:p>
    <w:p w:rsidR="00C72703" w:rsidRPr="00087716" w:rsidRDefault="00C72703" w:rsidP="00087716">
      <w:pPr>
        <w:pStyle w:val="a3"/>
        <w:spacing w:line="360" w:lineRule="auto"/>
        <w:ind w:firstLineChars="200" w:firstLine="560"/>
        <w:jc w:val="both"/>
        <w:rPr>
          <w:rFonts w:ascii="Times New Roman" w:eastAsia="仿宋" w:hAnsi="Times New Roman" w:cs="Times New Roman"/>
          <w:sz w:val="28"/>
          <w:lang w:eastAsia="zh-CN"/>
        </w:rPr>
      </w:pPr>
    </w:p>
    <w:p w:rsidR="00C72703" w:rsidRP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r w:rsidRPr="00087716">
        <w:rPr>
          <w:rFonts w:ascii="Times New Roman" w:eastAsia="仿宋" w:hAnsi="Times New Roman" w:cs="Times New Roman" w:hint="eastAsia"/>
          <w:sz w:val="28"/>
          <w:lang w:eastAsia="zh-CN"/>
        </w:rPr>
        <w:t>报告主体应报告年度温室气体排放总量，并分别报告化石燃料燃烧排放量、过程排放量、净购入的电力和热力消费所对应的排放量、废水处理的排放量。</w:t>
      </w:r>
    </w:p>
    <w:p w:rsidR="00C72703" w:rsidRPr="00087716" w:rsidRDefault="00F5127C">
      <w:pPr>
        <w:pStyle w:val="1"/>
        <w:ind w:left="1255"/>
        <w:rPr>
          <w:rFonts w:ascii="Times New Roman" w:eastAsia="仿宋" w:hAnsi="Times New Roman" w:cs="Times New Roman"/>
          <w:lang w:eastAsia="zh-CN"/>
        </w:rPr>
      </w:pPr>
      <w:r w:rsidRPr="00087716">
        <w:rPr>
          <w:rFonts w:ascii="Times New Roman" w:eastAsia="仿宋" w:hAnsi="Times New Roman" w:cs="Times New Roman"/>
          <w:lang w:eastAsia="zh-CN"/>
        </w:rPr>
        <w:t>三、活动数据及来源说明</w:t>
      </w:r>
    </w:p>
    <w:p w:rsidR="00C72703" w:rsidRPr="00087716" w:rsidRDefault="00C72703" w:rsidP="00087716">
      <w:pPr>
        <w:pStyle w:val="a3"/>
        <w:spacing w:line="360" w:lineRule="auto"/>
        <w:ind w:firstLineChars="200" w:firstLine="560"/>
        <w:jc w:val="both"/>
        <w:rPr>
          <w:rFonts w:ascii="Times New Roman" w:eastAsia="仿宋" w:hAnsi="Times New Roman" w:cs="Times New Roman"/>
          <w:sz w:val="28"/>
          <w:lang w:eastAsia="zh-CN"/>
        </w:rPr>
      </w:pPr>
    </w:p>
    <w:p w:rsidR="00087716" w:rsidRP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r w:rsidRPr="00087716">
        <w:rPr>
          <w:rFonts w:ascii="Times New Roman" w:eastAsia="仿宋" w:hAnsi="Times New Roman" w:cs="Times New Roman" w:hint="eastAsia"/>
          <w:sz w:val="28"/>
          <w:lang w:eastAsia="zh-CN"/>
        </w:rPr>
        <w:t>报告主体应报告企业在报告年度内用于工业生产的各种燃料的净消耗量和相应的低位发热量、石灰石原料的消耗量、净购入的电量和净购入的热力、废水厌氧处理去除的有机物总量、厌氧处理产生的废水量、厌氧处理系统进口废水中的化学需氧量浓度、厌氧处理系统出口废水中的化学需氧量浓度、以污泥方式清除掉的有机物总量、甲烷回收量，并说明这些数据的来源（采用本指南的推荐值或实测值）。</w:t>
      </w:r>
    </w:p>
    <w:p w:rsidR="00C72703" w:rsidRP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r w:rsidRPr="00087716">
        <w:rPr>
          <w:rFonts w:ascii="Times New Roman" w:eastAsia="仿宋" w:hAnsi="Times New Roman" w:cs="Times New Roman" w:hint="eastAsia"/>
          <w:sz w:val="28"/>
          <w:lang w:eastAsia="zh-CN"/>
        </w:rPr>
        <w:t>报告主体如果还从事造纸和纸制品生产以外的产品生产活动，并存在本指南未涵盖的温室气体排放环节，则应参考其它相关行业的企业温室气体排放核算和报告指南，报告其活动水平数据及来源。</w:t>
      </w:r>
    </w:p>
    <w:p w:rsidR="00C72703" w:rsidRPr="00087716" w:rsidRDefault="00F5127C">
      <w:pPr>
        <w:ind w:left="1255"/>
        <w:rPr>
          <w:rFonts w:ascii="Times New Roman" w:eastAsia="仿宋" w:hAnsi="Times New Roman" w:cs="Times New Roman"/>
          <w:b/>
          <w:sz w:val="30"/>
          <w:lang w:eastAsia="zh-CN"/>
        </w:rPr>
      </w:pPr>
      <w:r w:rsidRPr="00087716">
        <w:rPr>
          <w:rFonts w:ascii="Times New Roman" w:eastAsia="仿宋" w:hAnsi="Times New Roman" w:cs="Times New Roman"/>
          <w:b/>
          <w:sz w:val="30"/>
          <w:lang w:eastAsia="zh-CN"/>
        </w:rPr>
        <w:t>四、排放因子数据及来源说明</w:t>
      </w:r>
    </w:p>
    <w:p w:rsidR="00C72703" w:rsidRPr="00087716" w:rsidRDefault="00C72703" w:rsidP="00087716">
      <w:pPr>
        <w:pStyle w:val="a3"/>
        <w:spacing w:line="360" w:lineRule="auto"/>
        <w:ind w:firstLineChars="200" w:firstLine="560"/>
        <w:jc w:val="both"/>
        <w:rPr>
          <w:rFonts w:ascii="Times New Roman" w:eastAsia="仿宋" w:hAnsi="Times New Roman" w:cs="Times New Roman"/>
          <w:sz w:val="28"/>
          <w:lang w:eastAsia="zh-CN"/>
        </w:rPr>
      </w:pPr>
    </w:p>
    <w:p w:rsid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r w:rsidRPr="00087716">
        <w:rPr>
          <w:rFonts w:ascii="Times New Roman" w:eastAsia="仿宋" w:hAnsi="Times New Roman" w:cs="Times New Roman" w:hint="eastAsia"/>
          <w:sz w:val="28"/>
          <w:lang w:eastAsia="zh-CN"/>
        </w:rPr>
        <w:t>报告主体应报告企业在报告年度内用于工业生产的各种燃料的单位热</w:t>
      </w:r>
      <w:r w:rsidRPr="00087716">
        <w:rPr>
          <w:rFonts w:ascii="Times New Roman" w:eastAsia="仿宋" w:hAnsi="Times New Roman" w:cs="Times New Roman" w:hint="eastAsia"/>
          <w:sz w:val="28"/>
          <w:lang w:eastAsia="zh-CN"/>
        </w:rPr>
        <w:lastRenderedPageBreak/>
        <w:t>值含碳量和碳氧化率数据、石灰石原料的排放因子、报告主体生产地的电力消费排放因子和热力消费排放因子、废水厌氧处理系统的甲烷最大生产能力、甲烷修正因子等数据，并说明这些数据的来源（采用本指南的推荐值或实测值）。</w:t>
      </w:r>
    </w:p>
    <w:p w:rsidR="00C72703" w:rsidRDefault="00087716" w:rsidP="00087716">
      <w:pPr>
        <w:pStyle w:val="a3"/>
        <w:spacing w:line="360" w:lineRule="auto"/>
        <w:ind w:firstLineChars="200" w:firstLine="560"/>
        <w:jc w:val="both"/>
        <w:rPr>
          <w:rFonts w:ascii="Times New Roman" w:eastAsia="仿宋" w:hAnsi="Times New Roman" w:cs="Times New Roman"/>
          <w:sz w:val="28"/>
          <w:lang w:eastAsia="zh-CN"/>
        </w:rPr>
      </w:pPr>
      <w:r w:rsidRPr="00087716">
        <w:rPr>
          <w:rFonts w:ascii="Times New Roman" w:eastAsia="仿宋" w:hAnsi="Times New Roman" w:cs="Times New Roman" w:hint="eastAsia"/>
          <w:sz w:val="28"/>
          <w:lang w:eastAsia="zh-CN"/>
        </w:rPr>
        <w:t>报告主体如果还从事造纸和纸制品生产以外的产品生产活动，并存在本指南未涵盖的温室气体排放环节，则应参考其它相关行业的企业温室气体排放核算和报告指南，报告其排放因子数据及来源。</w:t>
      </w:r>
    </w:p>
    <w:p w:rsid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p>
    <w:p w:rsidR="00087716" w:rsidRPr="00087716" w:rsidRDefault="00087716" w:rsidP="00087716">
      <w:pPr>
        <w:pStyle w:val="a3"/>
        <w:spacing w:line="360" w:lineRule="auto"/>
        <w:ind w:firstLineChars="200" w:firstLine="560"/>
        <w:jc w:val="both"/>
        <w:rPr>
          <w:rFonts w:ascii="Times New Roman" w:eastAsia="仿宋" w:hAnsi="Times New Roman" w:cs="Times New Roman"/>
          <w:sz w:val="28"/>
          <w:lang w:eastAsia="zh-CN"/>
        </w:rPr>
      </w:pPr>
    </w:p>
    <w:p w:rsidR="00C72703" w:rsidRPr="00087716" w:rsidRDefault="00F5127C" w:rsidP="00087716">
      <w:pPr>
        <w:pStyle w:val="a3"/>
        <w:spacing w:line="389" w:lineRule="auto"/>
        <w:ind w:firstLineChars="200" w:firstLine="588"/>
        <w:jc w:val="both"/>
        <w:rPr>
          <w:rFonts w:ascii="Times New Roman" w:eastAsia="仿宋" w:hAnsi="Times New Roman" w:cs="Times New Roman"/>
          <w:spacing w:val="-6"/>
          <w:lang w:eastAsia="zh-CN"/>
        </w:rPr>
      </w:pPr>
      <w:r w:rsidRPr="00087716">
        <w:rPr>
          <w:rFonts w:ascii="Times New Roman" w:eastAsia="仿宋" w:hAnsi="Times New Roman" w:cs="Times New Roman"/>
          <w:spacing w:val="-6"/>
          <w:lang w:eastAsia="zh-CN"/>
        </w:rPr>
        <w:t>本报告真实、可靠，如报告中的信息与实际情况不符，本企业将承担相应的法律责任。</w:t>
      </w:r>
    </w:p>
    <w:p w:rsidR="00C72703" w:rsidRPr="00087716" w:rsidRDefault="00C72703">
      <w:pPr>
        <w:pStyle w:val="a3"/>
        <w:spacing w:before="12"/>
        <w:rPr>
          <w:rFonts w:ascii="Times New Roman" w:hAnsi="Times New Roman" w:cs="Times New Roman"/>
          <w:sz w:val="31"/>
          <w:lang w:eastAsia="zh-CN"/>
        </w:rPr>
      </w:pPr>
    </w:p>
    <w:p w:rsidR="00087716" w:rsidRPr="00087716" w:rsidRDefault="00F5127C" w:rsidP="00087716">
      <w:pPr>
        <w:pStyle w:val="a3"/>
        <w:spacing w:line="389" w:lineRule="auto"/>
        <w:ind w:firstLineChars="2100" w:firstLine="6279"/>
        <w:jc w:val="both"/>
        <w:rPr>
          <w:rFonts w:ascii="Times New Roman" w:eastAsia="Times New Roman" w:hAnsi="Times New Roman" w:cs="Times New Roman"/>
          <w:lang w:eastAsia="zh-CN"/>
        </w:rPr>
      </w:pPr>
      <w:r w:rsidRPr="00087716">
        <w:rPr>
          <w:rFonts w:ascii="Times New Roman" w:eastAsia="仿宋" w:hAnsi="Times New Roman" w:cs="Times New Roman"/>
          <w:spacing w:val="-1"/>
          <w:lang w:eastAsia="zh-CN"/>
        </w:rPr>
        <w:t>法人</w:t>
      </w:r>
      <w:r w:rsidRPr="00087716">
        <w:rPr>
          <w:rFonts w:ascii="Times New Roman" w:eastAsia="仿宋" w:hAnsi="Times New Roman" w:cs="Times New Roman"/>
          <w:lang w:eastAsia="zh-CN"/>
        </w:rPr>
        <w:t>（签字）</w:t>
      </w:r>
      <w:r w:rsidRPr="00087716">
        <w:rPr>
          <w:rFonts w:ascii="Times New Roman" w:eastAsia="Times New Roman" w:hAnsi="Times New Roman" w:cs="Times New Roman"/>
          <w:lang w:eastAsia="zh-CN"/>
        </w:rPr>
        <w:t>:</w:t>
      </w:r>
    </w:p>
    <w:p w:rsidR="00C72703" w:rsidRPr="00087716" w:rsidRDefault="00F5127C" w:rsidP="00087716">
      <w:pPr>
        <w:pStyle w:val="a3"/>
        <w:spacing w:line="389" w:lineRule="auto"/>
        <w:ind w:firstLineChars="2600" w:firstLine="5928"/>
        <w:jc w:val="both"/>
        <w:rPr>
          <w:rFonts w:ascii="Times New Roman" w:eastAsia="仿宋" w:hAnsi="Times New Roman" w:cs="Times New Roman"/>
          <w:spacing w:val="-1"/>
          <w:lang w:eastAsia="zh-CN"/>
        </w:rPr>
      </w:pPr>
      <w:r w:rsidRPr="00087716">
        <w:rPr>
          <w:rFonts w:ascii="Times New Roman" w:eastAsia="Times New Roman" w:hAnsi="Times New Roman" w:cs="Times New Roman"/>
          <w:spacing w:val="-72"/>
          <w:lang w:eastAsia="zh-CN"/>
        </w:rPr>
        <w:t xml:space="preserve"> </w:t>
      </w:r>
      <w:r w:rsidR="00087716" w:rsidRPr="00087716">
        <w:rPr>
          <w:rFonts w:ascii="Times New Roman" w:eastAsia="Times New Roman" w:hAnsi="Times New Roman" w:cs="Times New Roman"/>
          <w:spacing w:val="-72"/>
          <w:lang w:eastAsia="zh-CN"/>
        </w:rPr>
        <w:t xml:space="preserve">                                                                                              </w:t>
      </w:r>
      <w:r w:rsidR="0010293B">
        <w:rPr>
          <w:rFonts w:ascii="FangSong" w:eastAsia="FangSong" w:hAnsi="FangSong"/>
          <w:lang w:eastAsia="zh-CN"/>
        </w:rPr>
        <w:t>{{</w:t>
      </w:r>
      <w:proofErr w:type="spellStart"/>
      <w:r w:rsidR="0010293B">
        <w:rPr>
          <w:rFonts w:ascii="FangSong" w:eastAsia="FangSong" w:hAnsi="FangSong"/>
          <w:lang w:eastAsia="zh-CN"/>
        </w:rPr>
        <w:t>signYear</w:t>
      </w:r>
      <w:proofErr w:type="spellEnd"/>
      <w:r w:rsidR="0010293B">
        <w:rPr>
          <w:rFonts w:ascii="FangSong" w:eastAsia="FangSong" w:hAnsi="FangSong"/>
          <w:lang w:eastAsia="zh-CN"/>
        </w:rPr>
        <w:t>}}</w:t>
      </w:r>
      <w:r w:rsidRPr="00087716">
        <w:rPr>
          <w:rFonts w:ascii="Times New Roman" w:eastAsia="仿宋" w:hAnsi="Times New Roman" w:cs="Times New Roman"/>
          <w:spacing w:val="-1"/>
          <w:lang w:eastAsia="zh-CN"/>
        </w:rPr>
        <w:t>年</w:t>
      </w:r>
      <w:r w:rsidR="00861AA2" w:rsidRPr="00087716">
        <w:rPr>
          <w:rFonts w:ascii="Times New Roman" w:eastAsia="仿宋" w:hAnsi="Times New Roman" w:cs="Times New Roman"/>
          <w:spacing w:val="-1"/>
          <w:lang w:eastAsia="zh-CN"/>
        </w:rPr>
        <w:t xml:space="preserve">   </w:t>
      </w:r>
      <w:r w:rsidR="0010293B">
        <w:rPr>
          <w:rFonts w:ascii="FangSong" w:eastAsia="FangSong" w:hAnsi="FangSong"/>
          <w:lang w:eastAsia="zh-CN"/>
        </w:rPr>
        <w:t>{{</w:t>
      </w:r>
      <w:proofErr w:type="spellStart"/>
      <w:r w:rsidR="0010293B">
        <w:rPr>
          <w:rFonts w:ascii="FangSong" w:eastAsia="FangSong" w:hAnsi="FangSong"/>
          <w:lang w:eastAsia="zh-CN"/>
        </w:rPr>
        <w:t>signMonth</w:t>
      </w:r>
      <w:proofErr w:type="spellEnd"/>
      <w:r w:rsidR="0010293B">
        <w:rPr>
          <w:rFonts w:ascii="FangSong" w:eastAsia="FangSong" w:hAnsi="FangSong"/>
          <w:lang w:eastAsia="zh-CN"/>
        </w:rPr>
        <w:t>}}</w:t>
      </w:r>
      <w:r w:rsidRPr="00087716">
        <w:rPr>
          <w:rFonts w:ascii="Times New Roman" w:eastAsia="仿宋" w:hAnsi="Times New Roman" w:cs="Times New Roman"/>
          <w:spacing w:val="-1"/>
          <w:lang w:eastAsia="zh-CN"/>
        </w:rPr>
        <w:t>月</w:t>
      </w:r>
      <w:r w:rsidR="00861AA2" w:rsidRPr="00087716">
        <w:rPr>
          <w:rFonts w:ascii="Times New Roman" w:eastAsia="仿宋" w:hAnsi="Times New Roman" w:cs="Times New Roman"/>
          <w:spacing w:val="-1"/>
          <w:lang w:eastAsia="zh-CN"/>
        </w:rPr>
        <w:t xml:space="preserve">   </w:t>
      </w:r>
      <w:r w:rsidR="0010293B">
        <w:rPr>
          <w:rFonts w:ascii="FangSong" w:eastAsia="FangSong" w:hAnsi="FangSong"/>
          <w:lang w:eastAsia="zh-CN"/>
        </w:rPr>
        <w:t>{{</w:t>
      </w:r>
      <w:proofErr w:type="spellStart"/>
      <w:r w:rsidR="0010293B">
        <w:rPr>
          <w:rFonts w:ascii="FangSong" w:eastAsia="FangSong" w:hAnsi="FangSong"/>
          <w:lang w:eastAsia="zh-CN"/>
        </w:rPr>
        <w:t>signDay</w:t>
      </w:r>
      <w:proofErr w:type="spellEnd"/>
      <w:r w:rsidR="0010293B">
        <w:rPr>
          <w:rFonts w:ascii="FangSong" w:eastAsia="FangSong" w:hAnsi="FangSong"/>
          <w:lang w:eastAsia="zh-CN"/>
        </w:rPr>
        <w:t>}}</w:t>
      </w:r>
      <w:r w:rsidRPr="00087716">
        <w:rPr>
          <w:rFonts w:ascii="Times New Roman" w:eastAsia="仿宋" w:hAnsi="Times New Roman" w:cs="Times New Roman"/>
          <w:spacing w:val="-1"/>
          <w:lang w:eastAsia="zh-CN"/>
        </w:rPr>
        <w:t>日</w:t>
      </w:r>
    </w:p>
    <w:p w:rsidR="00C72703" w:rsidRPr="00087716" w:rsidRDefault="00C72703">
      <w:pPr>
        <w:pStyle w:val="a3"/>
        <w:rPr>
          <w:rFonts w:ascii="Times New Roman" w:hAnsi="Times New Roman" w:cs="Times New Roman"/>
          <w:lang w:eastAsia="zh-CN"/>
        </w:rPr>
      </w:pPr>
    </w:p>
    <w:p w:rsidR="00087716" w:rsidRPr="00087716" w:rsidRDefault="00F5127C" w:rsidP="00087716">
      <w:pPr>
        <w:pStyle w:val="a3"/>
        <w:spacing w:line="389" w:lineRule="auto"/>
        <w:ind w:firstLineChars="200" w:firstLine="588"/>
        <w:jc w:val="both"/>
        <w:rPr>
          <w:rFonts w:ascii="Times New Roman" w:eastAsia="仿宋" w:hAnsi="Times New Roman" w:cs="Times New Roman"/>
          <w:spacing w:val="-6"/>
          <w:lang w:eastAsia="zh-CN"/>
        </w:rPr>
      </w:pPr>
      <w:r w:rsidRPr="00087716">
        <w:rPr>
          <w:rFonts w:ascii="Times New Roman" w:eastAsia="仿宋" w:hAnsi="Times New Roman" w:cs="Times New Roman"/>
          <w:spacing w:val="-6"/>
          <w:lang w:eastAsia="zh-CN"/>
        </w:rPr>
        <w:t>附表</w:t>
      </w:r>
      <w:r w:rsidRPr="00087716">
        <w:rPr>
          <w:rFonts w:ascii="Times New Roman" w:eastAsia="仿宋" w:hAnsi="Times New Roman" w:cs="Times New Roman"/>
          <w:spacing w:val="-6"/>
          <w:lang w:eastAsia="zh-CN"/>
        </w:rPr>
        <w:t xml:space="preserve"> 1 </w:t>
      </w:r>
      <w:r w:rsidRPr="00087716">
        <w:rPr>
          <w:rFonts w:ascii="Times New Roman" w:eastAsia="仿宋" w:hAnsi="Times New Roman" w:cs="Times New Roman"/>
          <w:spacing w:val="-6"/>
          <w:lang w:eastAsia="zh-CN"/>
        </w:rPr>
        <w:t>报告主体二氧化碳排放量汇总表</w:t>
      </w:r>
    </w:p>
    <w:p w:rsidR="00087716" w:rsidRPr="00087716" w:rsidRDefault="00F5127C" w:rsidP="00087716">
      <w:pPr>
        <w:pStyle w:val="a3"/>
        <w:spacing w:line="389" w:lineRule="auto"/>
        <w:ind w:firstLineChars="200" w:firstLine="588"/>
        <w:jc w:val="both"/>
        <w:rPr>
          <w:rFonts w:ascii="Times New Roman" w:eastAsia="仿宋" w:hAnsi="Times New Roman" w:cs="Times New Roman"/>
          <w:spacing w:val="-6"/>
          <w:lang w:eastAsia="zh-CN"/>
        </w:rPr>
      </w:pPr>
      <w:r w:rsidRPr="00087716">
        <w:rPr>
          <w:rFonts w:ascii="Times New Roman" w:eastAsia="仿宋" w:hAnsi="Times New Roman" w:cs="Times New Roman"/>
          <w:spacing w:val="-6"/>
          <w:lang w:eastAsia="zh-CN"/>
        </w:rPr>
        <w:t>附表</w:t>
      </w:r>
      <w:r w:rsidRPr="00087716">
        <w:rPr>
          <w:rFonts w:ascii="Times New Roman" w:eastAsia="仿宋" w:hAnsi="Times New Roman" w:cs="Times New Roman"/>
          <w:spacing w:val="-6"/>
          <w:lang w:eastAsia="zh-CN"/>
        </w:rPr>
        <w:t xml:space="preserve"> 2 </w:t>
      </w:r>
      <w:r w:rsidRPr="00087716">
        <w:rPr>
          <w:rFonts w:ascii="Times New Roman" w:eastAsia="仿宋" w:hAnsi="Times New Roman" w:cs="Times New Roman"/>
          <w:spacing w:val="-6"/>
          <w:lang w:eastAsia="zh-CN"/>
        </w:rPr>
        <w:t>报告主体活动水平相关数据一览表</w:t>
      </w:r>
    </w:p>
    <w:p w:rsidR="00C72703" w:rsidRPr="00087716" w:rsidRDefault="00F5127C" w:rsidP="00087716">
      <w:pPr>
        <w:pStyle w:val="a3"/>
        <w:spacing w:line="389" w:lineRule="auto"/>
        <w:ind w:firstLineChars="200" w:firstLine="588"/>
        <w:jc w:val="both"/>
        <w:rPr>
          <w:rFonts w:ascii="Times New Roman" w:eastAsia="仿宋" w:hAnsi="Times New Roman" w:cs="Times New Roman"/>
          <w:spacing w:val="-6"/>
          <w:lang w:eastAsia="zh-CN"/>
        </w:rPr>
      </w:pPr>
      <w:r w:rsidRPr="00087716">
        <w:rPr>
          <w:rFonts w:ascii="Times New Roman" w:eastAsia="仿宋" w:hAnsi="Times New Roman" w:cs="Times New Roman"/>
          <w:spacing w:val="-6"/>
          <w:lang w:eastAsia="zh-CN"/>
        </w:rPr>
        <w:t>附表</w:t>
      </w:r>
      <w:r w:rsidRPr="00087716">
        <w:rPr>
          <w:rFonts w:ascii="Times New Roman" w:eastAsia="仿宋" w:hAnsi="Times New Roman" w:cs="Times New Roman"/>
          <w:spacing w:val="-6"/>
          <w:lang w:eastAsia="zh-CN"/>
        </w:rPr>
        <w:t xml:space="preserve"> 3 </w:t>
      </w:r>
      <w:r w:rsidRPr="00087716">
        <w:rPr>
          <w:rFonts w:ascii="Times New Roman" w:eastAsia="仿宋" w:hAnsi="Times New Roman" w:cs="Times New Roman"/>
          <w:spacing w:val="-6"/>
          <w:lang w:eastAsia="zh-CN"/>
        </w:rPr>
        <w:t>报告主体排放因子相关数据一览表</w:t>
      </w:r>
    </w:p>
    <w:p w:rsidR="00C72703" w:rsidRPr="00087716" w:rsidRDefault="00C72703">
      <w:pPr>
        <w:spacing w:line="388" w:lineRule="auto"/>
        <w:rPr>
          <w:rFonts w:ascii="Times New Roman" w:eastAsia="仿宋" w:hAnsi="Times New Roman" w:cs="Times New Roman"/>
          <w:lang w:eastAsia="zh-CN"/>
        </w:rPr>
        <w:sectPr w:rsidR="00C72703" w:rsidRPr="00087716" w:rsidSect="00087716">
          <w:pgSz w:w="11910" w:h="16840"/>
          <w:pgMar w:top="1588" w:right="1474" w:bottom="1588" w:left="1474" w:header="0" w:footer="1123" w:gutter="0"/>
          <w:cols w:space="720"/>
        </w:sectPr>
      </w:pPr>
    </w:p>
    <w:p w:rsidR="00C72703" w:rsidRPr="00087716" w:rsidRDefault="00F5127C">
      <w:pPr>
        <w:spacing w:before="70"/>
        <w:ind w:left="251" w:right="813"/>
        <w:jc w:val="center"/>
        <w:rPr>
          <w:rFonts w:ascii="Times New Roman" w:eastAsia="仿宋" w:hAnsi="Times New Roman" w:cs="Times New Roman"/>
          <w:b/>
          <w:sz w:val="28"/>
          <w:lang w:eastAsia="zh-CN"/>
        </w:rPr>
      </w:pPr>
      <w:r w:rsidRPr="00087716">
        <w:rPr>
          <w:rFonts w:ascii="Times New Roman" w:eastAsia="仿宋" w:hAnsi="Times New Roman" w:cs="Times New Roman"/>
          <w:b/>
          <w:spacing w:val="-25"/>
          <w:sz w:val="28"/>
          <w:lang w:eastAsia="zh-CN"/>
        </w:rPr>
        <w:lastRenderedPageBreak/>
        <w:t>附表</w:t>
      </w:r>
      <w:r w:rsidRPr="00087716">
        <w:rPr>
          <w:rFonts w:ascii="Times New Roman" w:eastAsia="仿宋" w:hAnsi="Times New Roman" w:cs="Times New Roman"/>
          <w:b/>
          <w:spacing w:val="-25"/>
          <w:sz w:val="28"/>
          <w:lang w:eastAsia="zh-CN"/>
        </w:rPr>
        <w:t xml:space="preserve"> </w:t>
      </w:r>
      <w:r w:rsidRPr="00087716">
        <w:rPr>
          <w:rFonts w:ascii="Times New Roman" w:eastAsia="Times New Roman" w:hAnsi="Times New Roman" w:cs="Times New Roman"/>
          <w:b/>
          <w:spacing w:val="-1"/>
          <w:sz w:val="28"/>
          <w:lang w:eastAsia="zh-CN"/>
        </w:rPr>
        <w:t>1</w:t>
      </w:r>
      <w:r w:rsidRPr="00087716">
        <w:rPr>
          <w:rFonts w:ascii="Times New Roman" w:eastAsia="Times New Roman" w:hAnsi="Times New Roman" w:cs="Times New Roman"/>
          <w:b/>
          <w:spacing w:val="-2"/>
          <w:sz w:val="28"/>
          <w:lang w:eastAsia="zh-CN"/>
        </w:rPr>
        <w:t xml:space="preserve"> </w:t>
      </w:r>
      <w:r w:rsidRPr="00087716">
        <w:rPr>
          <w:rFonts w:ascii="Times New Roman" w:eastAsia="仿宋" w:hAnsi="Times New Roman" w:cs="Times New Roman"/>
          <w:b/>
          <w:spacing w:val="-1"/>
          <w:sz w:val="28"/>
          <w:lang w:eastAsia="zh-CN"/>
        </w:rPr>
        <w:t>报告主体年温室气体排放量汇总表</w:t>
      </w:r>
      <w:r w:rsidRPr="00087716">
        <w:rPr>
          <w:rFonts w:ascii="Times New Roman" w:eastAsia="仿宋" w:hAnsi="Times New Roman" w:cs="Times New Roman"/>
          <w:b/>
          <w:sz w:val="28"/>
          <w:lang w:eastAsia="zh-CN"/>
        </w:rPr>
        <w:t>（单位：</w:t>
      </w:r>
      <w:r w:rsidRPr="00087716">
        <w:rPr>
          <w:rFonts w:ascii="Times New Roman" w:eastAsia="仿宋" w:hAnsi="Times New Roman" w:cs="Times New Roman"/>
          <w:b/>
          <w:sz w:val="28"/>
          <w:lang w:eastAsia="zh-CN"/>
        </w:rPr>
        <w:t xml:space="preserve"> </w:t>
      </w:r>
      <w:r w:rsidRPr="00087716">
        <w:rPr>
          <w:rFonts w:ascii="Times New Roman" w:eastAsia="Times New Roman" w:hAnsi="Times New Roman" w:cs="Times New Roman"/>
          <w:b/>
          <w:sz w:val="28"/>
          <w:lang w:eastAsia="zh-CN"/>
        </w:rPr>
        <w:t>tCO</w:t>
      </w:r>
      <w:r w:rsidRPr="00087716">
        <w:rPr>
          <w:rFonts w:ascii="Times New Roman" w:eastAsia="Times New Roman" w:hAnsi="Times New Roman" w:cs="Times New Roman"/>
          <w:b/>
          <w:sz w:val="28"/>
          <w:vertAlign w:val="subscript"/>
          <w:lang w:eastAsia="zh-CN"/>
        </w:rPr>
        <w:t>2</w:t>
      </w:r>
      <w:r w:rsidRPr="00087716">
        <w:rPr>
          <w:rFonts w:ascii="Times New Roman" w:eastAsia="Times New Roman" w:hAnsi="Times New Roman" w:cs="Times New Roman"/>
          <w:b/>
          <w:sz w:val="28"/>
          <w:lang w:eastAsia="zh-CN"/>
        </w:rPr>
        <w:t>e</w:t>
      </w:r>
      <w:r w:rsidRPr="00087716">
        <w:rPr>
          <w:rFonts w:ascii="Times New Roman" w:eastAsia="仿宋" w:hAnsi="Times New Roman" w:cs="Times New Roman"/>
          <w:b/>
          <w:sz w:val="28"/>
          <w:lang w:eastAsia="zh-CN"/>
        </w:rPr>
        <w:t>）</w:t>
      </w:r>
    </w:p>
    <w:p w:rsidR="00C72703" w:rsidRPr="00087716" w:rsidRDefault="00C72703">
      <w:pPr>
        <w:pStyle w:val="a3"/>
        <w:spacing w:before="6" w:after="1"/>
        <w:rPr>
          <w:rFonts w:ascii="Times New Roman" w:hAnsi="Times New Roman" w:cs="Times New Roman"/>
          <w:b/>
          <w:sz w:val="22"/>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71"/>
        <w:gridCol w:w="1837"/>
        <w:gridCol w:w="1505"/>
        <w:gridCol w:w="1609"/>
      </w:tblGrid>
      <w:tr w:rsidR="00C72703" w:rsidRPr="00087716" w:rsidTr="00861AA2">
        <w:trPr>
          <w:trHeight w:val="1247"/>
          <w:jc w:val="center"/>
        </w:trPr>
        <w:tc>
          <w:tcPr>
            <w:tcW w:w="3471" w:type="dxa"/>
            <w:tcBorders>
              <w:left w:val="single" w:sz="8" w:space="0" w:color="000000"/>
              <w:bottom w:val="single" w:sz="8" w:space="0" w:color="000000"/>
            </w:tcBorders>
            <w:vAlign w:val="center"/>
          </w:tcPr>
          <w:p w:rsidR="00C72703" w:rsidRPr="00087716" w:rsidRDefault="00C72703">
            <w:pPr>
              <w:pStyle w:val="TableParagraph"/>
              <w:rPr>
                <w:sz w:val="26"/>
                <w:lang w:eastAsia="zh-CN"/>
              </w:rPr>
            </w:pPr>
          </w:p>
        </w:tc>
        <w:tc>
          <w:tcPr>
            <w:tcW w:w="1837" w:type="dxa"/>
            <w:tcBorders>
              <w:top w:val="single" w:sz="8" w:space="0" w:color="000000"/>
              <w:bottom w:val="single" w:sz="8" w:space="0" w:color="000000"/>
            </w:tcBorders>
            <w:vAlign w:val="center"/>
          </w:tcPr>
          <w:p w:rsidR="00C72703" w:rsidRPr="00087716" w:rsidRDefault="00F5127C" w:rsidP="00861AA2">
            <w:pPr>
              <w:pStyle w:val="TableParagraph"/>
              <w:spacing w:before="132"/>
              <w:ind w:right="234"/>
              <w:jc w:val="center"/>
              <w:rPr>
                <w:rFonts w:eastAsia="仿宋"/>
                <w:sz w:val="28"/>
              </w:rPr>
            </w:pPr>
            <w:proofErr w:type="spellStart"/>
            <w:r w:rsidRPr="00087716">
              <w:rPr>
                <w:rFonts w:eastAsia="仿宋"/>
                <w:w w:val="95"/>
                <w:sz w:val="28"/>
              </w:rPr>
              <w:t>二氧化</w:t>
            </w:r>
            <w:r w:rsidRPr="00087716">
              <w:rPr>
                <w:rFonts w:eastAsia="仿宋"/>
                <w:w w:val="99"/>
                <w:sz w:val="28"/>
              </w:rPr>
              <w:t>碳</w:t>
            </w:r>
            <w:proofErr w:type="spellEnd"/>
          </w:p>
        </w:tc>
        <w:tc>
          <w:tcPr>
            <w:tcW w:w="1505" w:type="dxa"/>
            <w:tcBorders>
              <w:top w:val="single" w:sz="8" w:space="0" w:color="000000"/>
              <w:bottom w:val="single" w:sz="8" w:space="0" w:color="000000"/>
            </w:tcBorders>
            <w:vAlign w:val="center"/>
          </w:tcPr>
          <w:p w:rsidR="00C72703" w:rsidRPr="00087716" w:rsidRDefault="00F5127C">
            <w:pPr>
              <w:pStyle w:val="TableParagraph"/>
              <w:spacing w:before="1"/>
              <w:ind w:left="455" w:right="436"/>
              <w:jc w:val="center"/>
              <w:rPr>
                <w:rFonts w:eastAsia="仿宋"/>
                <w:sz w:val="28"/>
              </w:rPr>
            </w:pPr>
            <w:proofErr w:type="spellStart"/>
            <w:r w:rsidRPr="00087716">
              <w:rPr>
                <w:rFonts w:eastAsia="仿宋"/>
                <w:sz w:val="28"/>
              </w:rPr>
              <w:t>甲烷</w:t>
            </w:r>
            <w:proofErr w:type="spellEnd"/>
          </w:p>
        </w:tc>
        <w:tc>
          <w:tcPr>
            <w:tcW w:w="1609" w:type="dxa"/>
            <w:tcBorders>
              <w:top w:val="single" w:sz="8" w:space="0" w:color="000000"/>
              <w:bottom w:val="single" w:sz="8" w:space="0" w:color="000000"/>
              <w:right w:val="single" w:sz="8" w:space="0" w:color="000000"/>
            </w:tcBorders>
            <w:vAlign w:val="center"/>
          </w:tcPr>
          <w:p w:rsidR="00C72703" w:rsidRPr="00087716" w:rsidRDefault="00F5127C">
            <w:pPr>
              <w:pStyle w:val="TableParagraph"/>
              <w:spacing w:before="1"/>
              <w:ind w:left="526"/>
              <w:rPr>
                <w:rFonts w:eastAsia="仿宋"/>
                <w:sz w:val="28"/>
              </w:rPr>
            </w:pPr>
            <w:proofErr w:type="spellStart"/>
            <w:r w:rsidRPr="00087716">
              <w:rPr>
                <w:rFonts w:eastAsia="仿宋"/>
                <w:sz w:val="28"/>
              </w:rPr>
              <w:t>合计</w:t>
            </w:r>
            <w:proofErr w:type="spellEnd"/>
          </w:p>
        </w:tc>
      </w:tr>
      <w:tr w:rsidR="00EC1240" w:rsidRPr="00087716" w:rsidTr="00861AA2">
        <w:trPr>
          <w:trHeight w:val="624"/>
          <w:jc w:val="center"/>
        </w:trPr>
        <w:tc>
          <w:tcPr>
            <w:tcW w:w="3471" w:type="dxa"/>
            <w:tcBorders>
              <w:top w:val="single" w:sz="8" w:space="0" w:color="000000"/>
              <w:left w:val="single" w:sz="8" w:space="0" w:color="000000"/>
              <w:bottom w:val="single" w:sz="8" w:space="0" w:color="000000"/>
            </w:tcBorders>
            <w:vAlign w:val="center"/>
          </w:tcPr>
          <w:p w:rsidR="00EC1240" w:rsidRPr="00087716" w:rsidRDefault="00EC1240" w:rsidP="00EC1240">
            <w:pPr>
              <w:pStyle w:val="TableParagraph"/>
              <w:spacing w:before="134"/>
              <w:ind w:right="482"/>
              <w:jc w:val="center"/>
              <w:rPr>
                <w:rFonts w:eastAsia="仿宋"/>
                <w:sz w:val="28"/>
                <w:lang w:eastAsia="zh-CN"/>
              </w:rPr>
            </w:pPr>
            <w:proofErr w:type="gramStart"/>
            <w:r w:rsidRPr="00087716">
              <w:rPr>
                <w:rFonts w:eastAsia="仿宋"/>
                <w:w w:val="95"/>
                <w:sz w:val="28"/>
                <w:lang w:eastAsia="zh-CN"/>
              </w:rPr>
              <w:t>企业温室气体</w:t>
            </w:r>
            <w:proofErr w:type="gramEnd"/>
            <w:r w:rsidRPr="00087716">
              <w:rPr>
                <w:rFonts w:eastAsia="仿宋"/>
                <w:w w:val="95"/>
                <w:sz w:val="28"/>
                <w:lang w:eastAsia="zh-CN"/>
              </w:rPr>
              <w:t>总排放量</w:t>
            </w:r>
          </w:p>
        </w:tc>
        <w:tc>
          <w:tcPr>
            <w:tcW w:w="1837" w:type="dxa"/>
            <w:tcBorders>
              <w:top w:val="single" w:sz="8" w:space="0" w:color="000000"/>
              <w:bottom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{v1}}</w:t>
            </w:r>
          </w:p>
        </w:tc>
        <w:tc>
          <w:tcPr>
            <w:tcW w:w="1505" w:type="dxa"/>
            <w:tcBorders>
              <w:top w:val="single" w:sz="8" w:space="0" w:color="000000"/>
              <w:bottom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2</w:t>
            </w:r>
            <w:r>
              <w:rPr>
                <w:rFonts w:eastAsiaTheme="minorEastAsia"/>
                <w:sz w:val="26"/>
                <w:lang w:eastAsia="zh-CN"/>
              </w:rPr>
              <w:t>}}</w:t>
            </w:r>
          </w:p>
        </w:tc>
        <w:tc>
          <w:tcPr>
            <w:tcW w:w="1609" w:type="dxa"/>
            <w:tcBorders>
              <w:top w:val="single" w:sz="8" w:space="0" w:color="000000"/>
              <w:bottom w:val="single" w:sz="8" w:space="0" w:color="000000"/>
              <w:right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3</w:t>
            </w:r>
            <w:r>
              <w:rPr>
                <w:rFonts w:eastAsiaTheme="minorEastAsia"/>
                <w:sz w:val="26"/>
                <w:lang w:eastAsia="zh-CN"/>
              </w:rPr>
              <w:t>}}</w:t>
            </w:r>
          </w:p>
        </w:tc>
      </w:tr>
      <w:tr w:rsidR="00EC1240" w:rsidRPr="00087716" w:rsidTr="00861AA2">
        <w:trPr>
          <w:trHeight w:val="623"/>
          <w:jc w:val="center"/>
        </w:trPr>
        <w:tc>
          <w:tcPr>
            <w:tcW w:w="3471" w:type="dxa"/>
            <w:tcBorders>
              <w:top w:val="single" w:sz="8" w:space="0" w:color="000000"/>
              <w:left w:val="single" w:sz="8" w:space="0" w:color="000000"/>
              <w:bottom w:val="single" w:sz="8" w:space="0" w:color="000000"/>
            </w:tcBorders>
            <w:vAlign w:val="center"/>
          </w:tcPr>
          <w:p w:rsidR="00EC1240" w:rsidRPr="00087716" w:rsidRDefault="00EC1240" w:rsidP="00EC1240">
            <w:pPr>
              <w:pStyle w:val="TableParagraph"/>
              <w:spacing w:before="133"/>
              <w:ind w:left="495" w:right="482"/>
              <w:jc w:val="center"/>
              <w:rPr>
                <w:rFonts w:eastAsia="仿宋"/>
                <w:sz w:val="28"/>
              </w:rPr>
            </w:pPr>
            <w:proofErr w:type="spellStart"/>
            <w:r w:rsidRPr="00087716">
              <w:rPr>
                <w:rFonts w:eastAsia="仿宋"/>
                <w:w w:val="95"/>
                <w:sz w:val="28"/>
              </w:rPr>
              <w:t>化石燃料燃烧排放量</w:t>
            </w:r>
            <w:proofErr w:type="spellEnd"/>
          </w:p>
        </w:tc>
        <w:tc>
          <w:tcPr>
            <w:tcW w:w="1837" w:type="dxa"/>
            <w:tcBorders>
              <w:top w:val="single" w:sz="8" w:space="0" w:color="000000"/>
              <w:bottom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4</w:t>
            </w:r>
            <w:r>
              <w:rPr>
                <w:rFonts w:eastAsiaTheme="minorEastAsia"/>
                <w:sz w:val="26"/>
                <w:lang w:eastAsia="zh-CN"/>
              </w:rPr>
              <w:t>}}</w:t>
            </w:r>
          </w:p>
        </w:tc>
        <w:tc>
          <w:tcPr>
            <w:tcW w:w="1505" w:type="dxa"/>
            <w:tcBorders>
              <w:top w:val="single" w:sz="8" w:space="0" w:color="000000"/>
              <w:bottom w:val="single" w:sz="8" w:space="0" w:color="000000"/>
            </w:tcBorders>
            <w:vAlign w:val="center"/>
          </w:tcPr>
          <w:p w:rsidR="00EC1240" w:rsidRPr="00087716" w:rsidRDefault="00EC1240" w:rsidP="00EC1240">
            <w:pPr>
              <w:pStyle w:val="TableParagraph"/>
              <w:spacing w:before="152"/>
              <w:ind w:left="20"/>
              <w:jc w:val="center"/>
              <w:rPr>
                <w:sz w:val="28"/>
              </w:rPr>
            </w:pPr>
            <w:r w:rsidRPr="00087716">
              <w:rPr>
                <w:sz w:val="28"/>
              </w:rPr>
              <w:t>/</w:t>
            </w:r>
          </w:p>
        </w:tc>
        <w:tc>
          <w:tcPr>
            <w:tcW w:w="1609" w:type="dxa"/>
            <w:tcBorders>
              <w:top w:val="single" w:sz="8" w:space="0" w:color="000000"/>
              <w:bottom w:val="single" w:sz="8" w:space="0" w:color="000000"/>
              <w:right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5</w:t>
            </w:r>
            <w:r>
              <w:rPr>
                <w:rFonts w:eastAsiaTheme="minorEastAsia"/>
                <w:sz w:val="26"/>
                <w:lang w:eastAsia="zh-CN"/>
              </w:rPr>
              <w:t>}}</w:t>
            </w:r>
          </w:p>
        </w:tc>
      </w:tr>
      <w:tr w:rsidR="00EC1240" w:rsidRPr="00087716" w:rsidTr="00861AA2">
        <w:trPr>
          <w:trHeight w:val="624"/>
          <w:jc w:val="center"/>
        </w:trPr>
        <w:tc>
          <w:tcPr>
            <w:tcW w:w="3471" w:type="dxa"/>
            <w:tcBorders>
              <w:top w:val="single" w:sz="8" w:space="0" w:color="000000"/>
              <w:left w:val="single" w:sz="8" w:space="0" w:color="000000"/>
              <w:bottom w:val="single" w:sz="8" w:space="0" w:color="000000"/>
            </w:tcBorders>
            <w:vAlign w:val="center"/>
          </w:tcPr>
          <w:p w:rsidR="00EC1240" w:rsidRPr="00087716" w:rsidRDefault="00EC1240" w:rsidP="00EC1240">
            <w:pPr>
              <w:pStyle w:val="TableParagraph"/>
              <w:spacing w:before="132"/>
              <w:ind w:left="493" w:right="482"/>
              <w:jc w:val="center"/>
              <w:rPr>
                <w:rFonts w:eastAsia="仿宋"/>
                <w:sz w:val="28"/>
              </w:rPr>
            </w:pPr>
            <w:proofErr w:type="spellStart"/>
            <w:r w:rsidRPr="00087716">
              <w:rPr>
                <w:rFonts w:eastAsia="仿宋"/>
                <w:w w:val="95"/>
                <w:sz w:val="28"/>
              </w:rPr>
              <w:t>过程排放量</w:t>
            </w:r>
            <w:proofErr w:type="spellEnd"/>
          </w:p>
        </w:tc>
        <w:tc>
          <w:tcPr>
            <w:tcW w:w="1837" w:type="dxa"/>
            <w:tcBorders>
              <w:top w:val="single" w:sz="8" w:space="0" w:color="000000"/>
              <w:bottom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6</w:t>
            </w:r>
            <w:r>
              <w:rPr>
                <w:rFonts w:eastAsiaTheme="minorEastAsia"/>
                <w:sz w:val="26"/>
                <w:lang w:eastAsia="zh-CN"/>
              </w:rPr>
              <w:t>}}</w:t>
            </w:r>
          </w:p>
        </w:tc>
        <w:tc>
          <w:tcPr>
            <w:tcW w:w="1505" w:type="dxa"/>
            <w:tcBorders>
              <w:top w:val="single" w:sz="8" w:space="0" w:color="000000"/>
              <w:bottom w:val="single" w:sz="8" w:space="0" w:color="000000"/>
            </w:tcBorders>
            <w:vAlign w:val="center"/>
          </w:tcPr>
          <w:p w:rsidR="00EC1240" w:rsidRPr="00087716" w:rsidRDefault="00EC1240" w:rsidP="00EC1240">
            <w:pPr>
              <w:pStyle w:val="TableParagraph"/>
              <w:spacing w:before="151"/>
              <w:ind w:left="20"/>
              <w:jc w:val="center"/>
              <w:rPr>
                <w:sz w:val="28"/>
              </w:rPr>
            </w:pPr>
            <w:r w:rsidRPr="00087716">
              <w:rPr>
                <w:sz w:val="28"/>
              </w:rPr>
              <w:t>/</w:t>
            </w:r>
          </w:p>
        </w:tc>
        <w:tc>
          <w:tcPr>
            <w:tcW w:w="1609" w:type="dxa"/>
            <w:tcBorders>
              <w:top w:val="single" w:sz="8" w:space="0" w:color="000000"/>
              <w:bottom w:val="single" w:sz="8" w:space="0" w:color="000000"/>
              <w:right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7</w:t>
            </w:r>
            <w:r>
              <w:rPr>
                <w:rFonts w:eastAsiaTheme="minorEastAsia"/>
                <w:sz w:val="26"/>
                <w:lang w:eastAsia="zh-CN"/>
              </w:rPr>
              <w:t>}}</w:t>
            </w:r>
          </w:p>
        </w:tc>
      </w:tr>
      <w:tr w:rsidR="00EC1240" w:rsidRPr="00087716" w:rsidTr="00861AA2">
        <w:trPr>
          <w:trHeight w:val="624"/>
          <w:jc w:val="center"/>
        </w:trPr>
        <w:tc>
          <w:tcPr>
            <w:tcW w:w="3471" w:type="dxa"/>
            <w:tcBorders>
              <w:top w:val="single" w:sz="8" w:space="0" w:color="000000"/>
              <w:left w:val="single" w:sz="8" w:space="0" w:color="000000"/>
            </w:tcBorders>
            <w:vAlign w:val="center"/>
          </w:tcPr>
          <w:p w:rsidR="00EC1240" w:rsidRPr="00087716" w:rsidRDefault="00EC1240" w:rsidP="00EC1240">
            <w:pPr>
              <w:pStyle w:val="TableParagraph"/>
              <w:spacing w:before="134"/>
              <w:ind w:right="482"/>
              <w:jc w:val="center"/>
              <w:rPr>
                <w:rFonts w:eastAsia="仿宋"/>
                <w:sz w:val="28"/>
                <w:lang w:eastAsia="zh-CN"/>
              </w:rPr>
            </w:pPr>
            <w:r w:rsidRPr="00087716">
              <w:rPr>
                <w:rFonts w:eastAsia="仿宋"/>
                <w:w w:val="95"/>
                <w:sz w:val="28"/>
                <w:lang w:eastAsia="zh-CN"/>
              </w:rPr>
              <w:t>净购入的电力对应的排放</w:t>
            </w:r>
          </w:p>
        </w:tc>
        <w:tc>
          <w:tcPr>
            <w:tcW w:w="1837" w:type="dxa"/>
            <w:tcBorders>
              <w:top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8</w:t>
            </w:r>
            <w:r>
              <w:rPr>
                <w:rFonts w:eastAsiaTheme="minorEastAsia"/>
                <w:sz w:val="26"/>
                <w:lang w:eastAsia="zh-CN"/>
              </w:rPr>
              <w:t>}}</w:t>
            </w:r>
          </w:p>
        </w:tc>
        <w:tc>
          <w:tcPr>
            <w:tcW w:w="1505" w:type="dxa"/>
            <w:tcBorders>
              <w:top w:val="single" w:sz="8" w:space="0" w:color="000000"/>
            </w:tcBorders>
            <w:vAlign w:val="center"/>
          </w:tcPr>
          <w:p w:rsidR="00EC1240" w:rsidRPr="00087716" w:rsidRDefault="00EC1240" w:rsidP="00EC1240">
            <w:pPr>
              <w:pStyle w:val="TableParagraph"/>
              <w:spacing w:before="150"/>
              <w:ind w:left="20"/>
              <w:jc w:val="center"/>
              <w:rPr>
                <w:sz w:val="28"/>
              </w:rPr>
            </w:pPr>
            <w:r w:rsidRPr="00087716">
              <w:rPr>
                <w:sz w:val="28"/>
              </w:rPr>
              <w:t>/</w:t>
            </w:r>
          </w:p>
        </w:tc>
        <w:tc>
          <w:tcPr>
            <w:tcW w:w="1609" w:type="dxa"/>
            <w:tcBorders>
              <w:top w:val="single" w:sz="8" w:space="0" w:color="000000"/>
              <w:right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w:t>
            </w:r>
            <w:r>
              <w:rPr>
                <w:rFonts w:eastAsiaTheme="minorEastAsia"/>
                <w:sz w:val="26"/>
                <w:lang w:eastAsia="zh-CN"/>
              </w:rPr>
              <w:t>9</w:t>
            </w:r>
            <w:r>
              <w:rPr>
                <w:rFonts w:eastAsiaTheme="minorEastAsia"/>
                <w:sz w:val="26"/>
                <w:lang w:eastAsia="zh-CN"/>
              </w:rPr>
              <w:t>}}</w:t>
            </w:r>
          </w:p>
        </w:tc>
      </w:tr>
      <w:tr w:rsidR="00EC1240" w:rsidRPr="00087716" w:rsidTr="00861AA2">
        <w:trPr>
          <w:trHeight w:val="624"/>
          <w:jc w:val="center"/>
        </w:trPr>
        <w:tc>
          <w:tcPr>
            <w:tcW w:w="3471" w:type="dxa"/>
            <w:tcBorders>
              <w:left w:val="single" w:sz="8" w:space="0" w:color="000000"/>
            </w:tcBorders>
            <w:vAlign w:val="center"/>
          </w:tcPr>
          <w:p w:rsidR="00EC1240" w:rsidRPr="00087716" w:rsidRDefault="00EC1240" w:rsidP="00EC1240">
            <w:pPr>
              <w:pStyle w:val="TableParagraph"/>
              <w:spacing w:before="133"/>
              <w:ind w:right="482"/>
              <w:jc w:val="center"/>
              <w:rPr>
                <w:rFonts w:eastAsia="仿宋"/>
                <w:sz w:val="28"/>
                <w:lang w:eastAsia="zh-CN"/>
              </w:rPr>
            </w:pPr>
            <w:r w:rsidRPr="00087716">
              <w:rPr>
                <w:rFonts w:eastAsia="仿宋"/>
                <w:w w:val="95"/>
                <w:sz w:val="28"/>
                <w:lang w:eastAsia="zh-CN"/>
              </w:rPr>
              <w:t>净购入的热力对应的排放</w:t>
            </w:r>
          </w:p>
        </w:tc>
        <w:tc>
          <w:tcPr>
            <w:tcW w:w="1837" w:type="dxa"/>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{v1</w:t>
            </w:r>
            <w:r>
              <w:rPr>
                <w:rFonts w:eastAsiaTheme="minorEastAsia"/>
                <w:sz w:val="26"/>
                <w:lang w:eastAsia="zh-CN"/>
              </w:rPr>
              <w:t>0</w:t>
            </w:r>
            <w:r>
              <w:rPr>
                <w:rFonts w:eastAsiaTheme="minorEastAsia"/>
                <w:sz w:val="26"/>
                <w:lang w:eastAsia="zh-CN"/>
              </w:rPr>
              <w:t>}}</w:t>
            </w:r>
          </w:p>
        </w:tc>
        <w:tc>
          <w:tcPr>
            <w:tcW w:w="1505" w:type="dxa"/>
            <w:vAlign w:val="center"/>
          </w:tcPr>
          <w:p w:rsidR="00EC1240" w:rsidRPr="00087716" w:rsidRDefault="00EC1240" w:rsidP="00EC1240">
            <w:pPr>
              <w:pStyle w:val="TableParagraph"/>
              <w:spacing w:before="149"/>
              <w:ind w:left="20"/>
              <w:jc w:val="center"/>
              <w:rPr>
                <w:sz w:val="28"/>
              </w:rPr>
            </w:pPr>
            <w:r w:rsidRPr="00087716">
              <w:rPr>
                <w:sz w:val="28"/>
              </w:rPr>
              <w:t>/</w:t>
            </w:r>
          </w:p>
        </w:tc>
        <w:tc>
          <w:tcPr>
            <w:tcW w:w="1609" w:type="dxa"/>
            <w:tcBorders>
              <w:right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{v1</w:t>
            </w:r>
            <w:r>
              <w:rPr>
                <w:rFonts w:eastAsiaTheme="minorEastAsia"/>
                <w:sz w:val="26"/>
                <w:lang w:eastAsia="zh-CN"/>
              </w:rPr>
              <w:t>1</w:t>
            </w:r>
            <w:r>
              <w:rPr>
                <w:rFonts w:eastAsiaTheme="minorEastAsia"/>
                <w:sz w:val="26"/>
                <w:lang w:eastAsia="zh-CN"/>
              </w:rPr>
              <w:t>}}</w:t>
            </w:r>
          </w:p>
        </w:tc>
      </w:tr>
      <w:tr w:rsidR="00EC1240" w:rsidRPr="00087716" w:rsidTr="00861AA2">
        <w:trPr>
          <w:trHeight w:val="623"/>
          <w:jc w:val="center"/>
        </w:trPr>
        <w:tc>
          <w:tcPr>
            <w:tcW w:w="3471" w:type="dxa"/>
            <w:tcBorders>
              <w:left w:val="single" w:sz="8" w:space="0" w:color="000000"/>
              <w:bottom w:val="single" w:sz="8" w:space="0" w:color="000000"/>
            </w:tcBorders>
            <w:vAlign w:val="center"/>
          </w:tcPr>
          <w:p w:rsidR="00EC1240" w:rsidRPr="00087716" w:rsidRDefault="00EC1240" w:rsidP="00EC1240">
            <w:pPr>
              <w:pStyle w:val="TableParagraph"/>
              <w:spacing w:before="133"/>
              <w:ind w:left="495" w:right="482"/>
              <w:jc w:val="center"/>
              <w:rPr>
                <w:rFonts w:eastAsia="仿宋"/>
                <w:sz w:val="28"/>
              </w:rPr>
            </w:pPr>
            <w:proofErr w:type="spellStart"/>
            <w:r w:rsidRPr="00087716">
              <w:rPr>
                <w:rFonts w:eastAsia="仿宋"/>
                <w:w w:val="95"/>
                <w:sz w:val="28"/>
              </w:rPr>
              <w:t>废水处理的排放</w:t>
            </w:r>
            <w:proofErr w:type="spellEnd"/>
          </w:p>
        </w:tc>
        <w:tc>
          <w:tcPr>
            <w:tcW w:w="1837" w:type="dxa"/>
            <w:tcBorders>
              <w:bottom w:val="single" w:sz="8" w:space="0" w:color="000000"/>
            </w:tcBorders>
            <w:vAlign w:val="center"/>
          </w:tcPr>
          <w:p w:rsidR="00EC1240" w:rsidRPr="00087716" w:rsidRDefault="00EC1240" w:rsidP="00EC1240">
            <w:pPr>
              <w:pStyle w:val="TableParagraph"/>
              <w:spacing w:before="151"/>
              <w:ind w:left="20"/>
              <w:jc w:val="center"/>
              <w:rPr>
                <w:sz w:val="28"/>
              </w:rPr>
            </w:pPr>
            <w:r w:rsidRPr="00087716">
              <w:rPr>
                <w:sz w:val="28"/>
              </w:rPr>
              <w:t>/</w:t>
            </w:r>
          </w:p>
        </w:tc>
        <w:tc>
          <w:tcPr>
            <w:tcW w:w="1505" w:type="dxa"/>
            <w:tcBorders>
              <w:bottom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{v1</w:t>
            </w:r>
            <w:r>
              <w:rPr>
                <w:rFonts w:eastAsiaTheme="minorEastAsia"/>
                <w:sz w:val="26"/>
                <w:lang w:eastAsia="zh-CN"/>
              </w:rPr>
              <w:t>2</w:t>
            </w:r>
            <w:r>
              <w:rPr>
                <w:rFonts w:eastAsiaTheme="minorEastAsia"/>
                <w:sz w:val="26"/>
                <w:lang w:eastAsia="zh-CN"/>
              </w:rPr>
              <w:t>}}</w:t>
            </w:r>
          </w:p>
        </w:tc>
        <w:tc>
          <w:tcPr>
            <w:tcW w:w="1609" w:type="dxa"/>
            <w:tcBorders>
              <w:bottom w:val="single" w:sz="8" w:space="0" w:color="000000"/>
              <w:right w:val="single" w:sz="8" w:space="0" w:color="000000"/>
            </w:tcBorders>
            <w:vAlign w:val="center"/>
          </w:tcPr>
          <w:p w:rsidR="00EC1240" w:rsidRPr="00EC1240" w:rsidRDefault="00EC1240" w:rsidP="00EC1240">
            <w:pPr>
              <w:pStyle w:val="TableParagraph"/>
              <w:rPr>
                <w:rFonts w:eastAsiaTheme="minorEastAsia" w:hint="eastAsia"/>
                <w:sz w:val="26"/>
                <w:lang w:eastAsia="zh-CN"/>
              </w:rPr>
            </w:pPr>
            <w:r>
              <w:rPr>
                <w:rFonts w:eastAsiaTheme="minorEastAsia" w:hint="eastAsia"/>
                <w:sz w:val="26"/>
                <w:lang w:eastAsia="zh-CN"/>
              </w:rPr>
              <w:t>{</w:t>
            </w:r>
            <w:r>
              <w:rPr>
                <w:rFonts w:eastAsiaTheme="minorEastAsia"/>
                <w:sz w:val="26"/>
                <w:lang w:eastAsia="zh-CN"/>
              </w:rPr>
              <w:t>{v1</w:t>
            </w:r>
            <w:r>
              <w:rPr>
                <w:rFonts w:eastAsiaTheme="minorEastAsia"/>
                <w:sz w:val="26"/>
                <w:lang w:eastAsia="zh-CN"/>
              </w:rPr>
              <w:t>3</w:t>
            </w:r>
            <w:r>
              <w:rPr>
                <w:rFonts w:eastAsiaTheme="minorEastAsia"/>
                <w:sz w:val="26"/>
                <w:lang w:eastAsia="zh-CN"/>
              </w:rPr>
              <w:t>}}</w:t>
            </w:r>
          </w:p>
        </w:tc>
      </w:tr>
    </w:tbl>
    <w:p w:rsidR="00C72703" w:rsidRPr="00087716" w:rsidRDefault="00C72703">
      <w:pPr>
        <w:rPr>
          <w:rFonts w:ascii="Times New Roman" w:hAnsi="Times New Roman" w:cs="Times New Roman"/>
          <w:sz w:val="26"/>
        </w:rPr>
        <w:sectPr w:rsidR="00C72703" w:rsidRPr="00087716">
          <w:pgSz w:w="11910" w:h="16840"/>
          <w:pgMar w:top="1580" w:right="760" w:bottom="1380" w:left="960" w:header="0" w:footer="1120" w:gutter="0"/>
          <w:cols w:space="720"/>
        </w:sectPr>
      </w:pPr>
    </w:p>
    <w:p w:rsidR="00C72703" w:rsidRPr="00087716" w:rsidRDefault="00F5127C">
      <w:pPr>
        <w:spacing w:before="218"/>
        <w:ind w:left="1110" w:right="813"/>
        <w:jc w:val="center"/>
        <w:rPr>
          <w:rFonts w:ascii="Times New Roman" w:eastAsia="仿宋" w:hAnsi="Times New Roman" w:cs="Times New Roman"/>
          <w:b/>
          <w:sz w:val="28"/>
          <w:lang w:eastAsia="zh-CN"/>
        </w:rPr>
      </w:pPr>
      <w:r w:rsidRPr="00087716">
        <w:rPr>
          <w:rFonts w:ascii="Times New Roman" w:eastAsia="仿宋" w:hAnsi="Times New Roman" w:cs="Times New Roman"/>
          <w:b/>
          <w:spacing w:val="-8"/>
          <w:w w:val="95"/>
          <w:sz w:val="28"/>
          <w:lang w:eastAsia="zh-CN"/>
        </w:rPr>
        <w:lastRenderedPageBreak/>
        <w:t>附表</w:t>
      </w:r>
      <w:r w:rsidRPr="00087716">
        <w:rPr>
          <w:rFonts w:ascii="Times New Roman" w:eastAsia="仿宋" w:hAnsi="Times New Roman" w:cs="Times New Roman"/>
          <w:b/>
          <w:spacing w:val="-8"/>
          <w:w w:val="95"/>
          <w:sz w:val="28"/>
          <w:lang w:eastAsia="zh-CN"/>
        </w:rPr>
        <w:t xml:space="preserve"> </w:t>
      </w:r>
      <w:r w:rsidRPr="00087716">
        <w:rPr>
          <w:rFonts w:ascii="Times New Roman" w:eastAsia="Times New Roman" w:hAnsi="Times New Roman" w:cs="Times New Roman"/>
          <w:b/>
          <w:w w:val="95"/>
          <w:sz w:val="28"/>
          <w:lang w:eastAsia="zh-CN"/>
        </w:rPr>
        <w:t>2</w:t>
      </w:r>
      <w:r w:rsidRPr="00087716">
        <w:rPr>
          <w:rFonts w:ascii="Times New Roman" w:eastAsia="Times New Roman" w:hAnsi="Times New Roman" w:cs="Times New Roman"/>
          <w:b/>
          <w:spacing w:val="39"/>
          <w:w w:val="95"/>
          <w:sz w:val="28"/>
          <w:lang w:eastAsia="zh-CN"/>
        </w:rPr>
        <w:t xml:space="preserve"> </w:t>
      </w:r>
      <w:r w:rsidRPr="00087716">
        <w:rPr>
          <w:rFonts w:ascii="Times New Roman" w:eastAsia="仿宋" w:hAnsi="Times New Roman" w:cs="Times New Roman"/>
          <w:b/>
          <w:w w:val="95"/>
          <w:sz w:val="28"/>
          <w:lang w:eastAsia="zh-CN"/>
        </w:rPr>
        <w:t>报告主体活动水平相关数据一览表</w:t>
      </w:r>
    </w:p>
    <w:p w:rsidR="00C72703" w:rsidRPr="00087716" w:rsidRDefault="00C72703">
      <w:pPr>
        <w:pStyle w:val="a3"/>
        <w:spacing w:before="4"/>
        <w:rPr>
          <w:rFonts w:ascii="Times New Roman" w:hAnsi="Times New Roman" w:cs="Times New Roman"/>
          <w:b/>
          <w:sz w:val="10"/>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4"/>
        <w:gridCol w:w="4253"/>
        <w:gridCol w:w="1559"/>
        <w:gridCol w:w="2103"/>
      </w:tblGrid>
      <w:tr w:rsidR="00C72703" w:rsidRPr="00087716" w:rsidTr="00861AA2">
        <w:trPr>
          <w:trHeight w:val="560"/>
          <w:jc w:val="center"/>
        </w:trPr>
        <w:tc>
          <w:tcPr>
            <w:tcW w:w="1794" w:type="dxa"/>
          </w:tcPr>
          <w:p w:rsidR="00C72703" w:rsidRPr="00087716" w:rsidRDefault="00C72703">
            <w:pPr>
              <w:pStyle w:val="TableParagraph"/>
              <w:rPr>
                <w:sz w:val="20"/>
                <w:lang w:eastAsia="zh-CN"/>
              </w:rPr>
            </w:pPr>
          </w:p>
        </w:tc>
        <w:tc>
          <w:tcPr>
            <w:tcW w:w="4253" w:type="dxa"/>
          </w:tcPr>
          <w:p w:rsidR="00C72703" w:rsidRPr="00087716" w:rsidRDefault="00F5127C">
            <w:pPr>
              <w:pStyle w:val="TableParagraph"/>
              <w:spacing w:before="140"/>
              <w:ind w:left="1625" w:right="1616"/>
              <w:jc w:val="center"/>
              <w:rPr>
                <w:rFonts w:eastAsia="仿宋"/>
                <w:b/>
              </w:rPr>
            </w:pPr>
            <w:proofErr w:type="spellStart"/>
            <w:r w:rsidRPr="00087716">
              <w:rPr>
                <w:rFonts w:eastAsia="仿宋"/>
                <w:b/>
                <w:spacing w:val="-1"/>
              </w:rPr>
              <w:t>燃料品种</w:t>
            </w:r>
            <w:proofErr w:type="spellEnd"/>
          </w:p>
        </w:tc>
        <w:tc>
          <w:tcPr>
            <w:tcW w:w="1559" w:type="dxa"/>
          </w:tcPr>
          <w:p w:rsidR="00C72703" w:rsidRPr="00087716" w:rsidRDefault="00F5127C">
            <w:pPr>
              <w:pStyle w:val="TableParagraph"/>
              <w:spacing w:before="13"/>
              <w:ind w:left="97" w:right="85"/>
              <w:jc w:val="center"/>
              <w:rPr>
                <w:rFonts w:eastAsia="仿宋"/>
                <w:b/>
                <w:sz w:val="21"/>
              </w:rPr>
            </w:pPr>
            <w:proofErr w:type="spellStart"/>
            <w:r w:rsidRPr="00087716">
              <w:rPr>
                <w:rFonts w:eastAsia="仿宋"/>
                <w:b/>
                <w:w w:val="95"/>
                <w:sz w:val="21"/>
              </w:rPr>
              <w:t>净消耗量</w:t>
            </w:r>
            <w:proofErr w:type="spellEnd"/>
          </w:p>
          <w:p w:rsidR="00C72703" w:rsidRPr="00087716" w:rsidRDefault="00F5127C">
            <w:pPr>
              <w:pStyle w:val="TableParagraph"/>
              <w:spacing w:before="12" w:line="246" w:lineRule="exact"/>
              <w:ind w:left="114" w:right="85"/>
              <w:jc w:val="center"/>
              <w:rPr>
                <w:rFonts w:eastAsia="仿宋"/>
                <w:b/>
                <w:sz w:val="21"/>
              </w:rPr>
            </w:pPr>
            <w:r w:rsidRPr="00087716">
              <w:rPr>
                <w:rFonts w:eastAsia="仿宋"/>
                <w:b/>
                <w:w w:val="95"/>
                <w:sz w:val="21"/>
              </w:rPr>
              <w:t>（</w:t>
            </w:r>
            <w:proofErr w:type="spellStart"/>
            <w:r w:rsidRPr="00087716">
              <w:rPr>
                <w:b/>
                <w:w w:val="95"/>
                <w:sz w:val="21"/>
              </w:rPr>
              <w:t>t</w:t>
            </w:r>
            <w:r w:rsidRPr="00087716">
              <w:rPr>
                <w:rFonts w:eastAsia="仿宋"/>
                <w:b/>
                <w:spacing w:val="-12"/>
                <w:w w:val="95"/>
                <w:sz w:val="21"/>
              </w:rPr>
              <w:t>，万</w:t>
            </w:r>
            <w:proofErr w:type="spellEnd"/>
            <w:r w:rsidRPr="00087716">
              <w:rPr>
                <w:rFonts w:eastAsia="仿宋"/>
                <w:b/>
                <w:spacing w:val="-12"/>
                <w:w w:val="95"/>
                <w:sz w:val="21"/>
              </w:rPr>
              <w:t xml:space="preserve"> </w:t>
            </w:r>
            <w:r w:rsidRPr="00087716">
              <w:rPr>
                <w:b/>
                <w:w w:val="95"/>
                <w:sz w:val="21"/>
              </w:rPr>
              <w:t>Nm</w:t>
            </w:r>
            <w:r w:rsidRPr="00087716">
              <w:rPr>
                <w:b/>
                <w:w w:val="95"/>
                <w:sz w:val="21"/>
                <w:vertAlign w:val="superscript"/>
              </w:rPr>
              <w:t>3</w:t>
            </w:r>
            <w:r w:rsidRPr="00087716">
              <w:rPr>
                <w:rFonts w:eastAsia="仿宋"/>
                <w:b/>
                <w:w w:val="95"/>
                <w:sz w:val="21"/>
              </w:rPr>
              <w:t>）</w:t>
            </w:r>
          </w:p>
        </w:tc>
        <w:tc>
          <w:tcPr>
            <w:tcW w:w="2103" w:type="dxa"/>
          </w:tcPr>
          <w:p w:rsidR="00C72703" w:rsidRPr="00087716" w:rsidRDefault="00F5127C">
            <w:pPr>
              <w:pStyle w:val="TableParagraph"/>
              <w:spacing w:before="13"/>
              <w:ind w:left="526"/>
              <w:rPr>
                <w:rFonts w:eastAsia="仿宋"/>
                <w:b/>
                <w:sz w:val="21"/>
                <w:lang w:eastAsia="zh-CN"/>
              </w:rPr>
            </w:pPr>
            <w:r w:rsidRPr="00087716">
              <w:rPr>
                <w:rFonts w:eastAsia="仿宋"/>
                <w:b/>
                <w:w w:val="95"/>
                <w:sz w:val="21"/>
                <w:lang w:eastAsia="zh-CN"/>
              </w:rPr>
              <w:t>低位发热量</w:t>
            </w:r>
          </w:p>
          <w:p w:rsidR="00C72703" w:rsidRPr="00087716" w:rsidRDefault="00F5127C">
            <w:pPr>
              <w:pStyle w:val="TableParagraph"/>
              <w:spacing w:before="12" w:line="246" w:lineRule="exact"/>
              <w:ind w:left="110" w:right="-15"/>
              <w:rPr>
                <w:rFonts w:eastAsia="仿宋"/>
                <w:b/>
                <w:sz w:val="21"/>
                <w:lang w:eastAsia="zh-CN"/>
              </w:rPr>
            </w:pPr>
            <w:r w:rsidRPr="00087716">
              <w:rPr>
                <w:rFonts w:eastAsia="仿宋"/>
                <w:b/>
                <w:spacing w:val="-3"/>
                <w:sz w:val="21"/>
                <w:lang w:eastAsia="zh-CN"/>
              </w:rPr>
              <w:t>（</w:t>
            </w:r>
            <w:r w:rsidRPr="00087716">
              <w:rPr>
                <w:b/>
                <w:spacing w:val="-3"/>
                <w:sz w:val="21"/>
                <w:lang w:eastAsia="zh-CN"/>
              </w:rPr>
              <w:t>GJ/t</w:t>
            </w:r>
            <w:r w:rsidRPr="00087716">
              <w:rPr>
                <w:rFonts w:eastAsia="仿宋"/>
                <w:b/>
                <w:spacing w:val="-3"/>
                <w:sz w:val="21"/>
                <w:lang w:eastAsia="zh-CN"/>
              </w:rPr>
              <w:t>，</w:t>
            </w:r>
            <w:r w:rsidRPr="00087716">
              <w:rPr>
                <w:b/>
                <w:spacing w:val="-3"/>
                <w:sz w:val="21"/>
                <w:lang w:eastAsia="zh-CN"/>
              </w:rPr>
              <w:t>GJ/</w:t>
            </w:r>
            <w:r w:rsidRPr="00087716">
              <w:rPr>
                <w:rFonts w:eastAsia="仿宋"/>
                <w:b/>
                <w:spacing w:val="-24"/>
                <w:sz w:val="21"/>
                <w:lang w:eastAsia="zh-CN"/>
              </w:rPr>
              <w:t>万</w:t>
            </w:r>
            <w:r w:rsidRPr="00087716">
              <w:rPr>
                <w:rFonts w:eastAsia="仿宋"/>
                <w:b/>
                <w:spacing w:val="-24"/>
                <w:sz w:val="21"/>
                <w:lang w:eastAsia="zh-CN"/>
              </w:rPr>
              <w:t xml:space="preserve"> </w:t>
            </w:r>
            <w:r w:rsidRPr="00087716">
              <w:rPr>
                <w:b/>
                <w:spacing w:val="-2"/>
                <w:sz w:val="21"/>
                <w:lang w:eastAsia="zh-CN"/>
              </w:rPr>
              <w:t>Nm</w:t>
            </w:r>
            <w:r w:rsidRPr="00087716">
              <w:rPr>
                <w:b/>
                <w:spacing w:val="-2"/>
                <w:sz w:val="21"/>
                <w:vertAlign w:val="superscript"/>
                <w:lang w:eastAsia="zh-CN"/>
              </w:rPr>
              <w:t>3</w:t>
            </w:r>
            <w:r w:rsidRPr="00087716">
              <w:rPr>
                <w:rFonts w:eastAsia="仿宋"/>
                <w:b/>
                <w:spacing w:val="-2"/>
                <w:sz w:val="21"/>
                <w:lang w:eastAsia="zh-CN"/>
              </w:rPr>
              <w:t>）</w:t>
            </w:r>
          </w:p>
        </w:tc>
      </w:tr>
      <w:tr w:rsidR="00EC1240" w:rsidRPr="00087716" w:rsidTr="00861AA2">
        <w:trPr>
          <w:trHeight w:val="311"/>
          <w:jc w:val="center"/>
        </w:trPr>
        <w:tc>
          <w:tcPr>
            <w:tcW w:w="1794" w:type="dxa"/>
            <w:vMerge w:val="restart"/>
          </w:tcPr>
          <w:p w:rsidR="00EC1240" w:rsidRPr="00087716" w:rsidRDefault="00EC1240" w:rsidP="00EC1240">
            <w:pPr>
              <w:pStyle w:val="TableParagraph"/>
              <w:spacing w:before="31"/>
              <w:ind w:left="106"/>
              <w:rPr>
                <w:sz w:val="21"/>
              </w:rPr>
            </w:pPr>
            <w:proofErr w:type="spellStart"/>
            <w:r w:rsidRPr="00087716">
              <w:rPr>
                <w:rFonts w:eastAsia="仿宋"/>
                <w:b/>
                <w:w w:val="95"/>
                <w:sz w:val="21"/>
              </w:rPr>
              <w:t>燃料燃烧</w:t>
            </w:r>
            <w:proofErr w:type="spellEnd"/>
            <w:r w:rsidRPr="00087716">
              <w:rPr>
                <w:w w:val="95"/>
                <w:sz w:val="21"/>
              </w:rPr>
              <w:t>*</w:t>
            </w: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无烟煤</w:t>
            </w:r>
            <w:proofErr w:type="spellEnd"/>
          </w:p>
        </w:tc>
        <w:tc>
          <w:tcPr>
            <w:tcW w:w="1559" w:type="dxa"/>
          </w:tcPr>
          <w:p w:rsidR="00EC1240" w:rsidRPr="00EC1240" w:rsidRDefault="00EC1240" w:rsidP="00EC1240">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{v211}}</w:t>
            </w:r>
          </w:p>
        </w:tc>
        <w:tc>
          <w:tcPr>
            <w:tcW w:w="2103" w:type="dxa"/>
          </w:tcPr>
          <w:p w:rsidR="00EC1240" w:rsidRPr="00EC1240" w:rsidRDefault="00EC1240" w:rsidP="00EC1240">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{v21</w:t>
            </w:r>
            <w:r>
              <w:rPr>
                <w:rFonts w:eastAsiaTheme="minorEastAsia"/>
                <w:sz w:val="20"/>
                <w:lang w:eastAsia="zh-CN"/>
              </w:rPr>
              <w:t>2</w:t>
            </w:r>
            <w:r>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烟煤</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褐煤</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3</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3</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洗精煤</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4</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4</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其他洗煤</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5</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5</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2"/>
              <w:ind w:left="107"/>
              <w:rPr>
                <w:rFonts w:eastAsia="仿宋"/>
                <w:sz w:val="21"/>
              </w:rPr>
            </w:pPr>
            <w:proofErr w:type="spellStart"/>
            <w:r w:rsidRPr="00087716">
              <w:rPr>
                <w:rFonts w:eastAsia="仿宋"/>
                <w:sz w:val="21"/>
              </w:rPr>
              <w:t>其他煤制品</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6</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6</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石油焦</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7</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7</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焦炭</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8</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8</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原油</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9</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9</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燃料油</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0</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0</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汽油</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1</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1</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2"/>
              <w:ind w:left="107"/>
              <w:rPr>
                <w:rFonts w:eastAsia="仿宋"/>
                <w:sz w:val="21"/>
              </w:rPr>
            </w:pPr>
            <w:proofErr w:type="spellStart"/>
            <w:r w:rsidRPr="00087716">
              <w:rPr>
                <w:rFonts w:eastAsia="仿宋"/>
                <w:sz w:val="21"/>
              </w:rPr>
              <w:t>柴油</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2</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2</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煤油</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3</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3</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液化天然气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4</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4</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液化石油气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5</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5</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焦油</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6</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6</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焦炉煤气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7</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7</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2"/>
              <w:ind w:left="107"/>
              <w:rPr>
                <w:rFonts w:eastAsia="仿宋"/>
                <w:sz w:val="21"/>
              </w:rPr>
            </w:pPr>
            <w:proofErr w:type="spellStart"/>
            <w:r w:rsidRPr="00087716">
              <w:rPr>
                <w:rFonts w:eastAsia="仿宋"/>
                <w:sz w:val="21"/>
              </w:rPr>
              <w:t>高炉煤气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8</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8</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转炉煤气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9</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{v21</w:t>
            </w:r>
            <w:r>
              <w:rPr>
                <w:rFonts w:eastAsiaTheme="minorEastAsia"/>
                <w:sz w:val="20"/>
                <w:lang w:eastAsia="zh-CN"/>
              </w:rPr>
              <w:t>9</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1"/>
              <w:ind w:left="107"/>
              <w:rPr>
                <w:rFonts w:eastAsia="仿宋"/>
                <w:sz w:val="21"/>
              </w:rPr>
            </w:pPr>
            <w:proofErr w:type="spellStart"/>
            <w:r w:rsidRPr="00087716">
              <w:rPr>
                <w:rFonts w:eastAsia="仿宋"/>
                <w:sz w:val="21"/>
              </w:rPr>
              <w:t>其他煤气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20</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20</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2"/>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天然气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w:t>
            </w:r>
            <w:r w:rsidRPr="00B03AF5">
              <w:rPr>
                <w:rFonts w:eastAsiaTheme="minorEastAsia"/>
                <w:sz w:val="20"/>
                <w:lang w:eastAsia="zh-CN"/>
              </w:rPr>
              <w:t>11}}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w:t>
            </w:r>
            <w:r w:rsidRPr="00B03AF5">
              <w:rPr>
                <w:rFonts w:eastAsiaTheme="minorEastAsia"/>
                <w:sz w:val="20"/>
                <w:lang w:eastAsia="zh-CN"/>
              </w:rPr>
              <w:t>1</w:t>
            </w:r>
            <w:r>
              <w:rPr>
                <w:rFonts w:eastAsiaTheme="minorEastAsia"/>
                <w:sz w:val="20"/>
                <w:lang w:eastAsia="zh-CN"/>
              </w:rPr>
              <w:t>2</w:t>
            </w:r>
            <w:r w:rsidRPr="00B03AF5">
              <w:rPr>
                <w:rFonts w:eastAsiaTheme="minorEastAsia"/>
                <w:sz w:val="20"/>
                <w:lang w:eastAsia="zh-CN"/>
              </w:rPr>
              <w:t>}}</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20"/>
              <w:ind w:left="107"/>
              <w:rPr>
                <w:rFonts w:eastAsia="仿宋"/>
                <w:sz w:val="21"/>
              </w:rPr>
            </w:pPr>
            <w:proofErr w:type="spellStart"/>
            <w:r w:rsidRPr="00087716">
              <w:rPr>
                <w:rFonts w:eastAsia="仿宋"/>
                <w:sz w:val="21"/>
              </w:rPr>
              <w:t>炼厂干气</w:t>
            </w:r>
            <w:proofErr w:type="spellEnd"/>
          </w:p>
        </w:tc>
        <w:tc>
          <w:tcPr>
            <w:tcW w:w="1559"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22</w:t>
            </w:r>
            <w:r w:rsidRPr="00B03AF5">
              <w:rPr>
                <w:rFonts w:eastAsiaTheme="minorEastAsia"/>
                <w:sz w:val="20"/>
                <w:lang w:eastAsia="zh-CN"/>
              </w:rPr>
              <w:t>1}}</w:t>
            </w:r>
          </w:p>
        </w:tc>
        <w:tc>
          <w:tcPr>
            <w:tcW w:w="2103" w:type="dxa"/>
          </w:tcPr>
          <w:p w:rsidR="00EC1240" w:rsidRDefault="00EC1240" w:rsidP="00EC1240">
            <w:r w:rsidRPr="00B03AF5">
              <w:rPr>
                <w:rFonts w:eastAsiaTheme="minorEastAsia" w:hint="eastAsia"/>
                <w:sz w:val="20"/>
                <w:lang w:eastAsia="zh-CN"/>
              </w:rPr>
              <w:t>{</w:t>
            </w:r>
            <w:r w:rsidRPr="00B03AF5">
              <w:rPr>
                <w:rFonts w:eastAsiaTheme="minorEastAsia"/>
                <w:sz w:val="20"/>
                <w:lang w:eastAsia="zh-CN"/>
              </w:rPr>
              <w:t>{v2</w:t>
            </w:r>
            <w:r>
              <w:rPr>
                <w:rFonts w:eastAsiaTheme="minorEastAsia"/>
                <w:sz w:val="20"/>
                <w:lang w:eastAsia="zh-CN"/>
              </w:rPr>
              <w:t>22</w:t>
            </w:r>
            <w:r>
              <w:rPr>
                <w:rFonts w:eastAsiaTheme="minorEastAsia"/>
                <w:sz w:val="20"/>
                <w:lang w:eastAsia="zh-CN"/>
              </w:rPr>
              <w:t>2</w:t>
            </w:r>
            <w:r w:rsidRPr="00B03AF5">
              <w:rPr>
                <w:rFonts w:eastAsiaTheme="minorEastAsia"/>
                <w:sz w:val="20"/>
                <w:lang w:eastAsia="zh-CN"/>
              </w:rPr>
              <w:t>}}</w:t>
            </w:r>
          </w:p>
        </w:tc>
      </w:tr>
      <w:tr w:rsidR="00C72703" w:rsidRPr="00087716" w:rsidTr="00861AA2">
        <w:trPr>
          <w:trHeight w:val="312"/>
          <w:jc w:val="center"/>
        </w:trPr>
        <w:tc>
          <w:tcPr>
            <w:tcW w:w="1794" w:type="dxa"/>
          </w:tcPr>
          <w:p w:rsidR="00C72703" w:rsidRPr="00087716" w:rsidRDefault="00C72703">
            <w:pPr>
              <w:pStyle w:val="TableParagraph"/>
              <w:rPr>
                <w:rFonts w:eastAsia="仿宋"/>
                <w:sz w:val="20"/>
              </w:rPr>
            </w:pPr>
          </w:p>
        </w:tc>
        <w:tc>
          <w:tcPr>
            <w:tcW w:w="4253" w:type="dxa"/>
          </w:tcPr>
          <w:p w:rsidR="00C72703" w:rsidRPr="00087716" w:rsidRDefault="00F5127C">
            <w:pPr>
              <w:pStyle w:val="TableParagraph"/>
              <w:spacing w:line="292" w:lineRule="exact"/>
              <w:ind w:left="1627" w:right="1616"/>
              <w:jc w:val="center"/>
              <w:rPr>
                <w:rFonts w:eastAsia="仿宋"/>
                <w:b/>
                <w:sz w:val="24"/>
              </w:rPr>
            </w:pPr>
            <w:proofErr w:type="spellStart"/>
            <w:r w:rsidRPr="00087716">
              <w:rPr>
                <w:rFonts w:eastAsia="仿宋"/>
                <w:b/>
                <w:sz w:val="24"/>
              </w:rPr>
              <w:t>参数名称</w:t>
            </w:r>
            <w:proofErr w:type="spellEnd"/>
          </w:p>
        </w:tc>
        <w:tc>
          <w:tcPr>
            <w:tcW w:w="1559" w:type="dxa"/>
          </w:tcPr>
          <w:p w:rsidR="00C72703" w:rsidRPr="00087716" w:rsidRDefault="00F5127C">
            <w:pPr>
              <w:pStyle w:val="TableParagraph"/>
              <w:spacing w:before="17" w:line="275" w:lineRule="exact"/>
              <w:ind w:left="95" w:right="85"/>
              <w:jc w:val="center"/>
              <w:rPr>
                <w:rFonts w:eastAsia="仿宋"/>
                <w:b/>
              </w:rPr>
            </w:pPr>
            <w:proofErr w:type="spellStart"/>
            <w:r w:rsidRPr="00087716">
              <w:rPr>
                <w:rFonts w:eastAsia="仿宋"/>
                <w:b/>
              </w:rPr>
              <w:t>量值</w:t>
            </w:r>
            <w:proofErr w:type="spellEnd"/>
          </w:p>
        </w:tc>
        <w:tc>
          <w:tcPr>
            <w:tcW w:w="2103" w:type="dxa"/>
          </w:tcPr>
          <w:p w:rsidR="00C72703" w:rsidRPr="00087716" w:rsidRDefault="00F5127C">
            <w:pPr>
              <w:pStyle w:val="TableParagraph"/>
              <w:spacing w:before="17" w:line="275" w:lineRule="exact"/>
              <w:ind w:left="558" w:right="548"/>
              <w:jc w:val="center"/>
              <w:rPr>
                <w:rFonts w:eastAsia="仿宋"/>
                <w:b/>
              </w:rPr>
            </w:pPr>
            <w:proofErr w:type="spellStart"/>
            <w:r w:rsidRPr="00087716">
              <w:rPr>
                <w:rFonts w:eastAsia="仿宋"/>
                <w:b/>
              </w:rPr>
              <w:t>单位</w:t>
            </w:r>
            <w:proofErr w:type="spellEnd"/>
          </w:p>
        </w:tc>
      </w:tr>
      <w:tr w:rsidR="00EC1240" w:rsidRPr="00087716" w:rsidTr="00861AA2">
        <w:trPr>
          <w:trHeight w:val="397"/>
          <w:jc w:val="center"/>
        </w:trPr>
        <w:tc>
          <w:tcPr>
            <w:tcW w:w="1794" w:type="dxa"/>
          </w:tcPr>
          <w:p w:rsidR="00EC1240" w:rsidRPr="00087716" w:rsidRDefault="00EC1240" w:rsidP="00EC1240">
            <w:pPr>
              <w:pStyle w:val="TableParagraph"/>
              <w:spacing w:line="378" w:lineRule="exact"/>
              <w:ind w:left="106"/>
              <w:rPr>
                <w:rFonts w:eastAsia="仿宋"/>
                <w:sz w:val="21"/>
              </w:rPr>
            </w:pPr>
            <w:proofErr w:type="spellStart"/>
            <w:r w:rsidRPr="00087716">
              <w:rPr>
                <w:rFonts w:eastAsia="仿宋"/>
                <w:b/>
                <w:sz w:val="24"/>
              </w:rPr>
              <w:t>过程</w:t>
            </w:r>
            <w:proofErr w:type="spellEnd"/>
            <w:r w:rsidRPr="00087716">
              <w:rPr>
                <w:rFonts w:eastAsia="仿宋"/>
                <w:sz w:val="21"/>
              </w:rPr>
              <w:t>**</w:t>
            </w:r>
          </w:p>
        </w:tc>
        <w:tc>
          <w:tcPr>
            <w:tcW w:w="4253" w:type="dxa"/>
          </w:tcPr>
          <w:p w:rsidR="00EC1240" w:rsidRPr="00087716" w:rsidRDefault="00EC1240" w:rsidP="00EC1240">
            <w:pPr>
              <w:pStyle w:val="TableParagraph"/>
              <w:spacing w:before="72"/>
              <w:ind w:left="107"/>
              <w:rPr>
                <w:rFonts w:eastAsia="仿宋"/>
                <w:sz w:val="21"/>
              </w:rPr>
            </w:pPr>
            <w:proofErr w:type="spellStart"/>
            <w:r w:rsidRPr="00087716">
              <w:rPr>
                <w:rFonts w:eastAsia="仿宋"/>
                <w:sz w:val="21"/>
              </w:rPr>
              <w:t>石灰石原料的消耗量</w:t>
            </w:r>
            <w:proofErr w:type="spellEnd"/>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3</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3</w:t>
            </w:r>
            <w:r w:rsidRPr="001836E9">
              <w:rPr>
                <w:rFonts w:eastAsiaTheme="minorEastAsia"/>
                <w:sz w:val="20"/>
                <w:lang w:eastAsia="zh-CN"/>
              </w:rPr>
              <w:t>2}}</w:t>
            </w:r>
          </w:p>
        </w:tc>
      </w:tr>
      <w:tr w:rsidR="00EC1240" w:rsidRPr="00087716" w:rsidTr="00861AA2">
        <w:trPr>
          <w:trHeight w:val="312"/>
          <w:jc w:val="center"/>
        </w:trPr>
        <w:tc>
          <w:tcPr>
            <w:tcW w:w="1794" w:type="dxa"/>
            <w:vMerge w:val="restart"/>
          </w:tcPr>
          <w:p w:rsidR="00EC1240" w:rsidRPr="00087716" w:rsidRDefault="00EC1240" w:rsidP="00EC1240">
            <w:pPr>
              <w:pStyle w:val="TableParagraph"/>
              <w:spacing w:line="170" w:lineRule="auto"/>
              <w:ind w:left="106" w:right="-15"/>
              <w:rPr>
                <w:rFonts w:eastAsia="仿宋"/>
                <w:b/>
                <w:sz w:val="24"/>
                <w:lang w:eastAsia="zh-CN"/>
              </w:rPr>
            </w:pPr>
          </w:p>
          <w:p w:rsidR="00EC1240" w:rsidRPr="00087716" w:rsidRDefault="00EC1240" w:rsidP="00EC1240">
            <w:pPr>
              <w:pStyle w:val="TableParagraph"/>
              <w:spacing w:line="170" w:lineRule="auto"/>
              <w:ind w:left="106" w:right="-15"/>
              <w:rPr>
                <w:rFonts w:eastAsia="仿宋"/>
                <w:b/>
                <w:sz w:val="24"/>
                <w:lang w:eastAsia="zh-CN"/>
              </w:rPr>
            </w:pPr>
            <w:r w:rsidRPr="00087716">
              <w:rPr>
                <w:rFonts w:eastAsia="仿宋"/>
                <w:b/>
                <w:sz w:val="24"/>
                <w:lang w:eastAsia="zh-CN"/>
              </w:rPr>
              <w:t>净购入的电力、热力消费</w:t>
            </w:r>
          </w:p>
        </w:tc>
        <w:tc>
          <w:tcPr>
            <w:tcW w:w="4253" w:type="dxa"/>
          </w:tcPr>
          <w:p w:rsidR="00EC1240" w:rsidRPr="00087716" w:rsidRDefault="00EC1240" w:rsidP="00EC1240">
            <w:pPr>
              <w:pStyle w:val="TableParagraph"/>
              <w:spacing w:before="29" w:line="263" w:lineRule="exact"/>
              <w:ind w:left="107"/>
              <w:rPr>
                <w:rFonts w:eastAsia="仿宋"/>
                <w:sz w:val="21"/>
                <w:lang w:eastAsia="zh-CN"/>
              </w:rPr>
            </w:pPr>
            <w:r w:rsidRPr="00087716">
              <w:rPr>
                <w:rFonts w:eastAsia="仿宋"/>
                <w:sz w:val="21"/>
                <w:lang w:eastAsia="zh-CN"/>
              </w:rPr>
              <w:t>从其他企业购买的电量</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4</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4</w:t>
            </w:r>
            <w:r w:rsidRPr="001836E9">
              <w:rPr>
                <w:rFonts w:eastAsiaTheme="minorEastAsia"/>
                <w:sz w:val="20"/>
                <w:lang w:eastAsia="zh-CN"/>
              </w:rPr>
              <w:t>2}}</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eastAsia="仿宋" w:hAnsi="Times New Roman" w:cs="Times New Roman"/>
                <w:sz w:val="2"/>
                <w:szCs w:val="2"/>
              </w:rPr>
            </w:pPr>
          </w:p>
        </w:tc>
        <w:tc>
          <w:tcPr>
            <w:tcW w:w="4253" w:type="dxa"/>
          </w:tcPr>
          <w:p w:rsidR="00EC1240" w:rsidRPr="00087716" w:rsidRDefault="00EC1240" w:rsidP="00EC1240">
            <w:pPr>
              <w:pStyle w:val="TableParagraph"/>
              <w:spacing w:before="31" w:line="261" w:lineRule="exact"/>
              <w:ind w:left="107"/>
              <w:rPr>
                <w:rFonts w:eastAsia="仿宋"/>
                <w:sz w:val="21"/>
              </w:rPr>
            </w:pPr>
            <w:proofErr w:type="spellStart"/>
            <w:r w:rsidRPr="00087716">
              <w:rPr>
                <w:rFonts w:eastAsia="仿宋"/>
                <w:sz w:val="21"/>
              </w:rPr>
              <w:t>外销的电量</w:t>
            </w:r>
            <w:proofErr w:type="spellEnd"/>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5</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5</w:t>
            </w:r>
            <w:r w:rsidRPr="001836E9">
              <w:rPr>
                <w:rFonts w:eastAsiaTheme="minorEastAsia"/>
                <w:sz w:val="20"/>
                <w:lang w:eastAsia="zh-CN"/>
              </w:rPr>
              <w:t>2}}</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eastAsia="仿宋" w:hAnsi="Times New Roman" w:cs="Times New Roman"/>
                <w:sz w:val="2"/>
                <w:szCs w:val="2"/>
              </w:rPr>
            </w:pPr>
          </w:p>
        </w:tc>
        <w:tc>
          <w:tcPr>
            <w:tcW w:w="4253" w:type="dxa"/>
          </w:tcPr>
          <w:p w:rsidR="00EC1240" w:rsidRPr="00087716" w:rsidRDefault="00EC1240" w:rsidP="00EC1240">
            <w:pPr>
              <w:pStyle w:val="TableParagraph"/>
              <w:spacing w:before="30" w:line="261" w:lineRule="exact"/>
              <w:ind w:left="107"/>
              <w:rPr>
                <w:rFonts w:eastAsia="仿宋"/>
                <w:sz w:val="21"/>
                <w:lang w:eastAsia="zh-CN"/>
              </w:rPr>
            </w:pPr>
            <w:r w:rsidRPr="00087716">
              <w:rPr>
                <w:rFonts w:eastAsia="仿宋"/>
                <w:sz w:val="21"/>
                <w:lang w:eastAsia="zh-CN"/>
              </w:rPr>
              <w:t>从其他企业购买的热力</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6</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6</w:t>
            </w:r>
            <w:r w:rsidRPr="001836E9">
              <w:rPr>
                <w:rFonts w:eastAsiaTheme="minorEastAsia"/>
                <w:sz w:val="20"/>
                <w:lang w:eastAsia="zh-CN"/>
              </w:rPr>
              <w:t>2}}</w:t>
            </w:r>
          </w:p>
        </w:tc>
      </w:tr>
      <w:tr w:rsidR="00EC1240" w:rsidRPr="00087716" w:rsidTr="00861AA2">
        <w:trPr>
          <w:trHeight w:val="311"/>
          <w:jc w:val="center"/>
        </w:trPr>
        <w:tc>
          <w:tcPr>
            <w:tcW w:w="1794" w:type="dxa"/>
            <w:vMerge/>
            <w:tcBorders>
              <w:top w:val="nil"/>
            </w:tcBorders>
          </w:tcPr>
          <w:p w:rsidR="00EC1240" w:rsidRPr="00087716" w:rsidRDefault="00EC1240" w:rsidP="00EC1240">
            <w:pPr>
              <w:rPr>
                <w:rFonts w:ascii="Times New Roman" w:eastAsia="仿宋" w:hAnsi="Times New Roman" w:cs="Times New Roman"/>
                <w:sz w:val="2"/>
                <w:szCs w:val="2"/>
              </w:rPr>
            </w:pPr>
          </w:p>
        </w:tc>
        <w:tc>
          <w:tcPr>
            <w:tcW w:w="4253" w:type="dxa"/>
          </w:tcPr>
          <w:p w:rsidR="00EC1240" w:rsidRPr="00087716" w:rsidRDefault="00EC1240" w:rsidP="00EC1240">
            <w:pPr>
              <w:pStyle w:val="TableParagraph"/>
              <w:spacing w:before="30" w:line="262" w:lineRule="exact"/>
              <w:ind w:left="107"/>
              <w:rPr>
                <w:rFonts w:eastAsia="仿宋"/>
                <w:sz w:val="21"/>
              </w:rPr>
            </w:pPr>
            <w:proofErr w:type="spellStart"/>
            <w:r w:rsidRPr="00087716">
              <w:rPr>
                <w:rFonts w:eastAsia="仿宋"/>
                <w:sz w:val="21"/>
              </w:rPr>
              <w:t>外销的热力</w:t>
            </w:r>
            <w:proofErr w:type="spellEnd"/>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7</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7</w:t>
            </w:r>
            <w:r w:rsidRPr="001836E9">
              <w:rPr>
                <w:rFonts w:eastAsiaTheme="minorEastAsia"/>
                <w:sz w:val="20"/>
                <w:lang w:eastAsia="zh-CN"/>
              </w:rPr>
              <w:t>2}}</w:t>
            </w:r>
          </w:p>
        </w:tc>
      </w:tr>
      <w:tr w:rsidR="00EC1240" w:rsidRPr="00087716" w:rsidTr="00FE452B">
        <w:trPr>
          <w:trHeight w:val="393"/>
          <w:jc w:val="center"/>
        </w:trPr>
        <w:tc>
          <w:tcPr>
            <w:tcW w:w="1794" w:type="dxa"/>
            <w:vMerge w:val="restart"/>
            <w:tcBorders>
              <w:bottom w:val="nil"/>
            </w:tcBorders>
          </w:tcPr>
          <w:p w:rsidR="00EC1240" w:rsidRPr="00087716" w:rsidRDefault="00EC1240" w:rsidP="00EC1240">
            <w:pPr>
              <w:pStyle w:val="TableParagraph"/>
              <w:spacing w:before="11"/>
              <w:rPr>
                <w:rFonts w:eastAsia="仿宋"/>
                <w:b/>
                <w:sz w:val="30"/>
              </w:rPr>
            </w:pPr>
          </w:p>
          <w:p w:rsidR="00EC1240" w:rsidRPr="00087716" w:rsidRDefault="00EC1240" w:rsidP="00EC1240">
            <w:pPr>
              <w:pStyle w:val="TableParagraph"/>
              <w:ind w:left="106"/>
              <w:rPr>
                <w:rFonts w:eastAsia="仿宋"/>
                <w:b/>
                <w:sz w:val="24"/>
              </w:rPr>
            </w:pPr>
            <w:proofErr w:type="spellStart"/>
            <w:r w:rsidRPr="00087716">
              <w:rPr>
                <w:rFonts w:eastAsia="仿宋"/>
                <w:b/>
                <w:sz w:val="24"/>
              </w:rPr>
              <w:t>废水处理</w:t>
            </w:r>
            <w:proofErr w:type="spellEnd"/>
          </w:p>
        </w:tc>
        <w:tc>
          <w:tcPr>
            <w:tcW w:w="4253" w:type="dxa"/>
            <w:vAlign w:val="center"/>
          </w:tcPr>
          <w:p w:rsidR="00EC1240" w:rsidRPr="00087716" w:rsidRDefault="00EC1240" w:rsidP="00EC1240">
            <w:pPr>
              <w:pStyle w:val="TableParagraph"/>
              <w:ind w:left="107"/>
              <w:rPr>
                <w:rFonts w:eastAsia="仿宋"/>
                <w:sz w:val="21"/>
                <w:lang w:eastAsia="zh-CN"/>
              </w:rPr>
            </w:pPr>
            <w:r w:rsidRPr="00087716">
              <w:rPr>
                <w:rFonts w:eastAsia="仿宋"/>
                <w:sz w:val="21"/>
                <w:lang w:eastAsia="zh-CN"/>
              </w:rPr>
              <w:t>废水厌氧处理去除的有机物总量</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8</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8</w:t>
            </w:r>
            <w:r w:rsidRPr="001836E9">
              <w:rPr>
                <w:rFonts w:eastAsiaTheme="minorEastAsia"/>
                <w:sz w:val="20"/>
                <w:lang w:eastAsia="zh-CN"/>
              </w:rPr>
              <w:t>2}}</w:t>
            </w:r>
          </w:p>
        </w:tc>
      </w:tr>
      <w:tr w:rsidR="00EC1240" w:rsidRPr="00087716" w:rsidTr="00FE452B">
        <w:trPr>
          <w:trHeight w:val="385"/>
          <w:jc w:val="center"/>
        </w:trPr>
        <w:tc>
          <w:tcPr>
            <w:tcW w:w="1794" w:type="dxa"/>
            <w:vMerge/>
            <w:tcBorders>
              <w:top w:val="nil"/>
              <w:bottom w:val="nil"/>
            </w:tcBorders>
          </w:tcPr>
          <w:p w:rsidR="00EC1240" w:rsidRPr="00087716" w:rsidRDefault="00EC1240" w:rsidP="00EC1240">
            <w:pPr>
              <w:rPr>
                <w:rFonts w:ascii="Times New Roman" w:eastAsia="仿宋" w:hAnsi="Times New Roman" w:cs="Times New Roman"/>
                <w:sz w:val="2"/>
                <w:szCs w:val="2"/>
              </w:rPr>
            </w:pPr>
          </w:p>
        </w:tc>
        <w:tc>
          <w:tcPr>
            <w:tcW w:w="4253" w:type="dxa"/>
          </w:tcPr>
          <w:p w:rsidR="00EC1240" w:rsidRPr="00087716" w:rsidRDefault="00EC1240" w:rsidP="00EC1240">
            <w:pPr>
              <w:pStyle w:val="TableParagraph"/>
              <w:ind w:left="107"/>
              <w:rPr>
                <w:rFonts w:eastAsia="仿宋"/>
                <w:sz w:val="21"/>
                <w:lang w:eastAsia="zh-CN"/>
              </w:rPr>
            </w:pPr>
            <w:r w:rsidRPr="00087716">
              <w:rPr>
                <w:rFonts w:eastAsia="仿宋"/>
                <w:sz w:val="21"/>
                <w:lang w:eastAsia="zh-CN"/>
              </w:rPr>
              <w:t>厌氧处理过程产生的废水量</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{v22</w:t>
            </w:r>
            <w:r>
              <w:rPr>
                <w:rFonts w:eastAsiaTheme="minorEastAsia"/>
                <w:sz w:val="20"/>
                <w:lang w:eastAsia="zh-CN"/>
              </w:rPr>
              <w:t>9</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{v22</w:t>
            </w:r>
            <w:r>
              <w:rPr>
                <w:rFonts w:eastAsiaTheme="minorEastAsia"/>
                <w:sz w:val="20"/>
                <w:lang w:eastAsia="zh-CN"/>
              </w:rPr>
              <w:t>9</w:t>
            </w:r>
            <w:r w:rsidRPr="001836E9">
              <w:rPr>
                <w:rFonts w:eastAsiaTheme="minorEastAsia"/>
                <w:sz w:val="20"/>
                <w:lang w:eastAsia="zh-CN"/>
              </w:rPr>
              <w:t>2}}</w:t>
            </w:r>
          </w:p>
        </w:tc>
      </w:tr>
      <w:tr w:rsidR="00EC1240" w:rsidRPr="00087716" w:rsidTr="00861AA2">
        <w:trPr>
          <w:trHeight w:val="207"/>
          <w:jc w:val="center"/>
        </w:trPr>
        <w:tc>
          <w:tcPr>
            <w:tcW w:w="1794" w:type="dxa"/>
            <w:vMerge/>
            <w:tcBorders>
              <w:top w:val="nil"/>
              <w:bottom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1"/>
              <w:ind w:left="107"/>
              <w:rPr>
                <w:rFonts w:eastAsia="仿宋"/>
                <w:sz w:val="21"/>
                <w:lang w:eastAsia="zh-CN"/>
              </w:rPr>
            </w:pPr>
            <w:r w:rsidRPr="00087716">
              <w:rPr>
                <w:rFonts w:eastAsia="仿宋"/>
                <w:sz w:val="21"/>
                <w:lang w:eastAsia="zh-CN"/>
              </w:rPr>
              <w:t>厌氧处理系统进口废水中的化学需氧量浓度</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w:t>
            </w:r>
            <w:r>
              <w:rPr>
                <w:rFonts w:eastAsiaTheme="minorEastAsia"/>
                <w:sz w:val="20"/>
                <w:lang w:eastAsia="zh-CN"/>
              </w:rPr>
              <w:t>30</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w:t>
            </w:r>
            <w:r>
              <w:rPr>
                <w:rFonts w:eastAsiaTheme="minorEastAsia"/>
                <w:sz w:val="20"/>
                <w:lang w:eastAsia="zh-CN"/>
              </w:rPr>
              <w:t>30</w:t>
            </w:r>
            <w:r w:rsidRPr="001836E9">
              <w:rPr>
                <w:rFonts w:eastAsiaTheme="minorEastAsia"/>
                <w:sz w:val="20"/>
                <w:lang w:eastAsia="zh-CN"/>
              </w:rPr>
              <w:t>2}}</w:t>
            </w:r>
          </w:p>
        </w:tc>
      </w:tr>
    </w:tbl>
    <w:p w:rsidR="00C72703" w:rsidRPr="00087716" w:rsidRDefault="00C72703">
      <w:pPr>
        <w:jc w:val="center"/>
        <w:rPr>
          <w:rFonts w:ascii="Times New Roman" w:hAnsi="Times New Roman" w:cs="Times New Roman"/>
          <w:sz w:val="21"/>
        </w:rPr>
        <w:sectPr w:rsidR="00C72703" w:rsidRPr="00087716">
          <w:pgSz w:w="11910" w:h="16840"/>
          <w:pgMar w:top="1580" w:right="760" w:bottom="1380" w:left="960" w:header="0" w:footer="1120" w:gutter="0"/>
          <w:cols w:space="720"/>
        </w:sectPr>
      </w:pPr>
    </w:p>
    <w:p w:rsidR="00C72703" w:rsidRPr="00087716" w:rsidRDefault="00C72703">
      <w:pPr>
        <w:pStyle w:val="a3"/>
        <w:spacing w:before="9"/>
        <w:rPr>
          <w:rFonts w:ascii="Times New Roman" w:hAnsi="Times New Roman" w:cs="Times New Roman"/>
          <w:b/>
          <w:sz w:val="25"/>
        </w:rPr>
      </w:pPr>
    </w:p>
    <w:tbl>
      <w:tblPr>
        <w:tblStyle w:val="TableNormal"/>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4"/>
        <w:gridCol w:w="4253"/>
        <w:gridCol w:w="1559"/>
        <w:gridCol w:w="2103"/>
      </w:tblGrid>
      <w:tr w:rsidR="00EC1240" w:rsidRPr="00087716" w:rsidTr="00861AA2">
        <w:trPr>
          <w:trHeight w:val="363"/>
        </w:trPr>
        <w:tc>
          <w:tcPr>
            <w:tcW w:w="1794" w:type="dxa"/>
            <w:vMerge w:val="restart"/>
            <w:tcBorders>
              <w:top w:val="nil"/>
            </w:tcBorders>
          </w:tcPr>
          <w:p w:rsidR="00EC1240" w:rsidRPr="00087716" w:rsidRDefault="00EC1240" w:rsidP="00EC1240">
            <w:pPr>
              <w:pStyle w:val="TableParagraph"/>
              <w:rPr>
                <w:sz w:val="20"/>
              </w:rPr>
            </w:pPr>
          </w:p>
        </w:tc>
        <w:tc>
          <w:tcPr>
            <w:tcW w:w="4253" w:type="dxa"/>
          </w:tcPr>
          <w:p w:rsidR="00EC1240" w:rsidRPr="00087716" w:rsidRDefault="00EC1240" w:rsidP="00EC1240">
            <w:pPr>
              <w:pStyle w:val="TableParagraph"/>
              <w:ind w:left="107"/>
              <w:rPr>
                <w:rFonts w:eastAsia="仿宋"/>
                <w:sz w:val="21"/>
                <w:lang w:eastAsia="zh-CN"/>
              </w:rPr>
            </w:pPr>
            <w:r w:rsidRPr="00087716">
              <w:rPr>
                <w:rFonts w:eastAsia="仿宋"/>
                <w:sz w:val="21"/>
                <w:lang w:eastAsia="zh-CN"/>
              </w:rPr>
              <w:t>厌氧处理系统出口废水中的化学需氧量浓度</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w:t>
            </w:r>
            <w:r>
              <w:rPr>
                <w:rFonts w:eastAsiaTheme="minorEastAsia"/>
                <w:sz w:val="20"/>
                <w:lang w:eastAsia="zh-CN"/>
              </w:rPr>
              <w:t>31</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w:t>
            </w:r>
            <w:r>
              <w:rPr>
                <w:rFonts w:eastAsiaTheme="minorEastAsia"/>
                <w:sz w:val="20"/>
                <w:lang w:eastAsia="zh-CN"/>
              </w:rPr>
              <w:t>3</w:t>
            </w:r>
            <w:r>
              <w:rPr>
                <w:rFonts w:eastAsiaTheme="minorEastAsia"/>
                <w:sz w:val="20"/>
                <w:lang w:eastAsia="zh-CN"/>
              </w:rPr>
              <w:t>1</w:t>
            </w:r>
            <w:r w:rsidRPr="001836E9">
              <w:rPr>
                <w:rFonts w:eastAsiaTheme="minorEastAsia"/>
                <w:sz w:val="20"/>
                <w:lang w:eastAsia="zh-CN"/>
              </w:rPr>
              <w:t>2}}</w:t>
            </w:r>
          </w:p>
        </w:tc>
      </w:tr>
      <w:tr w:rsidR="00EC1240" w:rsidRPr="00087716" w:rsidTr="00861AA2">
        <w:trPr>
          <w:trHeight w:val="214"/>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ind w:left="107"/>
              <w:rPr>
                <w:rFonts w:eastAsia="仿宋"/>
                <w:sz w:val="21"/>
                <w:lang w:eastAsia="zh-CN"/>
              </w:rPr>
            </w:pPr>
            <w:r w:rsidRPr="00087716">
              <w:rPr>
                <w:rFonts w:eastAsia="仿宋"/>
                <w:sz w:val="21"/>
                <w:lang w:eastAsia="zh-CN"/>
              </w:rPr>
              <w:t>以污泥方式清除掉的有机物总量</w:t>
            </w:r>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w:t>
            </w:r>
            <w:r>
              <w:rPr>
                <w:rFonts w:eastAsiaTheme="minorEastAsia"/>
                <w:sz w:val="20"/>
                <w:lang w:eastAsia="zh-CN"/>
              </w:rPr>
              <w:t>32</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w:t>
            </w:r>
            <w:r>
              <w:rPr>
                <w:rFonts w:eastAsiaTheme="minorEastAsia"/>
                <w:sz w:val="20"/>
                <w:lang w:eastAsia="zh-CN"/>
              </w:rPr>
              <w:t>3</w:t>
            </w:r>
            <w:r>
              <w:rPr>
                <w:rFonts w:eastAsiaTheme="minorEastAsia"/>
                <w:sz w:val="20"/>
                <w:lang w:eastAsia="zh-CN"/>
              </w:rPr>
              <w:t>2</w:t>
            </w:r>
            <w:r w:rsidRPr="001836E9">
              <w:rPr>
                <w:rFonts w:eastAsiaTheme="minorEastAsia"/>
                <w:sz w:val="20"/>
                <w:lang w:eastAsia="zh-CN"/>
              </w:rPr>
              <w:t>2}}</w:t>
            </w:r>
          </w:p>
        </w:tc>
      </w:tr>
      <w:tr w:rsidR="00EC1240" w:rsidRPr="00087716" w:rsidTr="00861AA2">
        <w:trPr>
          <w:trHeight w:val="124"/>
        </w:trPr>
        <w:tc>
          <w:tcPr>
            <w:tcW w:w="1794" w:type="dxa"/>
            <w:vMerge/>
            <w:tcBorders>
              <w:top w:val="nil"/>
            </w:tcBorders>
          </w:tcPr>
          <w:p w:rsidR="00EC1240" w:rsidRPr="00087716" w:rsidRDefault="00EC1240" w:rsidP="00EC1240">
            <w:pPr>
              <w:rPr>
                <w:rFonts w:ascii="Times New Roman" w:hAnsi="Times New Roman" w:cs="Times New Roman"/>
                <w:sz w:val="2"/>
                <w:szCs w:val="2"/>
              </w:rPr>
            </w:pPr>
          </w:p>
        </w:tc>
        <w:tc>
          <w:tcPr>
            <w:tcW w:w="4253" w:type="dxa"/>
          </w:tcPr>
          <w:p w:rsidR="00EC1240" w:rsidRPr="00087716" w:rsidRDefault="00EC1240" w:rsidP="00EC1240">
            <w:pPr>
              <w:pStyle w:val="TableParagraph"/>
              <w:spacing w:before="1"/>
              <w:ind w:left="107"/>
              <w:rPr>
                <w:rFonts w:eastAsia="仿宋"/>
                <w:sz w:val="21"/>
              </w:rPr>
            </w:pPr>
            <w:proofErr w:type="spellStart"/>
            <w:r w:rsidRPr="00087716">
              <w:rPr>
                <w:rFonts w:eastAsia="仿宋"/>
                <w:sz w:val="21"/>
              </w:rPr>
              <w:t>甲烷回收量</w:t>
            </w:r>
            <w:proofErr w:type="spellEnd"/>
          </w:p>
        </w:tc>
        <w:tc>
          <w:tcPr>
            <w:tcW w:w="1559" w:type="dxa"/>
          </w:tcPr>
          <w:p w:rsidR="00EC1240" w:rsidRDefault="00EC1240" w:rsidP="00EC1240">
            <w:r w:rsidRPr="002630A3">
              <w:rPr>
                <w:rFonts w:eastAsiaTheme="minorEastAsia" w:hint="eastAsia"/>
                <w:sz w:val="20"/>
                <w:lang w:eastAsia="zh-CN"/>
              </w:rPr>
              <w:t>{</w:t>
            </w:r>
            <w:r w:rsidRPr="002630A3">
              <w:rPr>
                <w:rFonts w:eastAsiaTheme="minorEastAsia"/>
                <w:sz w:val="20"/>
                <w:lang w:eastAsia="zh-CN"/>
              </w:rPr>
              <w:t>{v2</w:t>
            </w:r>
            <w:r>
              <w:rPr>
                <w:rFonts w:eastAsiaTheme="minorEastAsia"/>
                <w:sz w:val="20"/>
                <w:lang w:eastAsia="zh-CN"/>
              </w:rPr>
              <w:t>33</w:t>
            </w:r>
            <w:r w:rsidRPr="002630A3">
              <w:rPr>
                <w:rFonts w:eastAsiaTheme="minorEastAsia"/>
                <w:sz w:val="20"/>
                <w:lang w:eastAsia="zh-CN"/>
              </w:rPr>
              <w:t>1}}</w:t>
            </w:r>
          </w:p>
        </w:tc>
        <w:tc>
          <w:tcPr>
            <w:tcW w:w="2103" w:type="dxa"/>
          </w:tcPr>
          <w:p w:rsidR="00EC1240" w:rsidRDefault="00EC1240" w:rsidP="00EC1240">
            <w:r w:rsidRPr="001836E9">
              <w:rPr>
                <w:rFonts w:eastAsiaTheme="minorEastAsia" w:hint="eastAsia"/>
                <w:sz w:val="20"/>
                <w:lang w:eastAsia="zh-CN"/>
              </w:rPr>
              <w:t>{</w:t>
            </w:r>
            <w:r w:rsidRPr="001836E9">
              <w:rPr>
                <w:rFonts w:eastAsiaTheme="minorEastAsia"/>
                <w:sz w:val="20"/>
                <w:lang w:eastAsia="zh-CN"/>
              </w:rPr>
              <w:t>{v2</w:t>
            </w:r>
            <w:r>
              <w:rPr>
                <w:rFonts w:eastAsiaTheme="minorEastAsia"/>
                <w:sz w:val="20"/>
                <w:lang w:eastAsia="zh-CN"/>
              </w:rPr>
              <w:t>3</w:t>
            </w:r>
            <w:r>
              <w:rPr>
                <w:rFonts w:eastAsiaTheme="minorEastAsia"/>
                <w:sz w:val="20"/>
                <w:lang w:eastAsia="zh-CN"/>
              </w:rPr>
              <w:t>3</w:t>
            </w:r>
            <w:r w:rsidRPr="001836E9">
              <w:rPr>
                <w:rFonts w:eastAsiaTheme="minorEastAsia"/>
                <w:sz w:val="20"/>
                <w:lang w:eastAsia="zh-CN"/>
              </w:rPr>
              <w:t>2}}</w:t>
            </w:r>
          </w:p>
        </w:tc>
      </w:tr>
    </w:tbl>
    <w:p w:rsidR="00C72703" w:rsidRPr="00087716" w:rsidRDefault="00F5127C">
      <w:pPr>
        <w:pStyle w:val="a4"/>
        <w:numPr>
          <w:ilvl w:val="0"/>
          <w:numId w:val="2"/>
        </w:numPr>
        <w:tabs>
          <w:tab w:val="left" w:pos="867"/>
        </w:tabs>
        <w:spacing w:before="98"/>
        <w:rPr>
          <w:rFonts w:ascii="Times New Roman" w:eastAsia="仿宋" w:hAnsi="Times New Roman" w:cs="Times New Roman"/>
          <w:sz w:val="21"/>
          <w:lang w:eastAsia="zh-CN"/>
        </w:rPr>
      </w:pPr>
      <w:r w:rsidRPr="00087716">
        <w:rPr>
          <w:rFonts w:ascii="Times New Roman" w:eastAsia="仿宋" w:hAnsi="Times New Roman" w:cs="Times New Roman"/>
          <w:sz w:val="21"/>
          <w:lang w:eastAsia="zh-CN"/>
        </w:rPr>
        <w:t>报告主体应自行添加未在表中列出但企业实际消耗的其他能源品种；</w:t>
      </w:r>
    </w:p>
    <w:p w:rsidR="00C72703" w:rsidRPr="00087716" w:rsidRDefault="00C72703">
      <w:pPr>
        <w:pStyle w:val="a3"/>
        <w:spacing w:before="7"/>
        <w:rPr>
          <w:rFonts w:ascii="Times New Roman" w:hAnsi="Times New Roman" w:cs="Times New Roman"/>
          <w:sz w:val="15"/>
          <w:lang w:eastAsia="zh-CN"/>
        </w:rPr>
      </w:pPr>
    </w:p>
    <w:p w:rsidR="00C72703" w:rsidRPr="00087716" w:rsidRDefault="00F5127C">
      <w:pPr>
        <w:spacing w:line="417" w:lineRule="auto"/>
        <w:ind w:left="655" w:right="917"/>
        <w:rPr>
          <w:rFonts w:ascii="Times New Roman" w:eastAsia="仿宋" w:hAnsi="Times New Roman" w:cs="Times New Roman"/>
          <w:sz w:val="21"/>
          <w:lang w:eastAsia="zh-CN"/>
        </w:rPr>
      </w:pPr>
      <w:r w:rsidRPr="00087716">
        <w:rPr>
          <w:rFonts w:ascii="Times New Roman" w:eastAsia="Times New Roman" w:hAnsi="Times New Roman" w:cs="Times New Roman"/>
          <w:w w:val="95"/>
          <w:sz w:val="21"/>
          <w:lang w:eastAsia="zh-CN"/>
        </w:rPr>
        <w:t>**</w:t>
      </w:r>
      <w:r w:rsidRPr="00087716">
        <w:rPr>
          <w:rFonts w:ascii="Times New Roman" w:eastAsia="仿宋" w:hAnsi="Times New Roman" w:cs="Times New Roman"/>
          <w:w w:val="95"/>
          <w:sz w:val="21"/>
          <w:lang w:eastAsia="zh-CN"/>
        </w:rPr>
        <w:t>报告主体如果还从事其他造纸和纸制品生产以外的产品生产活动，并存在本指南未涵盖的温</w:t>
      </w:r>
      <w:r w:rsidRPr="00087716">
        <w:rPr>
          <w:rFonts w:ascii="Times New Roman" w:eastAsia="仿宋" w:hAnsi="Times New Roman" w:cs="Times New Roman"/>
          <w:spacing w:val="124"/>
          <w:sz w:val="21"/>
          <w:lang w:eastAsia="zh-CN"/>
        </w:rPr>
        <w:t xml:space="preserve"> </w:t>
      </w:r>
      <w:r w:rsidRPr="00087716">
        <w:rPr>
          <w:rFonts w:ascii="Times New Roman" w:eastAsia="仿宋" w:hAnsi="Times New Roman" w:cs="Times New Roman"/>
          <w:sz w:val="21"/>
          <w:lang w:eastAsia="zh-CN"/>
        </w:rPr>
        <w:t>室气体排放环节，应自行加行报告。</w:t>
      </w:r>
    </w:p>
    <w:p w:rsidR="00C72703" w:rsidRPr="00087716" w:rsidRDefault="00C72703">
      <w:pPr>
        <w:spacing w:line="417" w:lineRule="auto"/>
        <w:rPr>
          <w:rFonts w:ascii="Times New Roman" w:eastAsia="仿宋" w:hAnsi="Times New Roman" w:cs="Times New Roman"/>
          <w:sz w:val="21"/>
          <w:lang w:eastAsia="zh-CN"/>
        </w:rPr>
        <w:sectPr w:rsidR="00C72703" w:rsidRPr="00087716">
          <w:pgSz w:w="11910" w:h="16840"/>
          <w:pgMar w:top="1580" w:right="760" w:bottom="1380" w:left="960" w:header="0" w:footer="1120" w:gutter="0"/>
          <w:cols w:space="720"/>
        </w:sectPr>
      </w:pPr>
    </w:p>
    <w:p w:rsidR="00C72703" w:rsidRPr="00087716" w:rsidRDefault="00C72703">
      <w:pPr>
        <w:pStyle w:val="a3"/>
        <w:rPr>
          <w:rFonts w:ascii="Times New Roman" w:hAnsi="Times New Roman" w:cs="Times New Roman"/>
          <w:sz w:val="20"/>
          <w:lang w:eastAsia="zh-CN"/>
        </w:rPr>
      </w:pPr>
    </w:p>
    <w:p w:rsidR="00C72703" w:rsidRPr="00087716" w:rsidRDefault="00F5127C">
      <w:pPr>
        <w:spacing w:before="206"/>
        <w:ind w:left="1110" w:right="813"/>
        <w:jc w:val="center"/>
        <w:rPr>
          <w:rFonts w:ascii="Times New Roman" w:eastAsia="仿宋" w:hAnsi="Times New Roman" w:cs="Times New Roman"/>
          <w:b/>
          <w:sz w:val="28"/>
          <w:lang w:eastAsia="zh-CN"/>
        </w:rPr>
      </w:pPr>
      <w:r w:rsidRPr="00087716">
        <w:rPr>
          <w:rFonts w:ascii="Times New Roman" w:eastAsia="仿宋" w:hAnsi="Times New Roman" w:cs="Times New Roman"/>
          <w:b/>
          <w:spacing w:val="-8"/>
          <w:w w:val="95"/>
          <w:sz w:val="28"/>
          <w:lang w:eastAsia="zh-CN"/>
        </w:rPr>
        <w:t>附表</w:t>
      </w:r>
      <w:r w:rsidRPr="00087716">
        <w:rPr>
          <w:rFonts w:ascii="Times New Roman" w:eastAsia="仿宋" w:hAnsi="Times New Roman" w:cs="Times New Roman"/>
          <w:b/>
          <w:spacing w:val="-8"/>
          <w:w w:val="95"/>
          <w:sz w:val="28"/>
          <w:lang w:eastAsia="zh-CN"/>
        </w:rPr>
        <w:t xml:space="preserve"> </w:t>
      </w:r>
      <w:r w:rsidRPr="00087716">
        <w:rPr>
          <w:rFonts w:ascii="Times New Roman" w:eastAsia="Times New Roman" w:hAnsi="Times New Roman" w:cs="Times New Roman"/>
          <w:b/>
          <w:w w:val="95"/>
          <w:sz w:val="28"/>
          <w:lang w:eastAsia="zh-CN"/>
        </w:rPr>
        <w:t>3</w:t>
      </w:r>
      <w:r w:rsidRPr="00087716">
        <w:rPr>
          <w:rFonts w:ascii="Times New Roman" w:eastAsia="Times New Roman" w:hAnsi="Times New Roman" w:cs="Times New Roman"/>
          <w:b/>
          <w:spacing w:val="39"/>
          <w:w w:val="95"/>
          <w:sz w:val="28"/>
          <w:lang w:eastAsia="zh-CN"/>
        </w:rPr>
        <w:t xml:space="preserve"> </w:t>
      </w:r>
      <w:r w:rsidRPr="00087716">
        <w:rPr>
          <w:rFonts w:ascii="Times New Roman" w:eastAsia="仿宋" w:hAnsi="Times New Roman" w:cs="Times New Roman"/>
          <w:b/>
          <w:w w:val="95"/>
          <w:sz w:val="28"/>
          <w:lang w:eastAsia="zh-CN"/>
        </w:rPr>
        <w:t>报告主体排放因子相关数据一览表</w:t>
      </w:r>
    </w:p>
    <w:p w:rsidR="00C72703" w:rsidRPr="00087716" w:rsidRDefault="00C72703">
      <w:pPr>
        <w:pStyle w:val="a3"/>
        <w:spacing w:before="4" w:after="1"/>
        <w:rPr>
          <w:rFonts w:ascii="Times New Roman" w:hAnsi="Times New Roman" w:cs="Times New Roman"/>
          <w:b/>
          <w:sz w:val="10"/>
          <w:lang w:eastAsia="zh-CN"/>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8"/>
        <w:gridCol w:w="2641"/>
        <w:gridCol w:w="1842"/>
        <w:gridCol w:w="2037"/>
      </w:tblGrid>
      <w:tr w:rsidR="00C72703" w:rsidRPr="00087716" w:rsidTr="00861AA2">
        <w:trPr>
          <w:trHeight w:val="560"/>
          <w:jc w:val="center"/>
        </w:trPr>
        <w:tc>
          <w:tcPr>
            <w:tcW w:w="2488" w:type="dxa"/>
          </w:tcPr>
          <w:p w:rsidR="00C72703" w:rsidRPr="00087716" w:rsidRDefault="00C72703">
            <w:pPr>
              <w:pStyle w:val="TableParagraph"/>
              <w:rPr>
                <w:sz w:val="20"/>
                <w:lang w:eastAsia="zh-CN"/>
              </w:rPr>
            </w:pPr>
          </w:p>
        </w:tc>
        <w:tc>
          <w:tcPr>
            <w:tcW w:w="2641" w:type="dxa"/>
          </w:tcPr>
          <w:p w:rsidR="00C72703" w:rsidRPr="00087716" w:rsidRDefault="00F5127C">
            <w:pPr>
              <w:pStyle w:val="TableParagraph"/>
              <w:spacing w:before="140"/>
              <w:ind w:left="879"/>
              <w:rPr>
                <w:rFonts w:eastAsia="仿宋"/>
                <w:b/>
              </w:rPr>
            </w:pPr>
            <w:proofErr w:type="spellStart"/>
            <w:r w:rsidRPr="00087716">
              <w:rPr>
                <w:rFonts w:eastAsia="仿宋"/>
                <w:b/>
                <w:spacing w:val="-1"/>
              </w:rPr>
              <w:t>燃料品种</w:t>
            </w:r>
            <w:proofErr w:type="spellEnd"/>
          </w:p>
        </w:tc>
        <w:tc>
          <w:tcPr>
            <w:tcW w:w="1842" w:type="dxa"/>
          </w:tcPr>
          <w:p w:rsidR="00C72703" w:rsidRPr="00087716" w:rsidRDefault="00F5127C">
            <w:pPr>
              <w:pStyle w:val="TableParagraph"/>
              <w:spacing w:before="13"/>
              <w:ind w:left="200" w:right="189"/>
              <w:jc w:val="center"/>
              <w:rPr>
                <w:rFonts w:eastAsia="仿宋"/>
                <w:b/>
                <w:sz w:val="21"/>
                <w:lang w:eastAsia="zh-CN"/>
              </w:rPr>
            </w:pPr>
            <w:r w:rsidRPr="00087716">
              <w:rPr>
                <w:rFonts w:eastAsia="仿宋"/>
                <w:b/>
                <w:w w:val="95"/>
                <w:sz w:val="21"/>
                <w:lang w:eastAsia="zh-CN"/>
              </w:rPr>
              <w:t>单位热值含碳量</w:t>
            </w:r>
          </w:p>
          <w:p w:rsidR="00C72703" w:rsidRPr="00087716" w:rsidRDefault="00F5127C">
            <w:pPr>
              <w:pStyle w:val="TableParagraph"/>
              <w:spacing w:before="12" w:line="246" w:lineRule="exact"/>
              <w:ind w:left="200" w:right="189"/>
              <w:jc w:val="center"/>
              <w:rPr>
                <w:rFonts w:eastAsia="仿宋"/>
                <w:b/>
                <w:sz w:val="21"/>
                <w:lang w:eastAsia="zh-CN"/>
              </w:rPr>
            </w:pPr>
            <w:r w:rsidRPr="00087716">
              <w:rPr>
                <w:rFonts w:eastAsia="仿宋"/>
                <w:b/>
                <w:sz w:val="21"/>
                <w:lang w:eastAsia="zh-CN"/>
              </w:rPr>
              <w:t>（</w:t>
            </w:r>
            <w:proofErr w:type="spellStart"/>
            <w:r w:rsidRPr="00087716">
              <w:rPr>
                <w:b/>
                <w:sz w:val="21"/>
                <w:lang w:eastAsia="zh-CN"/>
              </w:rPr>
              <w:t>tC</w:t>
            </w:r>
            <w:proofErr w:type="spellEnd"/>
            <w:r w:rsidRPr="00087716">
              <w:rPr>
                <w:b/>
                <w:sz w:val="21"/>
                <w:lang w:eastAsia="zh-CN"/>
              </w:rPr>
              <w:t>/GJ</w:t>
            </w:r>
            <w:r w:rsidRPr="00087716">
              <w:rPr>
                <w:rFonts w:eastAsia="仿宋"/>
                <w:b/>
                <w:sz w:val="21"/>
                <w:lang w:eastAsia="zh-CN"/>
              </w:rPr>
              <w:t>）</w:t>
            </w:r>
          </w:p>
        </w:tc>
        <w:tc>
          <w:tcPr>
            <w:tcW w:w="2037" w:type="dxa"/>
          </w:tcPr>
          <w:p w:rsidR="00C72703" w:rsidRPr="00087716" w:rsidRDefault="00F5127C">
            <w:pPr>
              <w:pStyle w:val="TableParagraph"/>
              <w:spacing w:before="13"/>
              <w:ind w:left="305" w:right="297"/>
              <w:jc w:val="center"/>
              <w:rPr>
                <w:rFonts w:eastAsia="仿宋"/>
                <w:b/>
                <w:sz w:val="21"/>
              </w:rPr>
            </w:pPr>
            <w:proofErr w:type="spellStart"/>
            <w:r w:rsidRPr="00087716">
              <w:rPr>
                <w:rFonts w:eastAsia="仿宋"/>
                <w:b/>
                <w:w w:val="95"/>
                <w:sz w:val="21"/>
              </w:rPr>
              <w:t>碳氧化率</w:t>
            </w:r>
            <w:proofErr w:type="spellEnd"/>
          </w:p>
          <w:p w:rsidR="00C72703" w:rsidRPr="00087716" w:rsidRDefault="00F5127C">
            <w:pPr>
              <w:pStyle w:val="TableParagraph"/>
              <w:spacing w:before="12" w:line="246" w:lineRule="exact"/>
              <w:ind w:left="303" w:right="297"/>
              <w:jc w:val="center"/>
              <w:rPr>
                <w:rFonts w:eastAsia="仿宋"/>
                <w:b/>
                <w:sz w:val="21"/>
              </w:rPr>
            </w:pPr>
            <w:r w:rsidRPr="00087716">
              <w:rPr>
                <w:rFonts w:eastAsia="仿宋"/>
                <w:b/>
                <w:sz w:val="21"/>
              </w:rPr>
              <w:t>（</w:t>
            </w:r>
            <w:r w:rsidRPr="00087716">
              <w:rPr>
                <w:b/>
                <w:sz w:val="21"/>
              </w:rPr>
              <w:t>%</w:t>
            </w:r>
            <w:r w:rsidRPr="00087716">
              <w:rPr>
                <w:rFonts w:eastAsia="仿宋"/>
                <w:b/>
                <w:sz w:val="21"/>
              </w:rPr>
              <w:t>）</w:t>
            </w:r>
          </w:p>
        </w:tc>
      </w:tr>
      <w:tr w:rsidR="00FC5157" w:rsidRPr="00087716" w:rsidTr="00861AA2">
        <w:trPr>
          <w:trHeight w:val="311"/>
          <w:jc w:val="center"/>
        </w:trPr>
        <w:tc>
          <w:tcPr>
            <w:tcW w:w="2488" w:type="dxa"/>
            <w:vMerge w:val="restart"/>
          </w:tcPr>
          <w:p w:rsidR="00FC5157" w:rsidRPr="00087716" w:rsidRDefault="00FC5157" w:rsidP="00FC5157">
            <w:pPr>
              <w:pStyle w:val="TableParagraph"/>
              <w:spacing w:before="31"/>
              <w:ind w:left="108"/>
              <w:rPr>
                <w:sz w:val="21"/>
              </w:rPr>
            </w:pPr>
            <w:proofErr w:type="spellStart"/>
            <w:r w:rsidRPr="00087716">
              <w:rPr>
                <w:rFonts w:eastAsia="仿宋"/>
                <w:b/>
                <w:w w:val="95"/>
                <w:sz w:val="21"/>
              </w:rPr>
              <w:t>燃料燃烧</w:t>
            </w:r>
            <w:proofErr w:type="spellEnd"/>
            <w:r w:rsidRPr="00087716">
              <w:rPr>
                <w:w w:val="95"/>
                <w:sz w:val="21"/>
              </w:rPr>
              <w:t>*</w:t>
            </w: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无烟煤</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w:t>
            </w:r>
            <w:r>
              <w:rPr>
                <w:rFonts w:eastAsiaTheme="minorEastAsia"/>
                <w:sz w:val="20"/>
                <w:lang w:eastAsia="zh-CN"/>
              </w:rPr>
              <w:t>3</w:t>
            </w:r>
            <w:r>
              <w:rPr>
                <w:rFonts w:eastAsiaTheme="minorEastAsia"/>
                <w:sz w:val="20"/>
                <w:lang w:eastAsia="zh-CN"/>
              </w:rPr>
              <w:t>11}}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w:t>
            </w:r>
            <w:r>
              <w:rPr>
                <w:rFonts w:eastAsiaTheme="minorEastAsia"/>
                <w:sz w:val="20"/>
                <w:lang w:eastAsia="zh-CN"/>
              </w:rPr>
              <w:t>3</w:t>
            </w:r>
            <w:r>
              <w:rPr>
                <w:rFonts w:eastAsiaTheme="minorEastAsia"/>
                <w:sz w:val="20"/>
                <w:lang w:eastAsia="zh-CN"/>
              </w:rPr>
              <w:t>12}}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烟煤</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褐煤</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3</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3</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洗精煤</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4</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4</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其他洗煤</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5</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5</w:t>
            </w:r>
            <w:r>
              <w:rPr>
                <w:rFonts w:eastAsiaTheme="minorEastAsia"/>
                <w:sz w:val="20"/>
                <w:lang w:eastAsia="zh-CN"/>
              </w:rPr>
              <w:t>2}}</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2"/>
              <w:ind w:left="106"/>
              <w:rPr>
                <w:rFonts w:eastAsia="仿宋"/>
                <w:sz w:val="21"/>
              </w:rPr>
            </w:pPr>
            <w:proofErr w:type="spellStart"/>
            <w:r w:rsidRPr="00087716">
              <w:rPr>
                <w:rFonts w:eastAsia="仿宋"/>
                <w:sz w:val="21"/>
              </w:rPr>
              <w:t>其他煤制品</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6</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6</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石油焦</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7</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7</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焦炭</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8</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8</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原油</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9</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9</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燃料油</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0</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10</w:t>
            </w:r>
            <w:r>
              <w:rPr>
                <w:rFonts w:eastAsiaTheme="minorEastAsia"/>
                <w:sz w:val="20"/>
                <w:lang w:eastAsia="zh-CN"/>
              </w:rPr>
              <w:t>2}}</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汽油</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1</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12</w:t>
            </w:r>
            <w:r>
              <w:rPr>
                <w:rFonts w:eastAsiaTheme="minorEastAsia"/>
                <w:sz w:val="20"/>
                <w:lang w:eastAsia="zh-CN"/>
              </w:rPr>
              <w:t>}}</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2"/>
              <w:ind w:left="106"/>
              <w:rPr>
                <w:rFonts w:eastAsia="仿宋"/>
                <w:sz w:val="21"/>
              </w:rPr>
            </w:pPr>
            <w:proofErr w:type="spellStart"/>
            <w:r w:rsidRPr="00087716">
              <w:rPr>
                <w:rFonts w:eastAsia="仿宋"/>
                <w:sz w:val="21"/>
              </w:rPr>
              <w:t>柴油</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2</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2</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煤油</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3</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3</w:t>
            </w:r>
            <w:r>
              <w:rPr>
                <w:rFonts w:eastAsiaTheme="minorEastAsia"/>
                <w:sz w:val="20"/>
                <w:lang w:eastAsia="zh-CN"/>
              </w:rPr>
              <w:t>2}}</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液化天然气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4</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4</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液化石油气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5</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5</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焦油</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6</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6</w:t>
            </w:r>
            <w:r>
              <w:rPr>
                <w:rFonts w:eastAsiaTheme="minorEastAsia"/>
                <w:sz w:val="20"/>
                <w:lang w:eastAsia="zh-CN"/>
              </w:rPr>
              <w:t>2}}</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焦炉煤气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7</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7</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2"/>
              <w:ind w:left="106"/>
              <w:rPr>
                <w:rFonts w:eastAsia="仿宋"/>
                <w:sz w:val="21"/>
              </w:rPr>
            </w:pPr>
            <w:proofErr w:type="spellStart"/>
            <w:r w:rsidRPr="00087716">
              <w:rPr>
                <w:rFonts w:eastAsia="仿宋"/>
                <w:sz w:val="21"/>
              </w:rPr>
              <w:t>高炉煤气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8</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8</w:t>
            </w:r>
            <w:r>
              <w:rPr>
                <w:rFonts w:eastAsiaTheme="minorEastAsia"/>
                <w:sz w:val="20"/>
                <w:lang w:eastAsia="zh-CN"/>
              </w:rPr>
              <w:t>2}}</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转炉煤气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CF6958">
              <w:rPr>
                <w:rFonts w:eastAsiaTheme="minorEastAsia"/>
                <w:sz w:val="20"/>
                <w:lang w:eastAsia="zh-CN"/>
              </w:rPr>
              <w:t>9</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{v31</w:t>
            </w:r>
            <w:r w:rsidR="00DF6F2C">
              <w:rPr>
                <w:rFonts w:eastAsiaTheme="minorEastAsia"/>
                <w:sz w:val="20"/>
                <w:lang w:eastAsia="zh-CN"/>
              </w:rPr>
              <w:t>9</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1"/>
              <w:ind w:left="106"/>
              <w:rPr>
                <w:rFonts w:eastAsia="仿宋"/>
                <w:sz w:val="21"/>
              </w:rPr>
            </w:pPr>
            <w:proofErr w:type="spellStart"/>
            <w:r w:rsidRPr="00087716">
              <w:rPr>
                <w:rFonts w:eastAsia="仿宋"/>
                <w:sz w:val="21"/>
              </w:rPr>
              <w:t>其他煤气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20</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20</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天然气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w:t>
            </w:r>
            <w:r>
              <w:rPr>
                <w:rFonts w:eastAsiaTheme="minorEastAsia"/>
                <w:sz w:val="20"/>
                <w:lang w:eastAsia="zh-CN"/>
              </w:rPr>
              <w:t>11}}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w:t>
            </w:r>
            <w:r>
              <w:rPr>
                <w:rFonts w:eastAsiaTheme="minorEastAsia"/>
                <w:sz w:val="20"/>
                <w:lang w:eastAsia="zh-CN"/>
              </w:rPr>
              <w:t>12}}</w:t>
            </w:r>
          </w:p>
        </w:tc>
      </w:tr>
      <w:tr w:rsidR="00FC5157" w:rsidRPr="00087716" w:rsidTr="00861AA2">
        <w:trPr>
          <w:trHeight w:val="311"/>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tcPr>
          <w:p w:rsidR="00FC5157" w:rsidRPr="00087716" w:rsidRDefault="00FC5157" w:rsidP="00FC5157">
            <w:pPr>
              <w:pStyle w:val="TableParagraph"/>
              <w:spacing w:before="20"/>
              <w:ind w:left="106"/>
              <w:rPr>
                <w:rFonts w:eastAsia="仿宋"/>
                <w:sz w:val="21"/>
              </w:rPr>
            </w:pPr>
            <w:proofErr w:type="spellStart"/>
            <w:r w:rsidRPr="00087716">
              <w:rPr>
                <w:rFonts w:eastAsia="仿宋"/>
                <w:sz w:val="21"/>
              </w:rPr>
              <w:t>炼厂干气</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22</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22</w:t>
            </w:r>
            <w:r>
              <w:rPr>
                <w:rFonts w:eastAsiaTheme="minorEastAsia"/>
                <w:sz w:val="20"/>
                <w:lang w:eastAsia="zh-CN"/>
              </w:rPr>
              <w:t>2}}</w:t>
            </w:r>
          </w:p>
        </w:tc>
      </w:tr>
      <w:tr w:rsidR="00C72703" w:rsidRPr="00087716" w:rsidTr="00861AA2">
        <w:trPr>
          <w:trHeight w:val="312"/>
          <w:jc w:val="center"/>
        </w:trPr>
        <w:tc>
          <w:tcPr>
            <w:tcW w:w="2488" w:type="dxa"/>
          </w:tcPr>
          <w:p w:rsidR="00C72703" w:rsidRPr="00087716" w:rsidRDefault="00C72703">
            <w:pPr>
              <w:pStyle w:val="TableParagraph"/>
              <w:rPr>
                <w:sz w:val="20"/>
              </w:rPr>
            </w:pPr>
          </w:p>
        </w:tc>
        <w:tc>
          <w:tcPr>
            <w:tcW w:w="2641" w:type="dxa"/>
          </w:tcPr>
          <w:p w:rsidR="00C72703" w:rsidRPr="00087716" w:rsidRDefault="00F5127C">
            <w:pPr>
              <w:pStyle w:val="TableParagraph"/>
              <w:spacing w:line="292" w:lineRule="exact"/>
              <w:ind w:left="838"/>
              <w:rPr>
                <w:rFonts w:eastAsia="仿宋"/>
                <w:b/>
                <w:sz w:val="24"/>
              </w:rPr>
            </w:pPr>
            <w:proofErr w:type="spellStart"/>
            <w:r w:rsidRPr="00087716">
              <w:rPr>
                <w:rFonts w:eastAsia="仿宋"/>
                <w:b/>
                <w:sz w:val="24"/>
              </w:rPr>
              <w:t>参数名称</w:t>
            </w:r>
            <w:proofErr w:type="spellEnd"/>
          </w:p>
        </w:tc>
        <w:tc>
          <w:tcPr>
            <w:tcW w:w="1842" w:type="dxa"/>
          </w:tcPr>
          <w:p w:rsidR="00C72703" w:rsidRPr="00087716" w:rsidRDefault="00F5127C">
            <w:pPr>
              <w:pStyle w:val="TableParagraph"/>
              <w:spacing w:before="17" w:line="275" w:lineRule="exact"/>
              <w:ind w:left="200" w:right="189"/>
              <w:jc w:val="center"/>
              <w:rPr>
                <w:rFonts w:eastAsia="仿宋"/>
                <w:b/>
              </w:rPr>
            </w:pPr>
            <w:proofErr w:type="spellStart"/>
            <w:r w:rsidRPr="00087716">
              <w:rPr>
                <w:rFonts w:eastAsia="仿宋"/>
                <w:b/>
              </w:rPr>
              <w:t>量值</w:t>
            </w:r>
            <w:proofErr w:type="spellEnd"/>
          </w:p>
        </w:tc>
        <w:tc>
          <w:tcPr>
            <w:tcW w:w="2037" w:type="dxa"/>
          </w:tcPr>
          <w:p w:rsidR="00C72703" w:rsidRPr="00087716" w:rsidRDefault="00F5127C">
            <w:pPr>
              <w:pStyle w:val="TableParagraph"/>
              <w:spacing w:before="17" w:line="275" w:lineRule="exact"/>
              <w:ind w:left="307" w:right="296"/>
              <w:jc w:val="center"/>
              <w:rPr>
                <w:rFonts w:eastAsia="仿宋"/>
                <w:b/>
              </w:rPr>
            </w:pPr>
            <w:proofErr w:type="spellStart"/>
            <w:r w:rsidRPr="00087716">
              <w:rPr>
                <w:rFonts w:eastAsia="仿宋"/>
                <w:b/>
              </w:rPr>
              <w:t>单位</w:t>
            </w:r>
            <w:proofErr w:type="spellEnd"/>
          </w:p>
        </w:tc>
      </w:tr>
      <w:tr w:rsidR="00FC5157" w:rsidRPr="00087716" w:rsidTr="00861AA2">
        <w:trPr>
          <w:trHeight w:val="560"/>
          <w:jc w:val="center"/>
        </w:trPr>
        <w:tc>
          <w:tcPr>
            <w:tcW w:w="2488" w:type="dxa"/>
          </w:tcPr>
          <w:p w:rsidR="00FC5157" w:rsidRPr="00087716" w:rsidRDefault="00FC5157" w:rsidP="00FC5157">
            <w:pPr>
              <w:pStyle w:val="TableParagraph"/>
              <w:spacing w:before="47"/>
              <w:ind w:left="108"/>
              <w:rPr>
                <w:rFonts w:eastAsia="仿宋"/>
                <w:sz w:val="21"/>
              </w:rPr>
            </w:pPr>
            <w:proofErr w:type="spellStart"/>
            <w:r w:rsidRPr="00087716">
              <w:rPr>
                <w:rFonts w:eastAsia="仿宋"/>
                <w:b/>
                <w:w w:val="95"/>
                <w:sz w:val="24"/>
              </w:rPr>
              <w:t>过程</w:t>
            </w:r>
            <w:proofErr w:type="spellEnd"/>
            <w:r w:rsidRPr="00087716">
              <w:rPr>
                <w:rFonts w:eastAsia="仿宋"/>
                <w:w w:val="95"/>
                <w:sz w:val="21"/>
              </w:rPr>
              <w:t>**</w:t>
            </w:r>
          </w:p>
        </w:tc>
        <w:tc>
          <w:tcPr>
            <w:tcW w:w="2641" w:type="dxa"/>
          </w:tcPr>
          <w:p w:rsidR="00FC5157" w:rsidRPr="00087716" w:rsidRDefault="00FC5157" w:rsidP="00FC5157">
            <w:pPr>
              <w:pStyle w:val="TableParagraph"/>
              <w:spacing w:line="280" w:lineRule="atLeast"/>
              <w:ind w:left="106" w:right="213"/>
              <w:rPr>
                <w:rFonts w:eastAsia="仿宋"/>
                <w:sz w:val="21"/>
                <w:lang w:eastAsia="zh-CN"/>
              </w:rPr>
            </w:pPr>
            <w:r w:rsidRPr="00087716">
              <w:rPr>
                <w:rFonts w:eastAsia="仿宋"/>
                <w:spacing w:val="-1"/>
                <w:sz w:val="21"/>
                <w:lang w:eastAsia="zh-CN"/>
              </w:rPr>
              <w:t>煅烧石灰石的二氧化碳排</w:t>
            </w:r>
            <w:r w:rsidRPr="00087716">
              <w:rPr>
                <w:rFonts w:eastAsia="仿宋"/>
                <w:sz w:val="21"/>
                <w:lang w:eastAsia="zh-CN"/>
              </w:rPr>
              <w:t>放因子</w:t>
            </w:r>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23</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23</w:t>
            </w:r>
            <w:r>
              <w:rPr>
                <w:rFonts w:eastAsiaTheme="minorEastAsia"/>
                <w:sz w:val="20"/>
                <w:lang w:eastAsia="zh-CN"/>
              </w:rPr>
              <w:t>2}}</w:t>
            </w:r>
          </w:p>
        </w:tc>
      </w:tr>
      <w:tr w:rsidR="00FC5157" w:rsidRPr="00087716" w:rsidTr="00861AA2">
        <w:trPr>
          <w:trHeight w:val="311"/>
          <w:jc w:val="center"/>
        </w:trPr>
        <w:tc>
          <w:tcPr>
            <w:tcW w:w="2488" w:type="dxa"/>
            <w:vMerge w:val="restart"/>
          </w:tcPr>
          <w:p w:rsidR="00FC5157" w:rsidRPr="00087716" w:rsidRDefault="00FC5157" w:rsidP="00FC5157">
            <w:pPr>
              <w:pStyle w:val="TableParagraph"/>
              <w:spacing w:line="305" w:lineRule="exact"/>
              <w:ind w:left="108"/>
              <w:rPr>
                <w:rFonts w:eastAsia="仿宋"/>
                <w:b/>
                <w:sz w:val="24"/>
                <w:lang w:eastAsia="zh-CN"/>
              </w:rPr>
            </w:pPr>
            <w:r w:rsidRPr="00087716">
              <w:rPr>
                <w:rFonts w:eastAsia="仿宋"/>
                <w:b/>
                <w:sz w:val="24"/>
                <w:lang w:eastAsia="zh-CN"/>
              </w:rPr>
              <w:t>净购入的电力、热力</w:t>
            </w:r>
          </w:p>
          <w:p w:rsidR="00FC5157" w:rsidRPr="00087716" w:rsidRDefault="00FC5157" w:rsidP="00FC5157">
            <w:pPr>
              <w:pStyle w:val="TableParagraph"/>
              <w:spacing w:line="309" w:lineRule="exact"/>
              <w:ind w:left="108"/>
              <w:rPr>
                <w:rFonts w:eastAsia="仿宋"/>
                <w:b/>
                <w:sz w:val="24"/>
                <w:lang w:eastAsia="zh-CN"/>
              </w:rPr>
            </w:pPr>
            <w:r w:rsidRPr="00087716">
              <w:rPr>
                <w:rFonts w:eastAsia="仿宋"/>
                <w:b/>
                <w:sz w:val="24"/>
                <w:lang w:eastAsia="zh-CN"/>
              </w:rPr>
              <w:t>消费</w:t>
            </w:r>
          </w:p>
        </w:tc>
        <w:tc>
          <w:tcPr>
            <w:tcW w:w="2641" w:type="dxa"/>
          </w:tcPr>
          <w:p w:rsidR="00FC5157" w:rsidRPr="00087716" w:rsidRDefault="00FC5157" w:rsidP="00FC5157">
            <w:pPr>
              <w:pStyle w:val="TableParagraph"/>
              <w:spacing w:before="30" w:line="262" w:lineRule="exact"/>
              <w:ind w:left="106"/>
              <w:rPr>
                <w:rFonts w:eastAsia="仿宋"/>
                <w:sz w:val="21"/>
              </w:rPr>
            </w:pPr>
            <w:proofErr w:type="spellStart"/>
            <w:r w:rsidRPr="00087716">
              <w:rPr>
                <w:rFonts w:eastAsia="仿宋"/>
                <w:sz w:val="21"/>
              </w:rPr>
              <w:t>电力消费的排放因子</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24</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24</w:t>
            </w:r>
            <w:r>
              <w:rPr>
                <w:rFonts w:eastAsiaTheme="minorEastAsia"/>
                <w:sz w:val="20"/>
                <w:lang w:eastAsia="zh-CN"/>
              </w:rPr>
              <w:t>2}}</w:t>
            </w:r>
          </w:p>
        </w:tc>
      </w:tr>
      <w:tr w:rsidR="00FC5157" w:rsidRPr="00087716" w:rsidTr="00861AA2">
        <w:trPr>
          <w:trHeight w:val="312"/>
          <w:jc w:val="center"/>
        </w:trPr>
        <w:tc>
          <w:tcPr>
            <w:tcW w:w="2488" w:type="dxa"/>
            <w:vMerge/>
            <w:tcBorders>
              <w:top w:val="nil"/>
            </w:tcBorders>
          </w:tcPr>
          <w:p w:rsidR="00FC5157" w:rsidRPr="00087716" w:rsidRDefault="00FC5157" w:rsidP="00FC5157">
            <w:pPr>
              <w:rPr>
                <w:rFonts w:ascii="Times New Roman" w:eastAsia="仿宋" w:hAnsi="Times New Roman" w:cs="Times New Roman"/>
                <w:sz w:val="2"/>
                <w:szCs w:val="2"/>
              </w:rPr>
            </w:pPr>
          </w:p>
        </w:tc>
        <w:tc>
          <w:tcPr>
            <w:tcW w:w="2641" w:type="dxa"/>
          </w:tcPr>
          <w:p w:rsidR="00FC5157" w:rsidRPr="00087716" w:rsidRDefault="00FC5157" w:rsidP="00FC5157">
            <w:pPr>
              <w:pStyle w:val="TableParagraph"/>
              <w:spacing w:before="30" w:line="262" w:lineRule="exact"/>
              <w:ind w:left="106"/>
              <w:rPr>
                <w:rFonts w:eastAsia="仿宋"/>
                <w:sz w:val="21"/>
              </w:rPr>
            </w:pPr>
            <w:proofErr w:type="spellStart"/>
            <w:r w:rsidRPr="00087716">
              <w:rPr>
                <w:rFonts w:eastAsia="仿宋"/>
                <w:sz w:val="21"/>
              </w:rPr>
              <w:t>热力消费的排放因子</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25</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25</w:t>
            </w:r>
            <w:r>
              <w:rPr>
                <w:rFonts w:eastAsiaTheme="minorEastAsia"/>
                <w:sz w:val="20"/>
                <w:lang w:eastAsia="zh-CN"/>
              </w:rPr>
              <w:t>2}}</w:t>
            </w:r>
          </w:p>
        </w:tc>
      </w:tr>
      <w:tr w:rsidR="00FC5157" w:rsidRPr="00087716" w:rsidTr="00861AA2">
        <w:trPr>
          <w:trHeight w:val="623"/>
          <w:jc w:val="center"/>
        </w:trPr>
        <w:tc>
          <w:tcPr>
            <w:tcW w:w="2488" w:type="dxa"/>
            <w:vMerge w:val="restart"/>
          </w:tcPr>
          <w:p w:rsidR="00FC5157" w:rsidRPr="00087716" w:rsidRDefault="00FC5157" w:rsidP="00FC5157">
            <w:pPr>
              <w:pStyle w:val="TableParagraph"/>
              <w:spacing w:before="78"/>
              <w:ind w:left="108"/>
              <w:rPr>
                <w:rFonts w:eastAsia="仿宋"/>
                <w:b/>
                <w:sz w:val="24"/>
              </w:rPr>
            </w:pPr>
            <w:proofErr w:type="spellStart"/>
            <w:r w:rsidRPr="00087716">
              <w:rPr>
                <w:rFonts w:eastAsia="仿宋"/>
                <w:b/>
                <w:sz w:val="24"/>
              </w:rPr>
              <w:t>废水处理</w:t>
            </w:r>
            <w:proofErr w:type="spellEnd"/>
          </w:p>
        </w:tc>
        <w:tc>
          <w:tcPr>
            <w:tcW w:w="2641" w:type="dxa"/>
          </w:tcPr>
          <w:p w:rsidR="00FC5157" w:rsidRPr="00087716" w:rsidRDefault="00FC5157" w:rsidP="00FC5157">
            <w:pPr>
              <w:pStyle w:val="TableParagraph"/>
              <w:spacing w:before="35" w:line="280" w:lineRule="atLeast"/>
              <w:ind w:left="106" w:right="213"/>
              <w:rPr>
                <w:rFonts w:eastAsia="仿宋"/>
                <w:sz w:val="21"/>
                <w:lang w:eastAsia="zh-CN"/>
              </w:rPr>
            </w:pPr>
            <w:r w:rsidRPr="00087716">
              <w:rPr>
                <w:rFonts w:eastAsia="仿宋"/>
                <w:spacing w:val="-1"/>
                <w:sz w:val="21"/>
                <w:lang w:eastAsia="zh-CN"/>
              </w:rPr>
              <w:t>废水厌氧处理系统的甲烷</w:t>
            </w:r>
            <w:r w:rsidRPr="00087716">
              <w:rPr>
                <w:rFonts w:eastAsia="仿宋"/>
                <w:sz w:val="21"/>
                <w:lang w:eastAsia="zh-CN"/>
              </w:rPr>
              <w:t>最大生产能力</w:t>
            </w:r>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261</w:t>
            </w:r>
            <w:r>
              <w:rPr>
                <w:rFonts w:eastAsiaTheme="minorEastAsia"/>
                <w:sz w:val="20"/>
                <w:lang w:eastAsia="zh-CN"/>
              </w:rPr>
              <w:t>}}</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26</w:t>
            </w:r>
            <w:r>
              <w:rPr>
                <w:rFonts w:eastAsiaTheme="minorEastAsia"/>
                <w:sz w:val="20"/>
                <w:lang w:eastAsia="zh-CN"/>
              </w:rPr>
              <w:t>2}}</w:t>
            </w:r>
          </w:p>
        </w:tc>
      </w:tr>
      <w:tr w:rsidR="00FC5157" w:rsidRPr="00087716" w:rsidTr="00850C5C">
        <w:trPr>
          <w:trHeight w:val="624"/>
          <w:jc w:val="center"/>
        </w:trPr>
        <w:tc>
          <w:tcPr>
            <w:tcW w:w="2488" w:type="dxa"/>
            <w:vMerge/>
            <w:tcBorders>
              <w:top w:val="nil"/>
            </w:tcBorders>
          </w:tcPr>
          <w:p w:rsidR="00FC5157" w:rsidRPr="00087716" w:rsidRDefault="00FC5157" w:rsidP="00FC5157">
            <w:pPr>
              <w:rPr>
                <w:rFonts w:ascii="Times New Roman" w:hAnsi="Times New Roman" w:cs="Times New Roman"/>
                <w:sz w:val="2"/>
                <w:szCs w:val="2"/>
              </w:rPr>
            </w:pPr>
          </w:p>
        </w:tc>
        <w:tc>
          <w:tcPr>
            <w:tcW w:w="2641" w:type="dxa"/>
            <w:vAlign w:val="center"/>
          </w:tcPr>
          <w:p w:rsidR="00FC5157" w:rsidRPr="00087716" w:rsidRDefault="00FC5157" w:rsidP="00FC5157">
            <w:pPr>
              <w:pStyle w:val="TableParagraph"/>
              <w:spacing w:before="1"/>
              <w:ind w:left="106"/>
              <w:rPr>
                <w:rFonts w:eastAsia="仿宋"/>
                <w:sz w:val="21"/>
              </w:rPr>
            </w:pPr>
            <w:proofErr w:type="spellStart"/>
            <w:r w:rsidRPr="00087716">
              <w:rPr>
                <w:rFonts w:eastAsia="仿宋"/>
                <w:sz w:val="21"/>
              </w:rPr>
              <w:t>甲烷修正因子</w:t>
            </w:r>
            <w:proofErr w:type="spellEnd"/>
          </w:p>
        </w:tc>
        <w:tc>
          <w:tcPr>
            <w:tcW w:w="1842"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CF6958">
              <w:rPr>
                <w:rFonts w:eastAsiaTheme="minorEastAsia"/>
                <w:sz w:val="20"/>
                <w:lang w:eastAsia="zh-CN"/>
              </w:rPr>
              <w:t>27</w:t>
            </w:r>
            <w:r>
              <w:rPr>
                <w:rFonts w:eastAsiaTheme="minorEastAsia"/>
                <w:sz w:val="20"/>
                <w:lang w:eastAsia="zh-CN"/>
              </w:rPr>
              <w:t>1}}</w:t>
            </w:r>
          </w:p>
        </w:tc>
        <w:tc>
          <w:tcPr>
            <w:tcW w:w="2037" w:type="dxa"/>
          </w:tcPr>
          <w:p w:rsidR="00FC5157" w:rsidRPr="00EC1240" w:rsidRDefault="00FC5157" w:rsidP="00FC5157">
            <w:pPr>
              <w:pStyle w:val="TableParagraph"/>
              <w:rPr>
                <w:rFonts w:eastAsiaTheme="minorEastAsia" w:hint="eastAsia"/>
                <w:sz w:val="20"/>
                <w:lang w:eastAsia="zh-CN"/>
              </w:rPr>
            </w:pPr>
            <w:r>
              <w:rPr>
                <w:rFonts w:eastAsiaTheme="minorEastAsia" w:hint="eastAsia"/>
                <w:sz w:val="20"/>
                <w:lang w:eastAsia="zh-CN"/>
              </w:rPr>
              <w:t>{</w:t>
            </w:r>
            <w:r>
              <w:rPr>
                <w:rFonts w:eastAsiaTheme="minorEastAsia"/>
                <w:sz w:val="20"/>
                <w:lang w:eastAsia="zh-CN"/>
              </w:rPr>
              <w:t>{v3</w:t>
            </w:r>
            <w:r w:rsidR="00DF6F2C">
              <w:rPr>
                <w:rFonts w:eastAsiaTheme="minorEastAsia"/>
                <w:sz w:val="20"/>
                <w:lang w:eastAsia="zh-CN"/>
              </w:rPr>
              <w:t>27</w:t>
            </w:r>
            <w:bookmarkStart w:id="0" w:name="_GoBack"/>
            <w:bookmarkEnd w:id="0"/>
            <w:r>
              <w:rPr>
                <w:rFonts w:eastAsiaTheme="minorEastAsia"/>
                <w:sz w:val="20"/>
                <w:lang w:eastAsia="zh-CN"/>
              </w:rPr>
              <w:t>2}}</w:t>
            </w:r>
          </w:p>
        </w:tc>
      </w:tr>
    </w:tbl>
    <w:p w:rsidR="00C72703" w:rsidRPr="00087716" w:rsidRDefault="00F5127C">
      <w:pPr>
        <w:pStyle w:val="a4"/>
        <w:numPr>
          <w:ilvl w:val="0"/>
          <w:numId w:val="2"/>
        </w:numPr>
        <w:tabs>
          <w:tab w:val="left" w:pos="867"/>
        </w:tabs>
        <w:spacing w:before="98"/>
        <w:rPr>
          <w:rFonts w:ascii="Times New Roman" w:eastAsia="仿宋" w:hAnsi="Times New Roman" w:cs="Times New Roman"/>
          <w:sz w:val="21"/>
          <w:lang w:eastAsia="zh-CN"/>
        </w:rPr>
      </w:pPr>
      <w:r w:rsidRPr="00087716">
        <w:rPr>
          <w:rFonts w:ascii="Times New Roman" w:eastAsia="仿宋" w:hAnsi="Times New Roman" w:cs="Times New Roman"/>
          <w:sz w:val="21"/>
          <w:lang w:eastAsia="zh-CN"/>
        </w:rPr>
        <w:t>报告主体应自行添加未在表中列出但企业实际消耗的其他能源品种；</w:t>
      </w:r>
    </w:p>
    <w:p w:rsidR="00C72703" w:rsidRPr="00087716" w:rsidRDefault="00C72703">
      <w:pPr>
        <w:pStyle w:val="a3"/>
        <w:spacing w:before="7"/>
        <w:rPr>
          <w:rFonts w:ascii="Times New Roman" w:hAnsi="Times New Roman" w:cs="Times New Roman"/>
          <w:sz w:val="15"/>
          <w:lang w:eastAsia="zh-CN"/>
        </w:rPr>
      </w:pPr>
    </w:p>
    <w:p w:rsidR="00C72703" w:rsidRPr="00087716" w:rsidRDefault="00F5127C" w:rsidP="00861AA2">
      <w:pPr>
        <w:spacing w:line="417" w:lineRule="auto"/>
        <w:ind w:left="655" w:right="919"/>
        <w:rPr>
          <w:rFonts w:ascii="Times New Roman" w:eastAsia="仿宋" w:hAnsi="Times New Roman" w:cs="Times New Roman"/>
          <w:sz w:val="21"/>
          <w:lang w:eastAsia="zh-CN"/>
        </w:rPr>
      </w:pPr>
      <w:r w:rsidRPr="00087716">
        <w:rPr>
          <w:rFonts w:ascii="Times New Roman" w:eastAsia="Times New Roman" w:hAnsi="Times New Roman" w:cs="Times New Roman"/>
          <w:w w:val="95"/>
          <w:sz w:val="21"/>
          <w:lang w:eastAsia="zh-CN"/>
        </w:rPr>
        <w:t>**</w:t>
      </w:r>
      <w:r w:rsidRPr="00087716">
        <w:rPr>
          <w:rFonts w:ascii="Times New Roman" w:eastAsia="仿宋" w:hAnsi="Times New Roman" w:cs="Times New Roman"/>
          <w:w w:val="95"/>
          <w:sz w:val="21"/>
          <w:lang w:eastAsia="zh-CN"/>
        </w:rPr>
        <w:t>报告主体如果还从事其他造纸和纸制品制造以外的产品生产活动，并存在本指南未涵盖的温</w:t>
      </w:r>
      <w:r w:rsidRPr="00087716">
        <w:rPr>
          <w:rFonts w:ascii="Times New Roman" w:eastAsia="仿宋" w:hAnsi="Times New Roman" w:cs="Times New Roman"/>
          <w:spacing w:val="122"/>
          <w:sz w:val="21"/>
          <w:lang w:eastAsia="zh-CN"/>
        </w:rPr>
        <w:t xml:space="preserve"> </w:t>
      </w:r>
      <w:r w:rsidRPr="00087716">
        <w:rPr>
          <w:rFonts w:ascii="Times New Roman" w:eastAsia="仿宋" w:hAnsi="Times New Roman" w:cs="Times New Roman"/>
          <w:sz w:val="21"/>
          <w:lang w:eastAsia="zh-CN"/>
        </w:rPr>
        <w:t>室气体排放环节，应自行加行报告。</w:t>
      </w:r>
    </w:p>
    <w:p w:rsidR="00861AA2" w:rsidRPr="00087716" w:rsidRDefault="00861AA2" w:rsidP="00861AA2">
      <w:pPr>
        <w:spacing w:line="417" w:lineRule="auto"/>
        <w:ind w:left="655" w:right="919"/>
        <w:rPr>
          <w:rFonts w:ascii="Times New Roman" w:eastAsia="仿宋" w:hAnsi="Times New Roman" w:cs="Times New Roman"/>
          <w:sz w:val="21"/>
          <w:lang w:eastAsia="zh-CN"/>
        </w:rPr>
      </w:pPr>
    </w:p>
    <w:p w:rsidR="00C72703" w:rsidRPr="00087716" w:rsidRDefault="00C72703" w:rsidP="00861AA2">
      <w:pPr>
        <w:tabs>
          <w:tab w:val="left" w:pos="1426"/>
        </w:tabs>
        <w:spacing w:before="43"/>
        <w:rPr>
          <w:rFonts w:ascii="Times New Roman" w:hAnsi="Times New Roman" w:cs="Times New Roman"/>
          <w:sz w:val="21"/>
          <w:lang w:eastAsia="zh-CN"/>
        </w:rPr>
      </w:pPr>
    </w:p>
    <w:sectPr w:rsidR="00C72703" w:rsidRPr="00087716">
      <w:pgSz w:w="11910" w:h="16840"/>
      <w:pgMar w:top="1580" w:right="760" w:bottom="1380" w:left="960" w:header="0" w:footer="1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DFD" w:rsidRDefault="009C3DFD">
      <w:r>
        <w:separator/>
      </w:r>
    </w:p>
  </w:endnote>
  <w:endnote w:type="continuationSeparator" w:id="0">
    <w:p w:rsidR="009C3DFD" w:rsidRDefault="009C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703" w:rsidRDefault="009C3DFD">
    <w:pPr>
      <w:pStyle w:val="a3"/>
      <w:spacing w:line="14" w:lineRule="auto"/>
      <w:rPr>
        <w:sz w:val="12"/>
      </w:rPr>
    </w:pPr>
    <w:r>
      <w:pict>
        <v:shapetype id="_x0000_t202" coordsize="21600,21600" o:spt="202" path="m,l,21600r21600,l21600,xe">
          <v:stroke joinstyle="miter"/>
          <v:path gradientshapeok="t" o:connecttype="rect"/>
        </v:shapetype>
        <v:shape id="_x0000_s2049" type="#_x0000_t202" style="position:absolute;margin-left:284.9pt;margin-top:770.9pt;width:15.1pt;height:12pt;z-index:-251658752;mso-position-horizontal-relative:page;mso-position-vertical-relative:page" filled="f" stroked="f">
          <v:textbox style="mso-next-textbox:#_x0000_s2049" inset="0,0,0,0">
            <w:txbxContent>
              <w:p w:rsidR="00C72703" w:rsidRDefault="00F5127C">
                <w:pPr>
                  <w:spacing w:before="12"/>
                  <w:ind w:left="60"/>
                  <w:rPr>
                    <w:rFonts w:ascii="Times New Roman"/>
                    <w:sz w:val="18"/>
                  </w:rPr>
                </w:pPr>
                <w:r>
                  <w:fldChar w:fldCharType="begin"/>
                </w:r>
                <w:r>
                  <w:rPr>
                    <w:rFonts w:ascii="Times New Roman"/>
                    <w:sz w:val="18"/>
                  </w:rP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DFD" w:rsidRDefault="009C3DFD">
      <w:r>
        <w:separator/>
      </w:r>
    </w:p>
  </w:footnote>
  <w:footnote w:type="continuationSeparator" w:id="0">
    <w:p w:rsidR="009C3DFD" w:rsidRDefault="009C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CBA"/>
    <w:multiLevelType w:val="hybridMultilevel"/>
    <w:tmpl w:val="9780750C"/>
    <w:lvl w:ilvl="0" w:tplc="E522D644">
      <w:start w:val="1"/>
      <w:numFmt w:val="decimal"/>
      <w:lvlText w:val="%1."/>
      <w:lvlJc w:val="left"/>
      <w:pPr>
        <w:ind w:left="1482" w:hanging="228"/>
      </w:pPr>
      <w:rPr>
        <w:rFonts w:ascii="Times New Roman" w:eastAsia="Times New Roman" w:hAnsi="Times New Roman" w:cs="Times New Roman" w:hint="default"/>
        <w:b/>
        <w:bCs/>
        <w:spacing w:val="-1"/>
        <w:w w:val="100"/>
        <w:sz w:val="28"/>
        <w:szCs w:val="28"/>
      </w:rPr>
    </w:lvl>
    <w:lvl w:ilvl="1" w:tplc="7C5EC260">
      <w:numFmt w:val="bullet"/>
      <w:lvlText w:val="•"/>
      <w:lvlJc w:val="left"/>
      <w:pPr>
        <w:ind w:left="2350" w:hanging="228"/>
      </w:pPr>
      <w:rPr>
        <w:rFonts w:hint="default"/>
      </w:rPr>
    </w:lvl>
    <w:lvl w:ilvl="2" w:tplc="4E125A7E">
      <w:numFmt w:val="bullet"/>
      <w:lvlText w:val="•"/>
      <w:lvlJc w:val="left"/>
      <w:pPr>
        <w:ind w:left="3221" w:hanging="228"/>
      </w:pPr>
      <w:rPr>
        <w:rFonts w:hint="default"/>
      </w:rPr>
    </w:lvl>
    <w:lvl w:ilvl="3" w:tplc="249CB628">
      <w:numFmt w:val="bullet"/>
      <w:lvlText w:val="•"/>
      <w:lvlJc w:val="left"/>
      <w:pPr>
        <w:ind w:left="4091" w:hanging="228"/>
      </w:pPr>
      <w:rPr>
        <w:rFonts w:hint="default"/>
      </w:rPr>
    </w:lvl>
    <w:lvl w:ilvl="4" w:tplc="A10AAB78">
      <w:numFmt w:val="bullet"/>
      <w:lvlText w:val="•"/>
      <w:lvlJc w:val="left"/>
      <w:pPr>
        <w:ind w:left="4962" w:hanging="228"/>
      </w:pPr>
      <w:rPr>
        <w:rFonts w:hint="default"/>
      </w:rPr>
    </w:lvl>
    <w:lvl w:ilvl="5" w:tplc="9842896A">
      <w:numFmt w:val="bullet"/>
      <w:lvlText w:val="•"/>
      <w:lvlJc w:val="left"/>
      <w:pPr>
        <w:ind w:left="5833" w:hanging="228"/>
      </w:pPr>
      <w:rPr>
        <w:rFonts w:hint="default"/>
      </w:rPr>
    </w:lvl>
    <w:lvl w:ilvl="6" w:tplc="33FCA2C8">
      <w:numFmt w:val="bullet"/>
      <w:lvlText w:val="•"/>
      <w:lvlJc w:val="left"/>
      <w:pPr>
        <w:ind w:left="6703" w:hanging="228"/>
      </w:pPr>
      <w:rPr>
        <w:rFonts w:hint="default"/>
      </w:rPr>
    </w:lvl>
    <w:lvl w:ilvl="7" w:tplc="4B2C5970">
      <w:numFmt w:val="bullet"/>
      <w:lvlText w:val="•"/>
      <w:lvlJc w:val="left"/>
      <w:pPr>
        <w:ind w:left="7574" w:hanging="228"/>
      </w:pPr>
      <w:rPr>
        <w:rFonts w:hint="default"/>
      </w:rPr>
    </w:lvl>
    <w:lvl w:ilvl="8" w:tplc="8098C666">
      <w:numFmt w:val="bullet"/>
      <w:lvlText w:val="•"/>
      <w:lvlJc w:val="left"/>
      <w:pPr>
        <w:ind w:left="8444" w:hanging="228"/>
      </w:pPr>
      <w:rPr>
        <w:rFonts w:hint="default"/>
      </w:rPr>
    </w:lvl>
  </w:abstractNum>
  <w:abstractNum w:abstractNumId="1" w15:restartNumberingAfterBreak="0">
    <w:nsid w:val="11E94A39"/>
    <w:multiLevelType w:val="hybridMultilevel"/>
    <w:tmpl w:val="5DBEC94E"/>
    <w:lvl w:ilvl="0" w:tplc="567EA386">
      <w:numFmt w:val="bullet"/>
      <w:lvlText w:val="—"/>
      <w:lvlJc w:val="left"/>
      <w:pPr>
        <w:ind w:left="3249" w:hanging="608"/>
      </w:pPr>
      <w:rPr>
        <w:rFonts w:ascii="Times New Roman" w:eastAsia="Times New Roman" w:hAnsi="Times New Roman" w:cs="Times New Roman" w:hint="default"/>
        <w:w w:val="100"/>
        <w:sz w:val="30"/>
        <w:szCs w:val="30"/>
      </w:rPr>
    </w:lvl>
    <w:lvl w:ilvl="1" w:tplc="E5AECCA2">
      <w:numFmt w:val="bullet"/>
      <w:lvlText w:val="•"/>
      <w:lvlJc w:val="left"/>
      <w:pPr>
        <w:ind w:left="3934" w:hanging="608"/>
      </w:pPr>
      <w:rPr>
        <w:rFonts w:hint="default"/>
      </w:rPr>
    </w:lvl>
    <w:lvl w:ilvl="2" w:tplc="E2822CD6">
      <w:numFmt w:val="bullet"/>
      <w:lvlText w:val="•"/>
      <w:lvlJc w:val="left"/>
      <w:pPr>
        <w:ind w:left="4629" w:hanging="608"/>
      </w:pPr>
      <w:rPr>
        <w:rFonts w:hint="default"/>
      </w:rPr>
    </w:lvl>
    <w:lvl w:ilvl="3" w:tplc="9DDC88CA">
      <w:numFmt w:val="bullet"/>
      <w:lvlText w:val="•"/>
      <w:lvlJc w:val="left"/>
      <w:pPr>
        <w:ind w:left="5323" w:hanging="608"/>
      </w:pPr>
      <w:rPr>
        <w:rFonts w:hint="default"/>
      </w:rPr>
    </w:lvl>
    <w:lvl w:ilvl="4" w:tplc="4B767ACC">
      <w:numFmt w:val="bullet"/>
      <w:lvlText w:val="•"/>
      <w:lvlJc w:val="left"/>
      <w:pPr>
        <w:ind w:left="6018" w:hanging="608"/>
      </w:pPr>
      <w:rPr>
        <w:rFonts w:hint="default"/>
      </w:rPr>
    </w:lvl>
    <w:lvl w:ilvl="5" w:tplc="4B265AB0">
      <w:numFmt w:val="bullet"/>
      <w:lvlText w:val="•"/>
      <w:lvlJc w:val="left"/>
      <w:pPr>
        <w:ind w:left="6713" w:hanging="608"/>
      </w:pPr>
      <w:rPr>
        <w:rFonts w:hint="default"/>
      </w:rPr>
    </w:lvl>
    <w:lvl w:ilvl="6" w:tplc="866EA7F8">
      <w:numFmt w:val="bullet"/>
      <w:lvlText w:val="•"/>
      <w:lvlJc w:val="left"/>
      <w:pPr>
        <w:ind w:left="7407" w:hanging="608"/>
      </w:pPr>
      <w:rPr>
        <w:rFonts w:hint="default"/>
      </w:rPr>
    </w:lvl>
    <w:lvl w:ilvl="7" w:tplc="53D0EBE0">
      <w:numFmt w:val="bullet"/>
      <w:lvlText w:val="•"/>
      <w:lvlJc w:val="left"/>
      <w:pPr>
        <w:ind w:left="8102" w:hanging="608"/>
      </w:pPr>
      <w:rPr>
        <w:rFonts w:hint="default"/>
      </w:rPr>
    </w:lvl>
    <w:lvl w:ilvl="8" w:tplc="AD122508">
      <w:numFmt w:val="bullet"/>
      <w:lvlText w:val="•"/>
      <w:lvlJc w:val="left"/>
      <w:pPr>
        <w:ind w:left="8796" w:hanging="608"/>
      </w:pPr>
      <w:rPr>
        <w:rFonts w:hint="default"/>
      </w:rPr>
    </w:lvl>
  </w:abstractNum>
  <w:abstractNum w:abstractNumId="2" w15:restartNumberingAfterBreak="0">
    <w:nsid w:val="307A0334"/>
    <w:multiLevelType w:val="hybridMultilevel"/>
    <w:tmpl w:val="224AC4FE"/>
    <w:lvl w:ilvl="0" w:tplc="D794E334">
      <w:numFmt w:val="bullet"/>
      <w:lvlText w:val="*"/>
      <w:lvlJc w:val="left"/>
      <w:pPr>
        <w:ind w:left="866" w:hanging="212"/>
      </w:pPr>
      <w:rPr>
        <w:rFonts w:ascii="Times New Roman" w:eastAsia="Times New Roman" w:hAnsi="Times New Roman" w:cs="Times New Roman" w:hint="default"/>
        <w:w w:val="99"/>
        <w:sz w:val="21"/>
        <w:szCs w:val="21"/>
      </w:rPr>
    </w:lvl>
    <w:lvl w:ilvl="1" w:tplc="FCD2C3E6">
      <w:numFmt w:val="bullet"/>
      <w:lvlText w:val="•"/>
      <w:lvlJc w:val="left"/>
      <w:pPr>
        <w:ind w:left="1792" w:hanging="212"/>
      </w:pPr>
      <w:rPr>
        <w:rFonts w:hint="default"/>
      </w:rPr>
    </w:lvl>
    <w:lvl w:ilvl="2" w:tplc="DCAE798A">
      <w:numFmt w:val="bullet"/>
      <w:lvlText w:val="•"/>
      <w:lvlJc w:val="left"/>
      <w:pPr>
        <w:ind w:left="2725" w:hanging="212"/>
      </w:pPr>
      <w:rPr>
        <w:rFonts w:hint="default"/>
      </w:rPr>
    </w:lvl>
    <w:lvl w:ilvl="3" w:tplc="3C1A2C60">
      <w:numFmt w:val="bullet"/>
      <w:lvlText w:val="•"/>
      <w:lvlJc w:val="left"/>
      <w:pPr>
        <w:ind w:left="3657" w:hanging="212"/>
      </w:pPr>
      <w:rPr>
        <w:rFonts w:hint="default"/>
      </w:rPr>
    </w:lvl>
    <w:lvl w:ilvl="4" w:tplc="E8E09BFE">
      <w:numFmt w:val="bullet"/>
      <w:lvlText w:val="•"/>
      <w:lvlJc w:val="left"/>
      <w:pPr>
        <w:ind w:left="4590" w:hanging="212"/>
      </w:pPr>
      <w:rPr>
        <w:rFonts w:hint="default"/>
      </w:rPr>
    </w:lvl>
    <w:lvl w:ilvl="5" w:tplc="F45AD180">
      <w:numFmt w:val="bullet"/>
      <w:lvlText w:val="•"/>
      <w:lvlJc w:val="left"/>
      <w:pPr>
        <w:ind w:left="5523" w:hanging="212"/>
      </w:pPr>
      <w:rPr>
        <w:rFonts w:hint="default"/>
      </w:rPr>
    </w:lvl>
    <w:lvl w:ilvl="6" w:tplc="98C08C7C">
      <w:numFmt w:val="bullet"/>
      <w:lvlText w:val="•"/>
      <w:lvlJc w:val="left"/>
      <w:pPr>
        <w:ind w:left="6455" w:hanging="212"/>
      </w:pPr>
      <w:rPr>
        <w:rFonts w:hint="default"/>
      </w:rPr>
    </w:lvl>
    <w:lvl w:ilvl="7" w:tplc="18A85604">
      <w:numFmt w:val="bullet"/>
      <w:lvlText w:val="•"/>
      <w:lvlJc w:val="left"/>
      <w:pPr>
        <w:ind w:left="7388" w:hanging="212"/>
      </w:pPr>
      <w:rPr>
        <w:rFonts w:hint="default"/>
      </w:rPr>
    </w:lvl>
    <w:lvl w:ilvl="8" w:tplc="37ECC526">
      <w:numFmt w:val="bullet"/>
      <w:lvlText w:val="•"/>
      <w:lvlJc w:val="left"/>
      <w:pPr>
        <w:ind w:left="8320" w:hanging="212"/>
      </w:pPr>
      <w:rPr>
        <w:rFonts w:hint="default"/>
      </w:rPr>
    </w:lvl>
  </w:abstractNum>
  <w:abstractNum w:abstractNumId="3" w15:restartNumberingAfterBreak="0">
    <w:nsid w:val="3B3A6A98"/>
    <w:multiLevelType w:val="hybridMultilevel"/>
    <w:tmpl w:val="4B2E957C"/>
    <w:lvl w:ilvl="0" w:tplc="599AE20C">
      <w:start w:val="1"/>
      <w:numFmt w:val="decimal"/>
      <w:lvlText w:val="%1）"/>
      <w:lvlJc w:val="left"/>
      <w:pPr>
        <w:ind w:left="1707" w:hanging="453"/>
      </w:pPr>
      <w:rPr>
        <w:rFonts w:ascii="Times New Roman" w:eastAsia="Times New Roman" w:hAnsi="Times New Roman" w:cs="Times New Roman" w:hint="default"/>
        <w:spacing w:val="0"/>
        <w:w w:val="100"/>
        <w:sz w:val="28"/>
        <w:szCs w:val="28"/>
      </w:rPr>
    </w:lvl>
    <w:lvl w:ilvl="1" w:tplc="625E0EDE">
      <w:numFmt w:val="bullet"/>
      <w:lvlText w:val="•"/>
      <w:lvlJc w:val="left"/>
      <w:pPr>
        <w:ind w:left="2548" w:hanging="453"/>
      </w:pPr>
      <w:rPr>
        <w:rFonts w:hint="default"/>
      </w:rPr>
    </w:lvl>
    <w:lvl w:ilvl="2" w:tplc="A36A9BCE">
      <w:numFmt w:val="bullet"/>
      <w:lvlText w:val="•"/>
      <w:lvlJc w:val="left"/>
      <w:pPr>
        <w:ind w:left="3397" w:hanging="453"/>
      </w:pPr>
      <w:rPr>
        <w:rFonts w:hint="default"/>
      </w:rPr>
    </w:lvl>
    <w:lvl w:ilvl="3" w:tplc="CD1A106C">
      <w:numFmt w:val="bullet"/>
      <w:lvlText w:val="•"/>
      <w:lvlJc w:val="left"/>
      <w:pPr>
        <w:ind w:left="4245" w:hanging="453"/>
      </w:pPr>
      <w:rPr>
        <w:rFonts w:hint="default"/>
      </w:rPr>
    </w:lvl>
    <w:lvl w:ilvl="4" w:tplc="74E015CE">
      <w:numFmt w:val="bullet"/>
      <w:lvlText w:val="•"/>
      <w:lvlJc w:val="left"/>
      <w:pPr>
        <w:ind w:left="5094" w:hanging="453"/>
      </w:pPr>
      <w:rPr>
        <w:rFonts w:hint="default"/>
      </w:rPr>
    </w:lvl>
    <w:lvl w:ilvl="5" w:tplc="DD7EE974">
      <w:numFmt w:val="bullet"/>
      <w:lvlText w:val="•"/>
      <w:lvlJc w:val="left"/>
      <w:pPr>
        <w:ind w:left="5943" w:hanging="453"/>
      </w:pPr>
      <w:rPr>
        <w:rFonts w:hint="default"/>
      </w:rPr>
    </w:lvl>
    <w:lvl w:ilvl="6" w:tplc="86341838">
      <w:numFmt w:val="bullet"/>
      <w:lvlText w:val="•"/>
      <w:lvlJc w:val="left"/>
      <w:pPr>
        <w:ind w:left="6791" w:hanging="453"/>
      </w:pPr>
      <w:rPr>
        <w:rFonts w:hint="default"/>
      </w:rPr>
    </w:lvl>
    <w:lvl w:ilvl="7" w:tplc="9976B9FA">
      <w:numFmt w:val="bullet"/>
      <w:lvlText w:val="•"/>
      <w:lvlJc w:val="left"/>
      <w:pPr>
        <w:ind w:left="7640" w:hanging="453"/>
      </w:pPr>
      <w:rPr>
        <w:rFonts w:hint="default"/>
      </w:rPr>
    </w:lvl>
    <w:lvl w:ilvl="8" w:tplc="1B8045DA">
      <w:numFmt w:val="bullet"/>
      <w:lvlText w:val="•"/>
      <w:lvlJc w:val="left"/>
      <w:pPr>
        <w:ind w:left="8488" w:hanging="453"/>
      </w:pPr>
      <w:rPr>
        <w:rFonts w:hint="default"/>
      </w:rPr>
    </w:lvl>
  </w:abstractNum>
  <w:abstractNum w:abstractNumId="4" w15:restartNumberingAfterBreak="0">
    <w:nsid w:val="551A0A41"/>
    <w:multiLevelType w:val="hybridMultilevel"/>
    <w:tmpl w:val="2F868F26"/>
    <w:lvl w:ilvl="0" w:tplc="2C7847AC">
      <w:start w:val="1"/>
      <w:numFmt w:val="decimal"/>
      <w:lvlText w:val="%1."/>
      <w:lvlJc w:val="left"/>
      <w:pPr>
        <w:ind w:left="1482" w:hanging="228"/>
      </w:pPr>
      <w:rPr>
        <w:rFonts w:ascii="Times New Roman" w:eastAsia="Times New Roman" w:hAnsi="Times New Roman" w:cs="Times New Roman" w:hint="default"/>
        <w:b/>
        <w:bCs/>
        <w:spacing w:val="-1"/>
        <w:w w:val="100"/>
        <w:sz w:val="28"/>
        <w:szCs w:val="28"/>
      </w:rPr>
    </w:lvl>
    <w:lvl w:ilvl="1" w:tplc="0BA8B08A">
      <w:numFmt w:val="bullet"/>
      <w:lvlText w:val="•"/>
      <w:lvlJc w:val="left"/>
      <w:pPr>
        <w:ind w:left="2350" w:hanging="228"/>
      </w:pPr>
      <w:rPr>
        <w:rFonts w:hint="default"/>
      </w:rPr>
    </w:lvl>
    <w:lvl w:ilvl="2" w:tplc="344496A4">
      <w:numFmt w:val="bullet"/>
      <w:lvlText w:val="•"/>
      <w:lvlJc w:val="left"/>
      <w:pPr>
        <w:ind w:left="3221" w:hanging="228"/>
      </w:pPr>
      <w:rPr>
        <w:rFonts w:hint="default"/>
      </w:rPr>
    </w:lvl>
    <w:lvl w:ilvl="3" w:tplc="7F1A6540">
      <w:numFmt w:val="bullet"/>
      <w:lvlText w:val="•"/>
      <w:lvlJc w:val="left"/>
      <w:pPr>
        <w:ind w:left="4091" w:hanging="228"/>
      </w:pPr>
      <w:rPr>
        <w:rFonts w:hint="default"/>
      </w:rPr>
    </w:lvl>
    <w:lvl w:ilvl="4" w:tplc="CD78145A">
      <w:numFmt w:val="bullet"/>
      <w:lvlText w:val="•"/>
      <w:lvlJc w:val="left"/>
      <w:pPr>
        <w:ind w:left="4962" w:hanging="228"/>
      </w:pPr>
      <w:rPr>
        <w:rFonts w:hint="default"/>
      </w:rPr>
    </w:lvl>
    <w:lvl w:ilvl="5" w:tplc="103AE1C0">
      <w:numFmt w:val="bullet"/>
      <w:lvlText w:val="•"/>
      <w:lvlJc w:val="left"/>
      <w:pPr>
        <w:ind w:left="5833" w:hanging="228"/>
      </w:pPr>
      <w:rPr>
        <w:rFonts w:hint="default"/>
      </w:rPr>
    </w:lvl>
    <w:lvl w:ilvl="6" w:tplc="2F02DB46">
      <w:numFmt w:val="bullet"/>
      <w:lvlText w:val="•"/>
      <w:lvlJc w:val="left"/>
      <w:pPr>
        <w:ind w:left="6703" w:hanging="228"/>
      </w:pPr>
      <w:rPr>
        <w:rFonts w:hint="default"/>
      </w:rPr>
    </w:lvl>
    <w:lvl w:ilvl="7" w:tplc="D046A766">
      <w:numFmt w:val="bullet"/>
      <w:lvlText w:val="•"/>
      <w:lvlJc w:val="left"/>
      <w:pPr>
        <w:ind w:left="7574" w:hanging="228"/>
      </w:pPr>
      <w:rPr>
        <w:rFonts w:hint="default"/>
      </w:rPr>
    </w:lvl>
    <w:lvl w:ilvl="8" w:tplc="9DDA65F6">
      <w:numFmt w:val="bullet"/>
      <w:lvlText w:val="•"/>
      <w:lvlJc w:val="left"/>
      <w:pPr>
        <w:ind w:left="8444" w:hanging="228"/>
      </w:pPr>
      <w:rPr>
        <w:rFonts w:hint="default"/>
      </w:rPr>
    </w:lvl>
  </w:abstractNum>
  <w:abstractNum w:abstractNumId="5" w15:restartNumberingAfterBreak="0">
    <w:nsid w:val="648814B0"/>
    <w:multiLevelType w:val="hybridMultilevel"/>
    <w:tmpl w:val="D0D297B0"/>
    <w:lvl w:ilvl="0" w:tplc="A2E013CE">
      <w:start w:val="1"/>
      <w:numFmt w:val="decimal"/>
      <w:lvlText w:val="[%1]"/>
      <w:lvlJc w:val="left"/>
      <w:pPr>
        <w:ind w:left="1425" w:hanging="351"/>
      </w:pPr>
      <w:rPr>
        <w:rFonts w:ascii="Times New Roman" w:eastAsia="Times New Roman" w:hAnsi="Times New Roman" w:cs="Times New Roman" w:hint="default"/>
        <w:w w:val="99"/>
        <w:sz w:val="21"/>
        <w:szCs w:val="21"/>
      </w:rPr>
    </w:lvl>
    <w:lvl w:ilvl="1" w:tplc="08BC95EC">
      <w:numFmt w:val="bullet"/>
      <w:lvlText w:val="•"/>
      <w:lvlJc w:val="left"/>
      <w:pPr>
        <w:ind w:left="2296" w:hanging="351"/>
      </w:pPr>
      <w:rPr>
        <w:rFonts w:hint="default"/>
      </w:rPr>
    </w:lvl>
    <w:lvl w:ilvl="2" w:tplc="ED1ABCBC">
      <w:numFmt w:val="bullet"/>
      <w:lvlText w:val="•"/>
      <w:lvlJc w:val="left"/>
      <w:pPr>
        <w:ind w:left="3173" w:hanging="351"/>
      </w:pPr>
      <w:rPr>
        <w:rFonts w:hint="default"/>
      </w:rPr>
    </w:lvl>
    <w:lvl w:ilvl="3" w:tplc="2F5AEEF4">
      <w:numFmt w:val="bullet"/>
      <w:lvlText w:val="•"/>
      <w:lvlJc w:val="left"/>
      <w:pPr>
        <w:ind w:left="4049" w:hanging="351"/>
      </w:pPr>
      <w:rPr>
        <w:rFonts w:hint="default"/>
      </w:rPr>
    </w:lvl>
    <w:lvl w:ilvl="4" w:tplc="CF22C698">
      <w:numFmt w:val="bullet"/>
      <w:lvlText w:val="•"/>
      <w:lvlJc w:val="left"/>
      <w:pPr>
        <w:ind w:left="4926" w:hanging="351"/>
      </w:pPr>
      <w:rPr>
        <w:rFonts w:hint="default"/>
      </w:rPr>
    </w:lvl>
    <w:lvl w:ilvl="5" w:tplc="66A4005A">
      <w:numFmt w:val="bullet"/>
      <w:lvlText w:val="•"/>
      <w:lvlJc w:val="left"/>
      <w:pPr>
        <w:ind w:left="5803" w:hanging="351"/>
      </w:pPr>
      <w:rPr>
        <w:rFonts w:hint="default"/>
      </w:rPr>
    </w:lvl>
    <w:lvl w:ilvl="6" w:tplc="C4F6A16C">
      <w:numFmt w:val="bullet"/>
      <w:lvlText w:val="•"/>
      <w:lvlJc w:val="left"/>
      <w:pPr>
        <w:ind w:left="6679" w:hanging="351"/>
      </w:pPr>
      <w:rPr>
        <w:rFonts w:hint="default"/>
      </w:rPr>
    </w:lvl>
    <w:lvl w:ilvl="7" w:tplc="1DCEC214">
      <w:numFmt w:val="bullet"/>
      <w:lvlText w:val="•"/>
      <w:lvlJc w:val="left"/>
      <w:pPr>
        <w:ind w:left="7556" w:hanging="351"/>
      </w:pPr>
      <w:rPr>
        <w:rFonts w:hint="default"/>
      </w:rPr>
    </w:lvl>
    <w:lvl w:ilvl="8" w:tplc="1AA6C190">
      <w:numFmt w:val="bullet"/>
      <w:lvlText w:val="•"/>
      <w:lvlJc w:val="left"/>
      <w:pPr>
        <w:ind w:left="8432" w:hanging="351"/>
      </w:pPr>
      <w:rPr>
        <w:rFonts w:hint="default"/>
      </w:rPr>
    </w:lvl>
  </w:abstractNum>
  <w:abstractNum w:abstractNumId="6" w15:restartNumberingAfterBreak="0">
    <w:nsid w:val="669F38CC"/>
    <w:multiLevelType w:val="hybridMultilevel"/>
    <w:tmpl w:val="4D2AA864"/>
    <w:lvl w:ilvl="0" w:tplc="842E5CA0">
      <w:start w:val="1"/>
      <w:numFmt w:val="decimal"/>
      <w:lvlText w:val="（%1）"/>
      <w:lvlJc w:val="left"/>
      <w:pPr>
        <w:ind w:left="1407" w:hanging="753"/>
      </w:pPr>
      <w:rPr>
        <w:rFonts w:ascii="宋体" w:eastAsia="宋体" w:hAnsi="宋体" w:cs="宋体" w:hint="default"/>
        <w:w w:val="100"/>
        <w:sz w:val="28"/>
        <w:szCs w:val="28"/>
      </w:rPr>
    </w:lvl>
    <w:lvl w:ilvl="1" w:tplc="F98E3D7C">
      <w:start w:val="1"/>
      <w:numFmt w:val="lowerLetter"/>
      <w:lvlText w:val="%2)"/>
      <w:lvlJc w:val="left"/>
      <w:pPr>
        <w:ind w:left="1495" w:hanging="420"/>
      </w:pPr>
      <w:rPr>
        <w:rFonts w:ascii="Times New Roman" w:eastAsia="Times New Roman" w:hAnsi="Times New Roman" w:cs="Times New Roman" w:hint="default"/>
        <w:spacing w:val="-2"/>
        <w:w w:val="100"/>
        <w:sz w:val="30"/>
        <w:szCs w:val="30"/>
      </w:rPr>
    </w:lvl>
    <w:lvl w:ilvl="2" w:tplc="2918F66C">
      <w:numFmt w:val="bullet"/>
      <w:lvlText w:val="•"/>
      <w:lvlJc w:val="left"/>
      <w:pPr>
        <w:ind w:left="2465" w:hanging="420"/>
      </w:pPr>
      <w:rPr>
        <w:rFonts w:hint="default"/>
      </w:rPr>
    </w:lvl>
    <w:lvl w:ilvl="3" w:tplc="13749836">
      <w:numFmt w:val="bullet"/>
      <w:lvlText w:val="•"/>
      <w:lvlJc w:val="left"/>
      <w:pPr>
        <w:ind w:left="3430" w:hanging="420"/>
      </w:pPr>
      <w:rPr>
        <w:rFonts w:hint="default"/>
      </w:rPr>
    </w:lvl>
    <w:lvl w:ilvl="4" w:tplc="BCE8AD34">
      <w:numFmt w:val="bullet"/>
      <w:lvlText w:val="•"/>
      <w:lvlJc w:val="left"/>
      <w:pPr>
        <w:ind w:left="4395" w:hanging="420"/>
      </w:pPr>
      <w:rPr>
        <w:rFonts w:hint="default"/>
      </w:rPr>
    </w:lvl>
    <w:lvl w:ilvl="5" w:tplc="1310A9A0">
      <w:numFmt w:val="bullet"/>
      <w:lvlText w:val="•"/>
      <w:lvlJc w:val="left"/>
      <w:pPr>
        <w:ind w:left="5360" w:hanging="420"/>
      </w:pPr>
      <w:rPr>
        <w:rFonts w:hint="default"/>
      </w:rPr>
    </w:lvl>
    <w:lvl w:ilvl="6" w:tplc="DFBA828C">
      <w:numFmt w:val="bullet"/>
      <w:lvlText w:val="•"/>
      <w:lvlJc w:val="left"/>
      <w:pPr>
        <w:ind w:left="6325" w:hanging="420"/>
      </w:pPr>
      <w:rPr>
        <w:rFonts w:hint="default"/>
      </w:rPr>
    </w:lvl>
    <w:lvl w:ilvl="7" w:tplc="9272CB5E">
      <w:numFmt w:val="bullet"/>
      <w:lvlText w:val="•"/>
      <w:lvlJc w:val="left"/>
      <w:pPr>
        <w:ind w:left="7290" w:hanging="420"/>
      </w:pPr>
      <w:rPr>
        <w:rFonts w:hint="default"/>
      </w:rPr>
    </w:lvl>
    <w:lvl w:ilvl="8" w:tplc="93E6899A">
      <w:numFmt w:val="bullet"/>
      <w:lvlText w:val="•"/>
      <w:lvlJc w:val="left"/>
      <w:pPr>
        <w:ind w:left="8255" w:hanging="420"/>
      </w:pPr>
      <w:rPr>
        <w:rFonts w:hint="default"/>
      </w:rPr>
    </w:lvl>
  </w:abstractNum>
  <w:abstractNum w:abstractNumId="7" w15:restartNumberingAfterBreak="0">
    <w:nsid w:val="6AA91EEC"/>
    <w:multiLevelType w:val="hybridMultilevel"/>
    <w:tmpl w:val="EAB60A9C"/>
    <w:lvl w:ilvl="0" w:tplc="7E1A1E56">
      <w:start w:val="1"/>
      <w:numFmt w:val="decimal"/>
      <w:lvlText w:val="%1."/>
      <w:lvlJc w:val="left"/>
      <w:pPr>
        <w:ind w:left="1482" w:hanging="228"/>
      </w:pPr>
      <w:rPr>
        <w:rFonts w:ascii="Times New Roman" w:eastAsia="Times New Roman" w:hAnsi="Times New Roman" w:cs="Times New Roman" w:hint="default"/>
        <w:b/>
        <w:bCs/>
        <w:spacing w:val="-1"/>
        <w:w w:val="100"/>
        <w:sz w:val="28"/>
        <w:szCs w:val="28"/>
      </w:rPr>
    </w:lvl>
    <w:lvl w:ilvl="1" w:tplc="39DE78C2">
      <w:numFmt w:val="bullet"/>
      <w:lvlText w:val="•"/>
      <w:lvlJc w:val="left"/>
      <w:pPr>
        <w:ind w:left="2350" w:hanging="228"/>
      </w:pPr>
      <w:rPr>
        <w:rFonts w:hint="default"/>
      </w:rPr>
    </w:lvl>
    <w:lvl w:ilvl="2" w:tplc="4382221E">
      <w:numFmt w:val="bullet"/>
      <w:lvlText w:val="•"/>
      <w:lvlJc w:val="left"/>
      <w:pPr>
        <w:ind w:left="3221" w:hanging="228"/>
      </w:pPr>
      <w:rPr>
        <w:rFonts w:hint="default"/>
      </w:rPr>
    </w:lvl>
    <w:lvl w:ilvl="3" w:tplc="227C61AC">
      <w:numFmt w:val="bullet"/>
      <w:lvlText w:val="•"/>
      <w:lvlJc w:val="left"/>
      <w:pPr>
        <w:ind w:left="4091" w:hanging="228"/>
      </w:pPr>
      <w:rPr>
        <w:rFonts w:hint="default"/>
      </w:rPr>
    </w:lvl>
    <w:lvl w:ilvl="4" w:tplc="7C400F3E">
      <w:numFmt w:val="bullet"/>
      <w:lvlText w:val="•"/>
      <w:lvlJc w:val="left"/>
      <w:pPr>
        <w:ind w:left="4962" w:hanging="228"/>
      </w:pPr>
      <w:rPr>
        <w:rFonts w:hint="default"/>
      </w:rPr>
    </w:lvl>
    <w:lvl w:ilvl="5" w:tplc="18A4A73A">
      <w:numFmt w:val="bullet"/>
      <w:lvlText w:val="•"/>
      <w:lvlJc w:val="left"/>
      <w:pPr>
        <w:ind w:left="5833" w:hanging="228"/>
      </w:pPr>
      <w:rPr>
        <w:rFonts w:hint="default"/>
      </w:rPr>
    </w:lvl>
    <w:lvl w:ilvl="6" w:tplc="CBE24A94">
      <w:numFmt w:val="bullet"/>
      <w:lvlText w:val="•"/>
      <w:lvlJc w:val="left"/>
      <w:pPr>
        <w:ind w:left="6703" w:hanging="228"/>
      </w:pPr>
      <w:rPr>
        <w:rFonts w:hint="default"/>
      </w:rPr>
    </w:lvl>
    <w:lvl w:ilvl="7" w:tplc="6C3A564C">
      <w:numFmt w:val="bullet"/>
      <w:lvlText w:val="•"/>
      <w:lvlJc w:val="left"/>
      <w:pPr>
        <w:ind w:left="7574" w:hanging="228"/>
      </w:pPr>
      <w:rPr>
        <w:rFonts w:hint="default"/>
      </w:rPr>
    </w:lvl>
    <w:lvl w:ilvl="8" w:tplc="2A3CACFC">
      <w:numFmt w:val="bullet"/>
      <w:lvlText w:val="•"/>
      <w:lvlJc w:val="left"/>
      <w:pPr>
        <w:ind w:left="8444" w:hanging="228"/>
      </w:pPr>
      <w:rPr>
        <w:rFonts w:hint="default"/>
      </w:rPr>
    </w:lvl>
  </w:abstractNum>
  <w:abstractNum w:abstractNumId="8" w15:restartNumberingAfterBreak="0">
    <w:nsid w:val="6F057492"/>
    <w:multiLevelType w:val="hybridMultilevel"/>
    <w:tmpl w:val="9A1E1630"/>
    <w:lvl w:ilvl="0" w:tplc="AEB4E05A">
      <w:start w:val="1"/>
      <w:numFmt w:val="decimal"/>
      <w:lvlText w:val="%1."/>
      <w:lvlJc w:val="left"/>
      <w:pPr>
        <w:ind w:left="882" w:hanging="228"/>
      </w:pPr>
      <w:rPr>
        <w:rFonts w:ascii="Times New Roman" w:eastAsia="Times New Roman" w:hAnsi="Times New Roman" w:cs="Times New Roman" w:hint="default"/>
        <w:b/>
        <w:bCs/>
        <w:spacing w:val="-1"/>
        <w:w w:val="100"/>
        <w:sz w:val="28"/>
        <w:szCs w:val="28"/>
      </w:rPr>
    </w:lvl>
    <w:lvl w:ilvl="1" w:tplc="8802225A">
      <w:start w:val="1"/>
      <w:numFmt w:val="decimal"/>
      <w:lvlText w:val="%2）"/>
      <w:lvlJc w:val="left"/>
      <w:pPr>
        <w:ind w:left="1707" w:hanging="453"/>
      </w:pPr>
      <w:rPr>
        <w:rFonts w:ascii="Times New Roman" w:eastAsia="Times New Roman" w:hAnsi="Times New Roman" w:cs="Times New Roman" w:hint="default"/>
        <w:b/>
        <w:bCs/>
        <w:spacing w:val="0"/>
        <w:w w:val="100"/>
        <w:sz w:val="28"/>
        <w:szCs w:val="28"/>
      </w:rPr>
    </w:lvl>
    <w:lvl w:ilvl="2" w:tplc="3D36937C">
      <w:numFmt w:val="bullet"/>
      <w:lvlText w:val="•"/>
      <w:lvlJc w:val="left"/>
      <w:pPr>
        <w:ind w:left="2642" w:hanging="453"/>
      </w:pPr>
      <w:rPr>
        <w:rFonts w:hint="default"/>
      </w:rPr>
    </w:lvl>
    <w:lvl w:ilvl="3" w:tplc="865CEF02">
      <w:numFmt w:val="bullet"/>
      <w:lvlText w:val="•"/>
      <w:lvlJc w:val="left"/>
      <w:pPr>
        <w:ind w:left="3585" w:hanging="453"/>
      </w:pPr>
      <w:rPr>
        <w:rFonts w:hint="default"/>
      </w:rPr>
    </w:lvl>
    <w:lvl w:ilvl="4" w:tplc="C9C08436">
      <w:numFmt w:val="bullet"/>
      <w:lvlText w:val="•"/>
      <w:lvlJc w:val="left"/>
      <w:pPr>
        <w:ind w:left="4528" w:hanging="453"/>
      </w:pPr>
      <w:rPr>
        <w:rFonts w:hint="default"/>
      </w:rPr>
    </w:lvl>
    <w:lvl w:ilvl="5" w:tplc="8BBE5944">
      <w:numFmt w:val="bullet"/>
      <w:lvlText w:val="•"/>
      <w:lvlJc w:val="left"/>
      <w:pPr>
        <w:ind w:left="5471" w:hanging="453"/>
      </w:pPr>
      <w:rPr>
        <w:rFonts w:hint="default"/>
      </w:rPr>
    </w:lvl>
    <w:lvl w:ilvl="6" w:tplc="0596954E">
      <w:numFmt w:val="bullet"/>
      <w:lvlText w:val="•"/>
      <w:lvlJc w:val="left"/>
      <w:pPr>
        <w:ind w:left="6414" w:hanging="453"/>
      </w:pPr>
      <w:rPr>
        <w:rFonts w:hint="default"/>
      </w:rPr>
    </w:lvl>
    <w:lvl w:ilvl="7" w:tplc="40903BA2">
      <w:numFmt w:val="bullet"/>
      <w:lvlText w:val="•"/>
      <w:lvlJc w:val="left"/>
      <w:pPr>
        <w:ind w:left="7357" w:hanging="453"/>
      </w:pPr>
      <w:rPr>
        <w:rFonts w:hint="default"/>
      </w:rPr>
    </w:lvl>
    <w:lvl w:ilvl="8" w:tplc="24EE3C56">
      <w:numFmt w:val="bullet"/>
      <w:lvlText w:val="•"/>
      <w:lvlJc w:val="left"/>
      <w:pPr>
        <w:ind w:left="8300" w:hanging="453"/>
      </w:pPr>
      <w:rPr>
        <w:rFonts w:hint="default"/>
      </w:rPr>
    </w:lvl>
  </w:abstractNum>
  <w:abstractNum w:abstractNumId="9" w15:restartNumberingAfterBreak="0">
    <w:nsid w:val="7086116D"/>
    <w:multiLevelType w:val="hybridMultilevel"/>
    <w:tmpl w:val="7B8AE434"/>
    <w:lvl w:ilvl="0" w:tplc="42D6927E">
      <w:numFmt w:val="bullet"/>
      <w:lvlText w:val=""/>
      <w:lvlJc w:val="left"/>
      <w:pPr>
        <w:ind w:left="227" w:hanging="188"/>
      </w:pPr>
      <w:rPr>
        <w:rFonts w:ascii="Symbol" w:eastAsia="Symbol" w:hAnsi="Symbol" w:cs="Symbol" w:hint="default"/>
        <w:w w:val="100"/>
        <w:sz w:val="24"/>
        <w:szCs w:val="24"/>
      </w:rPr>
    </w:lvl>
    <w:lvl w:ilvl="1" w:tplc="99248E8E">
      <w:numFmt w:val="bullet"/>
      <w:lvlText w:val="•"/>
      <w:lvlJc w:val="left"/>
      <w:pPr>
        <w:ind w:left="313" w:hanging="188"/>
      </w:pPr>
      <w:rPr>
        <w:rFonts w:hint="default"/>
      </w:rPr>
    </w:lvl>
    <w:lvl w:ilvl="2" w:tplc="529EE12E">
      <w:numFmt w:val="bullet"/>
      <w:lvlText w:val="•"/>
      <w:lvlJc w:val="left"/>
      <w:pPr>
        <w:ind w:left="406" w:hanging="188"/>
      </w:pPr>
      <w:rPr>
        <w:rFonts w:hint="default"/>
      </w:rPr>
    </w:lvl>
    <w:lvl w:ilvl="3" w:tplc="58ECB226">
      <w:numFmt w:val="bullet"/>
      <w:lvlText w:val="•"/>
      <w:lvlJc w:val="left"/>
      <w:pPr>
        <w:ind w:left="499" w:hanging="188"/>
      </w:pPr>
      <w:rPr>
        <w:rFonts w:hint="default"/>
      </w:rPr>
    </w:lvl>
    <w:lvl w:ilvl="4" w:tplc="D160CB52">
      <w:numFmt w:val="bullet"/>
      <w:lvlText w:val="•"/>
      <w:lvlJc w:val="left"/>
      <w:pPr>
        <w:ind w:left="592" w:hanging="188"/>
      </w:pPr>
      <w:rPr>
        <w:rFonts w:hint="default"/>
      </w:rPr>
    </w:lvl>
    <w:lvl w:ilvl="5" w:tplc="C0AE7D0C">
      <w:numFmt w:val="bullet"/>
      <w:lvlText w:val="•"/>
      <w:lvlJc w:val="left"/>
      <w:pPr>
        <w:ind w:left="685" w:hanging="188"/>
      </w:pPr>
      <w:rPr>
        <w:rFonts w:hint="default"/>
      </w:rPr>
    </w:lvl>
    <w:lvl w:ilvl="6" w:tplc="D8B42E90">
      <w:numFmt w:val="bullet"/>
      <w:lvlText w:val="•"/>
      <w:lvlJc w:val="left"/>
      <w:pPr>
        <w:ind w:left="778" w:hanging="188"/>
      </w:pPr>
      <w:rPr>
        <w:rFonts w:hint="default"/>
      </w:rPr>
    </w:lvl>
    <w:lvl w:ilvl="7" w:tplc="D5523E7C">
      <w:numFmt w:val="bullet"/>
      <w:lvlText w:val="•"/>
      <w:lvlJc w:val="left"/>
      <w:pPr>
        <w:ind w:left="871" w:hanging="188"/>
      </w:pPr>
      <w:rPr>
        <w:rFonts w:hint="default"/>
      </w:rPr>
    </w:lvl>
    <w:lvl w:ilvl="8" w:tplc="A89E65F4">
      <w:numFmt w:val="bullet"/>
      <w:lvlText w:val="•"/>
      <w:lvlJc w:val="left"/>
      <w:pPr>
        <w:ind w:left="964" w:hanging="188"/>
      </w:pPr>
      <w:rPr>
        <w:rFonts w:hint="default"/>
      </w:rPr>
    </w:lvl>
  </w:abstractNum>
  <w:abstractNum w:abstractNumId="10" w15:restartNumberingAfterBreak="0">
    <w:nsid w:val="73E84A61"/>
    <w:multiLevelType w:val="hybridMultilevel"/>
    <w:tmpl w:val="82208738"/>
    <w:lvl w:ilvl="0" w:tplc="D2A20E30">
      <w:numFmt w:val="bullet"/>
      <w:lvlText w:val="—"/>
      <w:lvlJc w:val="left"/>
      <w:pPr>
        <w:ind w:left="3031" w:hanging="425"/>
      </w:pPr>
      <w:rPr>
        <w:rFonts w:ascii="Times New Roman" w:eastAsia="Times New Roman" w:hAnsi="Times New Roman" w:cs="Times New Roman" w:hint="default"/>
        <w:w w:val="100"/>
        <w:sz w:val="30"/>
        <w:szCs w:val="30"/>
      </w:rPr>
    </w:lvl>
    <w:lvl w:ilvl="1" w:tplc="ABD47F78">
      <w:numFmt w:val="bullet"/>
      <w:lvlText w:val="•"/>
      <w:lvlJc w:val="left"/>
      <w:pPr>
        <w:ind w:left="3754" w:hanging="425"/>
      </w:pPr>
      <w:rPr>
        <w:rFonts w:hint="default"/>
      </w:rPr>
    </w:lvl>
    <w:lvl w:ilvl="2" w:tplc="B93CC044">
      <w:numFmt w:val="bullet"/>
      <w:lvlText w:val="•"/>
      <w:lvlJc w:val="left"/>
      <w:pPr>
        <w:ind w:left="4469" w:hanging="425"/>
      </w:pPr>
      <w:rPr>
        <w:rFonts w:hint="default"/>
      </w:rPr>
    </w:lvl>
    <w:lvl w:ilvl="3" w:tplc="7868A4D2">
      <w:numFmt w:val="bullet"/>
      <w:lvlText w:val="•"/>
      <w:lvlJc w:val="left"/>
      <w:pPr>
        <w:ind w:left="5183" w:hanging="425"/>
      </w:pPr>
      <w:rPr>
        <w:rFonts w:hint="default"/>
      </w:rPr>
    </w:lvl>
    <w:lvl w:ilvl="4" w:tplc="9926BB48">
      <w:numFmt w:val="bullet"/>
      <w:lvlText w:val="•"/>
      <w:lvlJc w:val="left"/>
      <w:pPr>
        <w:ind w:left="5898" w:hanging="425"/>
      </w:pPr>
      <w:rPr>
        <w:rFonts w:hint="default"/>
      </w:rPr>
    </w:lvl>
    <w:lvl w:ilvl="5" w:tplc="2B3A9C96">
      <w:numFmt w:val="bullet"/>
      <w:lvlText w:val="•"/>
      <w:lvlJc w:val="left"/>
      <w:pPr>
        <w:ind w:left="6613" w:hanging="425"/>
      </w:pPr>
      <w:rPr>
        <w:rFonts w:hint="default"/>
      </w:rPr>
    </w:lvl>
    <w:lvl w:ilvl="6" w:tplc="9F38C5A8">
      <w:numFmt w:val="bullet"/>
      <w:lvlText w:val="•"/>
      <w:lvlJc w:val="left"/>
      <w:pPr>
        <w:ind w:left="7327" w:hanging="425"/>
      </w:pPr>
      <w:rPr>
        <w:rFonts w:hint="default"/>
      </w:rPr>
    </w:lvl>
    <w:lvl w:ilvl="7" w:tplc="52867980">
      <w:numFmt w:val="bullet"/>
      <w:lvlText w:val="•"/>
      <w:lvlJc w:val="left"/>
      <w:pPr>
        <w:ind w:left="8042" w:hanging="425"/>
      </w:pPr>
      <w:rPr>
        <w:rFonts w:hint="default"/>
      </w:rPr>
    </w:lvl>
    <w:lvl w:ilvl="8" w:tplc="9C7839E8">
      <w:numFmt w:val="bullet"/>
      <w:lvlText w:val="•"/>
      <w:lvlJc w:val="left"/>
      <w:pPr>
        <w:ind w:left="8756" w:hanging="425"/>
      </w:pPr>
      <w:rPr>
        <w:rFonts w:hint="default"/>
      </w:rPr>
    </w:lvl>
  </w:abstractNum>
  <w:num w:numId="1">
    <w:abstractNumId w:val="5"/>
  </w:num>
  <w:num w:numId="2">
    <w:abstractNumId w:val="2"/>
  </w:num>
  <w:num w:numId="3">
    <w:abstractNumId w:val="8"/>
  </w:num>
  <w:num w:numId="4">
    <w:abstractNumId w:val="1"/>
  </w:num>
  <w:num w:numId="5">
    <w:abstractNumId w:val="10"/>
  </w:num>
  <w:num w:numId="6">
    <w:abstractNumId w:val="7"/>
  </w:num>
  <w:num w:numId="7">
    <w:abstractNumId w:val="4"/>
  </w:num>
  <w:num w:numId="8">
    <w:abstractNumId w:val="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72703"/>
    <w:rsid w:val="00086258"/>
    <w:rsid w:val="00087716"/>
    <w:rsid w:val="0010293B"/>
    <w:rsid w:val="00417D6B"/>
    <w:rsid w:val="0060028B"/>
    <w:rsid w:val="00861AA2"/>
    <w:rsid w:val="009C3DFD"/>
    <w:rsid w:val="00A10314"/>
    <w:rsid w:val="00AB0419"/>
    <w:rsid w:val="00C72703"/>
    <w:rsid w:val="00CF6958"/>
    <w:rsid w:val="00DF6F2C"/>
    <w:rsid w:val="00EC1240"/>
    <w:rsid w:val="00F5127C"/>
    <w:rsid w:val="00FC5157"/>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A49D1C"/>
  <w15:docId w15:val="{AD329BFC-B93F-41B1-B143-59A5726E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655"/>
      <w:outlineLvl w:val="0"/>
    </w:pPr>
    <w:rPr>
      <w:rFonts w:ascii="Microsoft JhengHei" w:eastAsia="Microsoft JhengHei" w:hAnsi="Microsoft JhengHei" w:cs="Microsoft JhengHei"/>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1"/>
    <w:qFormat/>
    <w:pPr>
      <w:ind w:left="1707" w:hanging="228"/>
    </w:pPr>
  </w:style>
  <w:style w:type="paragraph" w:customStyle="1" w:styleId="TableParagraph">
    <w:name w:val="Table Paragraph"/>
    <w:basedOn w:val="a"/>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刘兆清</cp:lastModifiedBy>
  <cp:revision>23</cp:revision>
  <dcterms:created xsi:type="dcterms:W3CDTF">2022-10-11T07:13:00Z</dcterms:created>
  <dcterms:modified xsi:type="dcterms:W3CDTF">2023-02-22T03:18:00Z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2015-11-11T00:00:00Z</vt:filetime>
  </property>
  <property fmtid="{D5CDD505-2E9C-101B-9397-08002B2CF9AE}" pid="3" name="Creator">
    <vt:lpwstr>WPS Office</vt:lpwstr>
  </property>
  <property fmtid="{D5CDD505-2E9C-101B-9397-08002B2CF9AE}" pid="4" name="LastSaved">
    <vt:filetime>2022-10-11T00:00:00Z</vt:filetime>
  </property>
</Properties>
</file>