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BAE4" w14:textId="46E3C078" w:rsidR="0064202C" w:rsidRDefault="004D5698" w:rsidP="008B097C">
      <w:pPr>
        <w:spacing w:after="0"/>
        <w:rPr>
          <w:rFonts w:ascii="Times New Roman" w:hAnsi="Times New Roman" w:cs="Times New Roman"/>
        </w:rPr>
      </w:pPr>
      <w:r w:rsidRPr="005C5630">
        <w:rPr>
          <w:rFonts w:ascii="Times New Roman" w:hAnsi="Times New Roman" w:cs="Times New Roman"/>
        </w:rPr>
        <w:t>To:</w:t>
      </w:r>
      <w:r>
        <w:rPr>
          <w:rFonts w:ascii="Times New Roman" w:hAnsi="Times New Roman" w:cs="Times New Roman"/>
        </w:rPr>
        <w:t xml:space="preserve"> Mr</w:t>
      </w:r>
      <w:r w:rsidR="007576FB">
        <w:rPr>
          <w:rFonts w:ascii="Times New Roman" w:hAnsi="Times New Roman" w:cs="Times New Roman"/>
        </w:rPr>
        <w:t xml:space="preserve">. Bandula, </w:t>
      </w:r>
      <w:proofErr w:type="spellStart"/>
      <w:r w:rsidR="007576FB">
        <w:rPr>
          <w:rFonts w:ascii="Times New Roman" w:hAnsi="Times New Roman" w:cs="Times New Roman"/>
        </w:rPr>
        <w:t>Pilimathalawa</w:t>
      </w:r>
      <w:proofErr w:type="spellEnd"/>
      <w:r w:rsidR="007576FB">
        <w:rPr>
          <w:rFonts w:ascii="Times New Roman" w:hAnsi="Times New Roman" w:cs="Times New Roman"/>
        </w:rPr>
        <w:t>, Kandy</w:t>
      </w:r>
      <w:r>
        <w:rPr>
          <w:rFonts w:ascii="Times New Roman" w:hAnsi="Times New Roman" w:cs="Times New Roman"/>
        </w:rPr>
        <w:t>.</w:t>
      </w:r>
    </w:p>
    <w:p w14:paraId="4FE1A7D7" w14:textId="77777777" w:rsidR="004D5698" w:rsidRDefault="004D5698" w:rsidP="008B097C">
      <w:pPr>
        <w:spacing w:after="0"/>
        <w:rPr>
          <w:rFonts w:ascii="Times New Roman" w:hAnsi="Times New Roman" w:cs="Times New Roman"/>
        </w:rPr>
      </w:pPr>
    </w:p>
    <w:p w14:paraId="018F3822" w14:textId="77777777" w:rsidR="00654C40" w:rsidRDefault="00654C40" w:rsidP="008B097C">
      <w:pPr>
        <w:spacing w:after="0"/>
        <w:rPr>
          <w:rFonts w:ascii="Times New Roman" w:hAnsi="Times New Roman" w:cs="Times New Roman"/>
        </w:rPr>
      </w:pPr>
    </w:p>
    <w:p w14:paraId="539E8188" w14:textId="77777777" w:rsidR="00654C40" w:rsidRPr="005C5630" w:rsidRDefault="00654C40" w:rsidP="008B097C">
      <w:pPr>
        <w:spacing w:after="0"/>
        <w:rPr>
          <w:rFonts w:ascii="Times New Roman" w:hAnsi="Times New Roman" w:cs="Times New Roman"/>
        </w:rPr>
      </w:pPr>
    </w:p>
    <w:p w14:paraId="343CCFFC" w14:textId="1C31CA2C" w:rsidR="0064202C" w:rsidRDefault="008B097C" w:rsidP="00D80D4C">
      <w:pPr>
        <w:jc w:val="center"/>
        <w:rPr>
          <w:rFonts w:ascii="Times New Roman" w:hAnsi="Times New Roman" w:cs="Times New Roman"/>
          <w:b/>
          <w:bCs/>
          <w:u w:val="single"/>
        </w:rPr>
      </w:pPr>
      <w:r>
        <w:rPr>
          <w:rFonts w:ascii="Times New Roman" w:hAnsi="Times New Roman" w:cs="Times New Roman"/>
          <w:b/>
          <w:bCs/>
          <w:u w:val="single"/>
        </w:rPr>
        <w:t xml:space="preserve">BOQ For </w:t>
      </w:r>
      <w:r w:rsidR="007576FB">
        <w:rPr>
          <w:rFonts w:ascii="Times New Roman" w:hAnsi="Times New Roman" w:cs="Times New Roman"/>
          <w:b/>
          <w:bCs/>
          <w:u w:val="single"/>
        </w:rPr>
        <w:t>Tiling and bathroom finishing work</w:t>
      </w:r>
    </w:p>
    <w:p w14:paraId="51B4ADE2" w14:textId="77777777" w:rsidR="00654C40" w:rsidRDefault="00654C40" w:rsidP="00D80D4C">
      <w:pPr>
        <w:jc w:val="center"/>
        <w:rPr>
          <w:rFonts w:ascii="Times New Roman" w:hAnsi="Times New Roman" w:cs="Times New Roman"/>
          <w:b/>
          <w:bCs/>
          <w:u w:val="single"/>
        </w:rPr>
      </w:pPr>
    </w:p>
    <w:p w14:paraId="0A8EB7B5" w14:textId="77777777" w:rsidR="00654C40" w:rsidRPr="005C5630" w:rsidRDefault="00654C40" w:rsidP="00D80D4C">
      <w:pPr>
        <w:jc w:val="center"/>
        <w:rPr>
          <w:rFonts w:ascii="Times New Roman" w:hAnsi="Times New Roman" w:cs="Times New Roman"/>
          <w:b/>
          <w:bCs/>
          <w:u w:val="single"/>
        </w:rPr>
      </w:pPr>
    </w:p>
    <w:tbl>
      <w:tblPr>
        <w:tblW w:w="10300" w:type="dxa"/>
        <w:tblLook w:val="04A0" w:firstRow="1" w:lastRow="0" w:firstColumn="1" w:lastColumn="0" w:noHBand="0" w:noVBand="1"/>
      </w:tblPr>
      <w:tblGrid>
        <w:gridCol w:w="760"/>
        <w:gridCol w:w="3760"/>
        <w:gridCol w:w="1340"/>
        <w:gridCol w:w="1060"/>
        <w:gridCol w:w="1500"/>
        <w:gridCol w:w="1880"/>
      </w:tblGrid>
      <w:tr w:rsidR="00654C40" w:rsidRPr="00654C40" w14:paraId="6ABA5DD6" w14:textId="77777777" w:rsidTr="00654C40">
        <w:trPr>
          <w:trHeight w:val="300"/>
        </w:trPr>
        <w:tc>
          <w:tcPr>
            <w:tcW w:w="760" w:type="dxa"/>
            <w:tcBorders>
              <w:top w:val="single" w:sz="4" w:space="0" w:color="auto"/>
              <w:left w:val="single" w:sz="4" w:space="0" w:color="auto"/>
              <w:bottom w:val="single" w:sz="4" w:space="0" w:color="auto"/>
              <w:right w:val="single" w:sz="4" w:space="0" w:color="auto"/>
            </w:tcBorders>
            <w:vAlign w:val="center"/>
            <w:hideMark/>
          </w:tcPr>
          <w:p w14:paraId="12BBDE55"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ITEM</w:t>
            </w:r>
          </w:p>
        </w:tc>
        <w:tc>
          <w:tcPr>
            <w:tcW w:w="3760" w:type="dxa"/>
            <w:tcBorders>
              <w:top w:val="single" w:sz="4" w:space="0" w:color="auto"/>
              <w:left w:val="nil"/>
              <w:bottom w:val="single" w:sz="4" w:space="0" w:color="auto"/>
              <w:right w:val="single" w:sz="4" w:space="0" w:color="auto"/>
            </w:tcBorders>
            <w:vAlign w:val="center"/>
            <w:hideMark/>
          </w:tcPr>
          <w:p w14:paraId="4C4D1F7F"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DESCRIPTION</w:t>
            </w:r>
          </w:p>
        </w:tc>
        <w:tc>
          <w:tcPr>
            <w:tcW w:w="1340" w:type="dxa"/>
            <w:tcBorders>
              <w:top w:val="single" w:sz="4" w:space="0" w:color="auto"/>
              <w:left w:val="nil"/>
              <w:bottom w:val="single" w:sz="4" w:space="0" w:color="auto"/>
              <w:right w:val="single" w:sz="4" w:space="0" w:color="auto"/>
            </w:tcBorders>
            <w:vAlign w:val="center"/>
            <w:hideMark/>
          </w:tcPr>
          <w:p w14:paraId="45BE22F4"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QTY</w:t>
            </w:r>
          </w:p>
        </w:tc>
        <w:tc>
          <w:tcPr>
            <w:tcW w:w="1060" w:type="dxa"/>
            <w:tcBorders>
              <w:top w:val="single" w:sz="4" w:space="0" w:color="auto"/>
              <w:left w:val="nil"/>
              <w:bottom w:val="single" w:sz="4" w:space="0" w:color="auto"/>
              <w:right w:val="single" w:sz="4" w:space="0" w:color="auto"/>
            </w:tcBorders>
            <w:vAlign w:val="center"/>
            <w:hideMark/>
          </w:tcPr>
          <w:p w14:paraId="2A4FBFFC"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UNIT</w:t>
            </w:r>
          </w:p>
        </w:tc>
        <w:tc>
          <w:tcPr>
            <w:tcW w:w="1500" w:type="dxa"/>
            <w:tcBorders>
              <w:top w:val="single" w:sz="4" w:space="0" w:color="auto"/>
              <w:left w:val="nil"/>
              <w:bottom w:val="single" w:sz="4" w:space="0" w:color="auto"/>
              <w:right w:val="single" w:sz="4" w:space="0" w:color="auto"/>
            </w:tcBorders>
            <w:vAlign w:val="center"/>
            <w:hideMark/>
          </w:tcPr>
          <w:p w14:paraId="5084FC1D"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 xml:space="preserve"> RATE </w:t>
            </w:r>
          </w:p>
        </w:tc>
        <w:tc>
          <w:tcPr>
            <w:tcW w:w="1880" w:type="dxa"/>
            <w:tcBorders>
              <w:top w:val="single" w:sz="4" w:space="0" w:color="auto"/>
              <w:left w:val="nil"/>
              <w:bottom w:val="single" w:sz="4" w:space="0" w:color="auto"/>
              <w:right w:val="single" w:sz="4" w:space="0" w:color="auto"/>
            </w:tcBorders>
            <w:vAlign w:val="center"/>
            <w:hideMark/>
          </w:tcPr>
          <w:p w14:paraId="18C8CF03" w14:textId="77777777" w:rsidR="00654C40" w:rsidRPr="00654C40" w:rsidRDefault="00654C40" w:rsidP="00654C40">
            <w:pPr>
              <w:spacing w:after="0" w:line="240" w:lineRule="auto"/>
              <w:jc w:val="center"/>
              <w:rPr>
                <w:rFonts w:eastAsia="Times New Roman"/>
                <w:b/>
                <w:bCs/>
                <w:color w:val="000000"/>
              </w:rPr>
            </w:pPr>
            <w:r w:rsidRPr="00654C40">
              <w:rPr>
                <w:rFonts w:eastAsia="Times New Roman"/>
                <w:b/>
                <w:bCs/>
                <w:color w:val="000000"/>
              </w:rPr>
              <w:t xml:space="preserve"> AMOUNT </w:t>
            </w:r>
          </w:p>
        </w:tc>
      </w:tr>
      <w:tr w:rsidR="00654C40" w:rsidRPr="00654C40" w14:paraId="5827161E" w14:textId="77777777" w:rsidTr="00654C40">
        <w:trPr>
          <w:trHeight w:val="900"/>
        </w:trPr>
        <w:tc>
          <w:tcPr>
            <w:tcW w:w="760" w:type="dxa"/>
            <w:tcBorders>
              <w:top w:val="nil"/>
              <w:left w:val="single" w:sz="4" w:space="0" w:color="auto"/>
              <w:bottom w:val="single" w:sz="4" w:space="0" w:color="auto"/>
              <w:right w:val="single" w:sz="4" w:space="0" w:color="auto"/>
            </w:tcBorders>
            <w:vAlign w:val="center"/>
            <w:hideMark/>
          </w:tcPr>
          <w:p w14:paraId="0AAEB9FB"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1</w:t>
            </w:r>
          </w:p>
        </w:tc>
        <w:tc>
          <w:tcPr>
            <w:tcW w:w="3760" w:type="dxa"/>
            <w:tcBorders>
              <w:top w:val="nil"/>
              <w:left w:val="nil"/>
              <w:bottom w:val="single" w:sz="4" w:space="0" w:color="auto"/>
              <w:right w:val="single" w:sz="4" w:space="0" w:color="auto"/>
            </w:tcBorders>
            <w:vAlign w:val="center"/>
            <w:hideMark/>
          </w:tcPr>
          <w:p w14:paraId="6C21807D"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Supply and laying tile mortar, apply Floor tiles, cutting and grouting and all the necessary work.</w:t>
            </w:r>
          </w:p>
        </w:tc>
        <w:tc>
          <w:tcPr>
            <w:tcW w:w="1340" w:type="dxa"/>
            <w:tcBorders>
              <w:top w:val="nil"/>
              <w:left w:val="nil"/>
              <w:bottom w:val="single" w:sz="4" w:space="0" w:color="auto"/>
              <w:right w:val="single" w:sz="4" w:space="0" w:color="auto"/>
            </w:tcBorders>
            <w:vAlign w:val="center"/>
            <w:hideMark/>
          </w:tcPr>
          <w:p w14:paraId="5C4B1EF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4532</w:t>
            </w:r>
          </w:p>
        </w:tc>
        <w:tc>
          <w:tcPr>
            <w:tcW w:w="1060" w:type="dxa"/>
            <w:tcBorders>
              <w:top w:val="nil"/>
              <w:left w:val="nil"/>
              <w:bottom w:val="single" w:sz="4" w:space="0" w:color="auto"/>
              <w:right w:val="single" w:sz="4" w:space="0" w:color="auto"/>
            </w:tcBorders>
            <w:vAlign w:val="center"/>
            <w:hideMark/>
          </w:tcPr>
          <w:p w14:paraId="48F0B92F"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Sq/ft</w:t>
            </w:r>
          </w:p>
        </w:tc>
        <w:tc>
          <w:tcPr>
            <w:tcW w:w="1500" w:type="dxa"/>
            <w:tcBorders>
              <w:top w:val="nil"/>
              <w:left w:val="nil"/>
              <w:bottom w:val="single" w:sz="4" w:space="0" w:color="auto"/>
              <w:right w:val="single" w:sz="4" w:space="0" w:color="auto"/>
            </w:tcBorders>
            <w:vAlign w:val="center"/>
            <w:hideMark/>
          </w:tcPr>
          <w:p w14:paraId="55FD21C8"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280</w:t>
            </w:r>
          </w:p>
        </w:tc>
        <w:tc>
          <w:tcPr>
            <w:tcW w:w="1880" w:type="dxa"/>
            <w:tcBorders>
              <w:top w:val="nil"/>
              <w:left w:val="nil"/>
              <w:bottom w:val="single" w:sz="4" w:space="0" w:color="auto"/>
              <w:right w:val="single" w:sz="4" w:space="0" w:color="auto"/>
            </w:tcBorders>
            <w:vAlign w:val="center"/>
            <w:hideMark/>
          </w:tcPr>
          <w:p w14:paraId="6B05CA19"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1,268,960.00</w:t>
            </w:r>
          </w:p>
        </w:tc>
      </w:tr>
      <w:tr w:rsidR="00654C40" w:rsidRPr="00654C40" w14:paraId="2DC3CCAE" w14:textId="77777777" w:rsidTr="00654C40">
        <w:trPr>
          <w:trHeight w:val="900"/>
        </w:trPr>
        <w:tc>
          <w:tcPr>
            <w:tcW w:w="760" w:type="dxa"/>
            <w:tcBorders>
              <w:top w:val="nil"/>
              <w:left w:val="single" w:sz="4" w:space="0" w:color="auto"/>
              <w:bottom w:val="single" w:sz="4" w:space="0" w:color="auto"/>
              <w:right w:val="single" w:sz="4" w:space="0" w:color="auto"/>
            </w:tcBorders>
            <w:vAlign w:val="center"/>
            <w:hideMark/>
          </w:tcPr>
          <w:p w14:paraId="6E88729C"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2</w:t>
            </w:r>
          </w:p>
        </w:tc>
        <w:tc>
          <w:tcPr>
            <w:tcW w:w="3760" w:type="dxa"/>
            <w:tcBorders>
              <w:top w:val="nil"/>
              <w:left w:val="nil"/>
              <w:bottom w:val="single" w:sz="4" w:space="0" w:color="auto"/>
              <w:right w:val="single" w:sz="4" w:space="0" w:color="auto"/>
            </w:tcBorders>
            <w:vAlign w:val="center"/>
            <w:hideMark/>
          </w:tcPr>
          <w:p w14:paraId="03A1B23A"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Supply and laying tile mortar, apply wall tiles, cutting and grouting and all the necessary work.</w:t>
            </w:r>
          </w:p>
        </w:tc>
        <w:tc>
          <w:tcPr>
            <w:tcW w:w="1340" w:type="dxa"/>
            <w:tcBorders>
              <w:top w:val="nil"/>
              <w:left w:val="nil"/>
              <w:bottom w:val="single" w:sz="4" w:space="0" w:color="auto"/>
              <w:right w:val="single" w:sz="4" w:space="0" w:color="auto"/>
            </w:tcBorders>
            <w:vAlign w:val="center"/>
            <w:hideMark/>
          </w:tcPr>
          <w:p w14:paraId="6D3F0FBE"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821</w:t>
            </w:r>
          </w:p>
        </w:tc>
        <w:tc>
          <w:tcPr>
            <w:tcW w:w="1060" w:type="dxa"/>
            <w:tcBorders>
              <w:top w:val="nil"/>
              <w:left w:val="nil"/>
              <w:bottom w:val="single" w:sz="4" w:space="0" w:color="auto"/>
              <w:right w:val="single" w:sz="4" w:space="0" w:color="auto"/>
            </w:tcBorders>
            <w:vAlign w:val="center"/>
            <w:hideMark/>
          </w:tcPr>
          <w:p w14:paraId="274BE077"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Sq/ft</w:t>
            </w:r>
          </w:p>
        </w:tc>
        <w:tc>
          <w:tcPr>
            <w:tcW w:w="1500" w:type="dxa"/>
            <w:tcBorders>
              <w:top w:val="nil"/>
              <w:left w:val="nil"/>
              <w:bottom w:val="single" w:sz="4" w:space="0" w:color="auto"/>
              <w:right w:val="single" w:sz="4" w:space="0" w:color="auto"/>
            </w:tcBorders>
            <w:vAlign w:val="center"/>
            <w:hideMark/>
          </w:tcPr>
          <w:p w14:paraId="24EEF33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380</w:t>
            </w:r>
          </w:p>
        </w:tc>
        <w:tc>
          <w:tcPr>
            <w:tcW w:w="1880" w:type="dxa"/>
            <w:tcBorders>
              <w:top w:val="nil"/>
              <w:left w:val="nil"/>
              <w:bottom w:val="single" w:sz="4" w:space="0" w:color="auto"/>
              <w:right w:val="single" w:sz="4" w:space="0" w:color="auto"/>
            </w:tcBorders>
            <w:vAlign w:val="center"/>
            <w:hideMark/>
          </w:tcPr>
          <w:p w14:paraId="7DF4A751"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311,980.00</w:t>
            </w:r>
          </w:p>
        </w:tc>
      </w:tr>
      <w:tr w:rsidR="00654C40" w:rsidRPr="00654C40" w14:paraId="000D4FF9" w14:textId="77777777" w:rsidTr="00654C40">
        <w:trPr>
          <w:trHeight w:val="2100"/>
        </w:trPr>
        <w:tc>
          <w:tcPr>
            <w:tcW w:w="760" w:type="dxa"/>
            <w:tcBorders>
              <w:top w:val="nil"/>
              <w:left w:val="single" w:sz="4" w:space="0" w:color="auto"/>
              <w:bottom w:val="single" w:sz="4" w:space="0" w:color="auto"/>
              <w:right w:val="single" w:sz="4" w:space="0" w:color="auto"/>
            </w:tcBorders>
            <w:vAlign w:val="center"/>
            <w:hideMark/>
          </w:tcPr>
          <w:p w14:paraId="4B900B99"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3</w:t>
            </w:r>
          </w:p>
        </w:tc>
        <w:tc>
          <w:tcPr>
            <w:tcW w:w="3760" w:type="dxa"/>
            <w:tcBorders>
              <w:top w:val="nil"/>
              <w:left w:val="nil"/>
              <w:bottom w:val="single" w:sz="4" w:space="0" w:color="auto"/>
              <w:right w:val="single" w:sz="4" w:space="0" w:color="auto"/>
            </w:tcBorders>
            <w:vAlign w:val="center"/>
            <w:hideMark/>
          </w:tcPr>
          <w:p w14:paraId="7019C4FF"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Bathroom plumbing work including Supply and laying PVC pipes, hot water pipes, plumbing accessories, bath ware and bathroom finishing work. (bath ware and accessories supplied by client, plumbing work only in bathroom area)</w:t>
            </w:r>
          </w:p>
        </w:tc>
        <w:tc>
          <w:tcPr>
            <w:tcW w:w="1340" w:type="dxa"/>
            <w:tcBorders>
              <w:top w:val="nil"/>
              <w:left w:val="nil"/>
              <w:bottom w:val="single" w:sz="4" w:space="0" w:color="auto"/>
              <w:right w:val="single" w:sz="4" w:space="0" w:color="auto"/>
            </w:tcBorders>
            <w:vAlign w:val="center"/>
            <w:hideMark/>
          </w:tcPr>
          <w:p w14:paraId="27A7515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3</w:t>
            </w:r>
          </w:p>
        </w:tc>
        <w:tc>
          <w:tcPr>
            <w:tcW w:w="1060" w:type="dxa"/>
            <w:tcBorders>
              <w:top w:val="nil"/>
              <w:left w:val="nil"/>
              <w:bottom w:val="single" w:sz="4" w:space="0" w:color="auto"/>
              <w:right w:val="single" w:sz="4" w:space="0" w:color="auto"/>
            </w:tcBorders>
            <w:vAlign w:val="center"/>
            <w:hideMark/>
          </w:tcPr>
          <w:p w14:paraId="58E937D2"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Item</w:t>
            </w:r>
          </w:p>
        </w:tc>
        <w:tc>
          <w:tcPr>
            <w:tcW w:w="1500" w:type="dxa"/>
            <w:tcBorders>
              <w:top w:val="nil"/>
              <w:left w:val="nil"/>
              <w:bottom w:val="single" w:sz="4" w:space="0" w:color="auto"/>
              <w:right w:val="single" w:sz="4" w:space="0" w:color="auto"/>
            </w:tcBorders>
            <w:vAlign w:val="center"/>
            <w:hideMark/>
          </w:tcPr>
          <w:p w14:paraId="060F67BB"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90,000.00</w:t>
            </w:r>
          </w:p>
        </w:tc>
        <w:tc>
          <w:tcPr>
            <w:tcW w:w="1880" w:type="dxa"/>
            <w:tcBorders>
              <w:top w:val="nil"/>
              <w:left w:val="nil"/>
              <w:bottom w:val="single" w:sz="4" w:space="0" w:color="auto"/>
              <w:right w:val="single" w:sz="4" w:space="0" w:color="auto"/>
            </w:tcBorders>
            <w:vAlign w:val="center"/>
            <w:hideMark/>
          </w:tcPr>
          <w:p w14:paraId="180B2EC1"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270,000.00</w:t>
            </w:r>
          </w:p>
        </w:tc>
      </w:tr>
      <w:tr w:rsidR="00654C40" w:rsidRPr="00654C40" w14:paraId="4C886182" w14:textId="77777777" w:rsidTr="00654C40">
        <w:trPr>
          <w:trHeight w:val="1200"/>
        </w:trPr>
        <w:tc>
          <w:tcPr>
            <w:tcW w:w="760" w:type="dxa"/>
            <w:tcBorders>
              <w:top w:val="nil"/>
              <w:left w:val="single" w:sz="4" w:space="0" w:color="auto"/>
              <w:bottom w:val="single" w:sz="4" w:space="0" w:color="auto"/>
              <w:right w:val="single" w:sz="4" w:space="0" w:color="auto"/>
            </w:tcBorders>
            <w:vAlign w:val="center"/>
            <w:hideMark/>
          </w:tcPr>
          <w:p w14:paraId="19C1BD3B"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4</w:t>
            </w:r>
          </w:p>
        </w:tc>
        <w:tc>
          <w:tcPr>
            <w:tcW w:w="3760" w:type="dxa"/>
            <w:tcBorders>
              <w:top w:val="nil"/>
              <w:left w:val="nil"/>
              <w:bottom w:val="single" w:sz="4" w:space="0" w:color="auto"/>
              <w:right w:val="single" w:sz="4" w:space="0" w:color="auto"/>
            </w:tcBorders>
            <w:vAlign w:val="center"/>
            <w:hideMark/>
          </w:tcPr>
          <w:p w14:paraId="388535A3"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Plumbing work Laying from water tank to bathroom, waste water from bathroom to gully. (measure and pay method)</w:t>
            </w:r>
          </w:p>
        </w:tc>
        <w:tc>
          <w:tcPr>
            <w:tcW w:w="1340" w:type="dxa"/>
            <w:tcBorders>
              <w:top w:val="nil"/>
              <w:left w:val="nil"/>
              <w:bottom w:val="single" w:sz="4" w:space="0" w:color="auto"/>
              <w:right w:val="single" w:sz="4" w:space="0" w:color="auto"/>
            </w:tcBorders>
            <w:vAlign w:val="center"/>
            <w:hideMark/>
          </w:tcPr>
          <w:p w14:paraId="69676DFF"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060" w:type="dxa"/>
            <w:tcBorders>
              <w:top w:val="nil"/>
              <w:left w:val="nil"/>
              <w:bottom w:val="single" w:sz="4" w:space="0" w:color="auto"/>
              <w:right w:val="single" w:sz="4" w:space="0" w:color="auto"/>
            </w:tcBorders>
            <w:vAlign w:val="center"/>
            <w:hideMark/>
          </w:tcPr>
          <w:p w14:paraId="3FF3B7B6"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500" w:type="dxa"/>
            <w:tcBorders>
              <w:top w:val="nil"/>
              <w:left w:val="nil"/>
              <w:bottom w:val="single" w:sz="4" w:space="0" w:color="auto"/>
              <w:right w:val="single" w:sz="4" w:space="0" w:color="auto"/>
            </w:tcBorders>
            <w:vAlign w:val="center"/>
            <w:hideMark/>
          </w:tcPr>
          <w:p w14:paraId="03DBA66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880" w:type="dxa"/>
            <w:tcBorders>
              <w:top w:val="nil"/>
              <w:left w:val="nil"/>
              <w:bottom w:val="single" w:sz="4" w:space="0" w:color="auto"/>
              <w:right w:val="single" w:sz="4" w:space="0" w:color="auto"/>
            </w:tcBorders>
            <w:vAlign w:val="center"/>
            <w:hideMark/>
          </w:tcPr>
          <w:p w14:paraId="1C8C46E4"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r>
      <w:tr w:rsidR="00654C40" w:rsidRPr="00654C40" w14:paraId="53712357"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27119969"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69371B2C"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4" thick PVC</w:t>
            </w:r>
          </w:p>
        </w:tc>
        <w:tc>
          <w:tcPr>
            <w:tcW w:w="1340" w:type="dxa"/>
            <w:tcBorders>
              <w:top w:val="nil"/>
              <w:left w:val="nil"/>
              <w:bottom w:val="single" w:sz="4" w:space="0" w:color="auto"/>
              <w:right w:val="single" w:sz="4" w:space="0" w:color="auto"/>
            </w:tcBorders>
            <w:vAlign w:val="center"/>
            <w:hideMark/>
          </w:tcPr>
          <w:p w14:paraId="021A528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w:t>
            </w:r>
          </w:p>
        </w:tc>
        <w:tc>
          <w:tcPr>
            <w:tcW w:w="1060" w:type="dxa"/>
            <w:tcBorders>
              <w:top w:val="nil"/>
              <w:left w:val="nil"/>
              <w:bottom w:val="single" w:sz="4" w:space="0" w:color="auto"/>
              <w:right w:val="single" w:sz="4" w:space="0" w:color="auto"/>
            </w:tcBorders>
            <w:vAlign w:val="center"/>
            <w:hideMark/>
          </w:tcPr>
          <w:p w14:paraId="46DC11CE"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L/ft</w:t>
            </w:r>
          </w:p>
        </w:tc>
        <w:tc>
          <w:tcPr>
            <w:tcW w:w="1500" w:type="dxa"/>
            <w:tcBorders>
              <w:top w:val="nil"/>
              <w:left w:val="nil"/>
              <w:bottom w:val="single" w:sz="4" w:space="0" w:color="auto"/>
              <w:right w:val="single" w:sz="4" w:space="0" w:color="auto"/>
            </w:tcBorders>
            <w:vAlign w:val="center"/>
            <w:hideMark/>
          </w:tcPr>
          <w:p w14:paraId="03A3D7BF"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950</w:t>
            </w:r>
          </w:p>
        </w:tc>
        <w:tc>
          <w:tcPr>
            <w:tcW w:w="1880" w:type="dxa"/>
            <w:tcBorders>
              <w:top w:val="nil"/>
              <w:left w:val="nil"/>
              <w:bottom w:val="single" w:sz="4" w:space="0" w:color="auto"/>
              <w:right w:val="single" w:sz="4" w:space="0" w:color="auto"/>
            </w:tcBorders>
            <w:vAlign w:val="center"/>
            <w:hideMark/>
          </w:tcPr>
          <w:p w14:paraId="3F985E94"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0.00</w:t>
            </w:r>
          </w:p>
        </w:tc>
      </w:tr>
      <w:tr w:rsidR="00654C40" w:rsidRPr="00654C40" w14:paraId="05FAEFC1"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366596B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72531F8D"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1 1/2" thick PVC</w:t>
            </w:r>
          </w:p>
        </w:tc>
        <w:tc>
          <w:tcPr>
            <w:tcW w:w="1340" w:type="dxa"/>
            <w:tcBorders>
              <w:top w:val="nil"/>
              <w:left w:val="nil"/>
              <w:bottom w:val="single" w:sz="4" w:space="0" w:color="auto"/>
              <w:right w:val="single" w:sz="4" w:space="0" w:color="auto"/>
            </w:tcBorders>
            <w:vAlign w:val="center"/>
            <w:hideMark/>
          </w:tcPr>
          <w:p w14:paraId="79EE4BD8"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w:t>
            </w:r>
          </w:p>
        </w:tc>
        <w:tc>
          <w:tcPr>
            <w:tcW w:w="1060" w:type="dxa"/>
            <w:tcBorders>
              <w:top w:val="nil"/>
              <w:left w:val="nil"/>
              <w:bottom w:val="single" w:sz="4" w:space="0" w:color="auto"/>
              <w:right w:val="single" w:sz="4" w:space="0" w:color="auto"/>
            </w:tcBorders>
            <w:vAlign w:val="center"/>
            <w:hideMark/>
          </w:tcPr>
          <w:p w14:paraId="45E0A5C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L/ft</w:t>
            </w:r>
          </w:p>
        </w:tc>
        <w:tc>
          <w:tcPr>
            <w:tcW w:w="1500" w:type="dxa"/>
            <w:tcBorders>
              <w:top w:val="nil"/>
              <w:left w:val="nil"/>
              <w:bottom w:val="single" w:sz="4" w:space="0" w:color="auto"/>
              <w:right w:val="single" w:sz="4" w:space="0" w:color="auto"/>
            </w:tcBorders>
            <w:vAlign w:val="center"/>
            <w:hideMark/>
          </w:tcPr>
          <w:p w14:paraId="5644134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550</w:t>
            </w:r>
          </w:p>
        </w:tc>
        <w:tc>
          <w:tcPr>
            <w:tcW w:w="1880" w:type="dxa"/>
            <w:tcBorders>
              <w:top w:val="nil"/>
              <w:left w:val="nil"/>
              <w:bottom w:val="single" w:sz="4" w:space="0" w:color="auto"/>
              <w:right w:val="single" w:sz="4" w:space="0" w:color="auto"/>
            </w:tcBorders>
            <w:vAlign w:val="center"/>
            <w:hideMark/>
          </w:tcPr>
          <w:p w14:paraId="0CA3E0F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0.00</w:t>
            </w:r>
          </w:p>
        </w:tc>
      </w:tr>
      <w:tr w:rsidR="00654C40" w:rsidRPr="00654C40" w14:paraId="01B1F3AC"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06CC682E"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6AC54E80"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1/2" thick PVC</w:t>
            </w:r>
          </w:p>
        </w:tc>
        <w:tc>
          <w:tcPr>
            <w:tcW w:w="1340" w:type="dxa"/>
            <w:tcBorders>
              <w:top w:val="nil"/>
              <w:left w:val="nil"/>
              <w:bottom w:val="single" w:sz="4" w:space="0" w:color="auto"/>
              <w:right w:val="single" w:sz="4" w:space="0" w:color="auto"/>
            </w:tcBorders>
            <w:vAlign w:val="center"/>
            <w:hideMark/>
          </w:tcPr>
          <w:p w14:paraId="2E6181A2"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w:t>
            </w:r>
          </w:p>
        </w:tc>
        <w:tc>
          <w:tcPr>
            <w:tcW w:w="1060" w:type="dxa"/>
            <w:tcBorders>
              <w:top w:val="nil"/>
              <w:left w:val="nil"/>
              <w:bottom w:val="single" w:sz="4" w:space="0" w:color="auto"/>
              <w:right w:val="single" w:sz="4" w:space="0" w:color="auto"/>
            </w:tcBorders>
            <w:vAlign w:val="center"/>
            <w:hideMark/>
          </w:tcPr>
          <w:p w14:paraId="6DB6E483"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L/ft</w:t>
            </w:r>
          </w:p>
        </w:tc>
        <w:tc>
          <w:tcPr>
            <w:tcW w:w="1500" w:type="dxa"/>
            <w:tcBorders>
              <w:top w:val="nil"/>
              <w:left w:val="nil"/>
              <w:bottom w:val="single" w:sz="4" w:space="0" w:color="auto"/>
              <w:right w:val="single" w:sz="4" w:space="0" w:color="auto"/>
            </w:tcBorders>
            <w:vAlign w:val="center"/>
            <w:hideMark/>
          </w:tcPr>
          <w:p w14:paraId="1C696C6E"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340</w:t>
            </w:r>
          </w:p>
        </w:tc>
        <w:tc>
          <w:tcPr>
            <w:tcW w:w="1880" w:type="dxa"/>
            <w:tcBorders>
              <w:top w:val="nil"/>
              <w:left w:val="nil"/>
              <w:bottom w:val="single" w:sz="4" w:space="0" w:color="auto"/>
              <w:right w:val="single" w:sz="4" w:space="0" w:color="auto"/>
            </w:tcBorders>
            <w:vAlign w:val="center"/>
            <w:hideMark/>
          </w:tcPr>
          <w:p w14:paraId="13716EB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0.00</w:t>
            </w:r>
          </w:p>
        </w:tc>
      </w:tr>
      <w:tr w:rsidR="00654C40" w:rsidRPr="00654C40" w14:paraId="56160523"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22DDCB01"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31C19DB7"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340" w:type="dxa"/>
            <w:tcBorders>
              <w:top w:val="nil"/>
              <w:left w:val="nil"/>
              <w:bottom w:val="single" w:sz="4" w:space="0" w:color="auto"/>
              <w:right w:val="single" w:sz="4" w:space="0" w:color="auto"/>
            </w:tcBorders>
            <w:vAlign w:val="center"/>
            <w:hideMark/>
          </w:tcPr>
          <w:p w14:paraId="6BCC305F"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060" w:type="dxa"/>
            <w:tcBorders>
              <w:top w:val="nil"/>
              <w:left w:val="nil"/>
              <w:bottom w:val="single" w:sz="4" w:space="0" w:color="auto"/>
              <w:right w:val="single" w:sz="4" w:space="0" w:color="auto"/>
            </w:tcBorders>
            <w:vAlign w:val="center"/>
            <w:hideMark/>
          </w:tcPr>
          <w:p w14:paraId="1368A3E0"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500" w:type="dxa"/>
            <w:tcBorders>
              <w:top w:val="nil"/>
              <w:left w:val="nil"/>
              <w:bottom w:val="single" w:sz="4" w:space="0" w:color="auto"/>
              <w:right w:val="single" w:sz="4" w:space="0" w:color="auto"/>
            </w:tcBorders>
            <w:vAlign w:val="center"/>
            <w:hideMark/>
          </w:tcPr>
          <w:p w14:paraId="3063897D"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880" w:type="dxa"/>
            <w:tcBorders>
              <w:top w:val="nil"/>
              <w:left w:val="nil"/>
              <w:bottom w:val="single" w:sz="4" w:space="0" w:color="auto"/>
              <w:right w:val="single" w:sz="4" w:space="0" w:color="auto"/>
            </w:tcBorders>
            <w:vAlign w:val="center"/>
            <w:hideMark/>
          </w:tcPr>
          <w:p w14:paraId="759E5454"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r>
      <w:tr w:rsidR="00654C40" w:rsidRPr="00654C40" w14:paraId="19715CCE"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25CFFBD7"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36FD1EB4" w14:textId="77777777" w:rsidR="00654C40" w:rsidRPr="00654C40" w:rsidRDefault="00654C40" w:rsidP="00654C40">
            <w:pPr>
              <w:spacing w:after="0" w:line="240" w:lineRule="auto"/>
              <w:rPr>
                <w:rFonts w:ascii="Times New Roman" w:eastAsia="Times New Roman" w:hAnsi="Times New Roman" w:cs="Times New Roman"/>
                <w:b/>
                <w:bCs/>
                <w:color w:val="000000"/>
              </w:rPr>
            </w:pPr>
            <w:r w:rsidRPr="00654C40">
              <w:rPr>
                <w:rFonts w:ascii="Times New Roman" w:eastAsia="Times New Roman" w:hAnsi="Times New Roman" w:cs="Times New Roman"/>
                <w:b/>
                <w:bCs/>
                <w:color w:val="000000"/>
              </w:rPr>
              <w:t>Grand Total</w:t>
            </w:r>
          </w:p>
        </w:tc>
        <w:tc>
          <w:tcPr>
            <w:tcW w:w="1340" w:type="dxa"/>
            <w:tcBorders>
              <w:top w:val="nil"/>
              <w:left w:val="nil"/>
              <w:bottom w:val="single" w:sz="4" w:space="0" w:color="auto"/>
              <w:right w:val="single" w:sz="4" w:space="0" w:color="auto"/>
            </w:tcBorders>
            <w:vAlign w:val="center"/>
            <w:hideMark/>
          </w:tcPr>
          <w:p w14:paraId="278FB0B1" w14:textId="77777777" w:rsidR="00654C40" w:rsidRPr="00654C40" w:rsidRDefault="00654C40" w:rsidP="00654C40">
            <w:pPr>
              <w:spacing w:after="0" w:line="240" w:lineRule="auto"/>
              <w:jc w:val="center"/>
              <w:rPr>
                <w:rFonts w:ascii="Times New Roman" w:eastAsia="Times New Roman" w:hAnsi="Times New Roman" w:cs="Times New Roman"/>
                <w:b/>
                <w:bCs/>
                <w:color w:val="000000"/>
              </w:rPr>
            </w:pPr>
            <w:r w:rsidRPr="00654C40">
              <w:rPr>
                <w:rFonts w:ascii="Times New Roman" w:eastAsia="Times New Roman" w:hAnsi="Times New Roman" w:cs="Times New Roman"/>
                <w:b/>
                <w:bCs/>
                <w:color w:val="000000"/>
              </w:rPr>
              <w:t> </w:t>
            </w:r>
          </w:p>
        </w:tc>
        <w:tc>
          <w:tcPr>
            <w:tcW w:w="1060" w:type="dxa"/>
            <w:tcBorders>
              <w:top w:val="nil"/>
              <w:left w:val="nil"/>
              <w:bottom w:val="single" w:sz="4" w:space="0" w:color="auto"/>
              <w:right w:val="single" w:sz="4" w:space="0" w:color="auto"/>
            </w:tcBorders>
            <w:vAlign w:val="center"/>
            <w:hideMark/>
          </w:tcPr>
          <w:p w14:paraId="4E7A2CD9" w14:textId="77777777" w:rsidR="00654C40" w:rsidRPr="00654C40" w:rsidRDefault="00654C40" w:rsidP="00654C40">
            <w:pPr>
              <w:spacing w:after="0" w:line="240" w:lineRule="auto"/>
              <w:jc w:val="center"/>
              <w:rPr>
                <w:rFonts w:ascii="Times New Roman" w:eastAsia="Times New Roman" w:hAnsi="Times New Roman" w:cs="Times New Roman"/>
                <w:b/>
                <w:bCs/>
                <w:color w:val="000000"/>
              </w:rPr>
            </w:pPr>
            <w:r w:rsidRPr="00654C40">
              <w:rPr>
                <w:rFonts w:ascii="Times New Roman" w:eastAsia="Times New Roman" w:hAnsi="Times New Roman" w:cs="Times New Roman"/>
                <w:b/>
                <w:bCs/>
                <w:color w:val="000000"/>
              </w:rPr>
              <w:t> </w:t>
            </w:r>
          </w:p>
        </w:tc>
        <w:tc>
          <w:tcPr>
            <w:tcW w:w="1500" w:type="dxa"/>
            <w:tcBorders>
              <w:top w:val="nil"/>
              <w:left w:val="nil"/>
              <w:bottom w:val="single" w:sz="4" w:space="0" w:color="auto"/>
              <w:right w:val="single" w:sz="4" w:space="0" w:color="auto"/>
            </w:tcBorders>
            <w:vAlign w:val="center"/>
            <w:hideMark/>
          </w:tcPr>
          <w:p w14:paraId="401763AA" w14:textId="77777777" w:rsidR="00654C40" w:rsidRPr="00654C40" w:rsidRDefault="00654C40" w:rsidP="00654C40">
            <w:pPr>
              <w:spacing w:after="0" w:line="240" w:lineRule="auto"/>
              <w:jc w:val="center"/>
              <w:rPr>
                <w:rFonts w:ascii="Times New Roman" w:eastAsia="Times New Roman" w:hAnsi="Times New Roman" w:cs="Times New Roman"/>
                <w:b/>
                <w:bCs/>
                <w:color w:val="000000"/>
              </w:rPr>
            </w:pPr>
            <w:r w:rsidRPr="00654C40">
              <w:rPr>
                <w:rFonts w:ascii="Times New Roman" w:eastAsia="Times New Roman" w:hAnsi="Times New Roman" w:cs="Times New Roman"/>
                <w:b/>
                <w:bCs/>
                <w:color w:val="000000"/>
              </w:rPr>
              <w:t> </w:t>
            </w:r>
          </w:p>
        </w:tc>
        <w:tc>
          <w:tcPr>
            <w:tcW w:w="1880" w:type="dxa"/>
            <w:tcBorders>
              <w:top w:val="nil"/>
              <w:left w:val="nil"/>
              <w:bottom w:val="single" w:sz="4" w:space="0" w:color="auto"/>
              <w:right w:val="single" w:sz="4" w:space="0" w:color="auto"/>
            </w:tcBorders>
            <w:vAlign w:val="center"/>
            <w:hideMark/>
          </w:tcPr>
          <w:p w14:paraId="5C573AA3" w14:textId="77777777" w:rsidR="00654C40" w:rsidRPr="00654C40" w:rsidRDefault="00654C40" w:rsidP="00654C40">
            <w:pPr>
              <w:spacing w:after="0" w:line="240" w:lineRule="auto"/>
              <w:jc w:val="center"/>
              <w:rPr>
                <w:rFonts w:ascii="Times New Roman" w:eastAsia="Times New Roman" w:hAnsi="Times New Roman" w:cs="Times New Roman"/>
                <w:b/>
                <w:bCs/>
                <w:color w:val="000000"/>
              </w:rPr>
            </w:pPr>
            <w:r w:rsidRPr="00654C40">
              <w:rPr>
                <w:rFonts w:ascii="Times New Roman" w:eastAsia="Times New Roman" w:hAnsi="Times New Roman" w:cs="Times New Roman"/>
                <w:b/>
                <w:bCs/>
                <w:color w:val="000000"/>
              </w:rPr>
              <w:t>1,850,940.00</w:t>
            </w:r>
          </w:p>
        </w:tc>
      </w:tr>
      <w:tr w:rsidR="00654C40" w:rsidRPr="00654C40" w14:paraId="58C793B5" w14:textId="77777777" w:rsidTr="00654C40">
        <w:trPr>
          <w:trHeight w:val="300"/>
        </w:trPr>
        <w:tc>
          <w:tcPr>
            <w:tcW w:w="760" w:type="dxa"/>
            <w:tcBorders>
              <w:top w:val="nil"/>
              <w:left w:val="single" w:sz="4" w:space="0" w:color="auto"/>
              <w:bottom w:val="single" w:sz="4" w:space="0" w:color="auto"/>
              <w:right w:val="single" w:sz="4" w:space="0" w:color="auto"/>
            </w:tcBorders>
            <w:vAlign w:val="center"/>
            <w:hideMark/>
          </w:tcPr>
          <w:p w14:paraId="2D01F94B"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3760" w:type="dxa"/>
            <w:tcBorders>
              <w:top w:val="nil"/>
              <w:left w:val="nil"/>
              <w:bottom w:val="single" w:sz="4" w:space="0" w:color="auto"/>
              <w:right w:val="single" w:sz="4" w:space="0" w:color="auto"/>
            </w:tcBorders>
            <w:vAlign w:val="center"/>
            <w:hideMark/>
          </w:tcPr>
          <w:p w14:paraId="3FC57D66" w14:textId="77777777" w:rsidR="00654C40" w:rsidRPr="00654C40" w:rsidRDefault="00654C40" w:rsidP="00654C40">
            <w:pPr>
              <w:spacing w:after="0" w:line="240" w:lineRule="auto"/>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340" w:type="dxa"/>
            <w:tcBorders>
              <w:top w:val="nil"/>
              <w:left w:val="nil"/>
              <w:bottom w:val="single" w:sz="4" w:space="0" w:color="auto"/>
              <w:right w:val="single" w:sz="4" w:space="0" w:color="auto"/>
            </w:tcBorders>
            <w:vAlign w:val="center"/>
            <w:hideMark/>
          </w:tcPr>
          <w:p w14:paraId="16689304"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060" w:type="dxa"/>
            <w:tcBorders>
              <w:top w:val="nil"/>
              <w:left w:val="nil"/>
              <w:bottom w:val="single" w:sz="4" w:space="0" w:color="auto"/>
              <w:right w:val="single" w:sz="4" w:space="0" w:color="auto"/>
            </w:tcBorders>
            <w:vAlign w:val="center"/>
            <w:hideMark/>
          </w:tcPr>
          <w:p w14:paraId="44DCB594"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500" w:type="dxa"/>
            <w:tcBorders>
              <w:top w:val="nil"/>
              <w:left w:val="nil"/>
              <w:bottom w:val="single" w:sz="4" w:space="0" w:color="auto"/>
              <w:right w:val="single" w:sz="4" w:space="0" w:color="auto"/>
            </w:tcBorders>
            <w:vAlign w:val="center"/>
            <w:hideMark/>
          </w:tcPr>
          <w:p w14:paraId="622EC049"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c>
          <w:tcPr>
            <w:tcW w:w="1880" w:type="dxa"/>
            <w:tcBorders>
              <w:top w:val="nil"/>
              <w:left w:val="nil"/>
              <w:bottom w:val="single" w:sz="4" w:space="0" w:color="auto"/>
              <w:right w:val="single" w:sz="4" w:space="0" w:color="auto"/>
            </w:tcBorders>
            <w:vAlign w:val="center"/>
            <w:hideMark/>
          </w:tcPr>
          <w:p w14:paraId="3693A256" w14:textId="77777777" w:rsidR="00654C40" w:rsidRPr="00654C40" w:rsidRDefault="00654C40" w:rsidP="00654C40">
            <w:pPr>
              <w:spacing w:after="0" w:line="240" w:lineRule="auto"/>
              <w:jc w:val="center"/>
              <w:rPr>
                <w:rFonts w:ascii="Times New Roman" w:eastAsia="Times New Roman" w:hAnsi="Times New Roman" w:cs="Times New Roman"/>
                <w:color w:val="000000"/>
              </w:rPr>
            </w:pPr>
            <w:r w:rsidRPr="00654C40">
              <w:rPr>
                <w:rFonts w:ascii="Times New Roman" w:eastAsia="Times New Roman" w:hAnsi="Times New Roman" w:cs="Times New Roman"/>
                <w:color w:val="000000"/>
              </w:rPr>
              <w:t> </w:t>
            </w:r>
          </w:p>
        </w:tc>
      </w:tr>
    </w:tbl>
    <w:p w14:paraId="3410505D" w14:textId="77777777" w:rsidR="004D5698" w:rsidRDefault="004D5698" w:rsidP="008B097C">
      <w:pPr>
        <w:spacing w:after="0"/>
      </w:pPr>
    </w:p>
    <w:p w14:paraId="05982EB6" w14:textId="77777777" w:rsidR="004D5698" w:rsidRDefault="004D5698" w:rsidP="008B097C">
      <w:pPr>
        <w:spacing w:after="0"/>
      </w:pPr>
    </w:p>
    <w:p w14:paraId="78C9239C" w14:textId="77777777" w:rsidR="004D5698" w:rsidRDefault="004D5698" w:rsidP="008B097C">
      <w:pPr>
        <w:spacing w:after="0"/>
      </w:pPr>
    </w:p>
    <w:p w14:paraId="74C680AD" w14:textId="77777777" w:rsidR="004D5698" w:rsidRDefault="004D5698" w:rsidP="008B097C">
      <w:pPr>
        <w:spacing w:after="0"/>
        <w:rPr>
          <w:rFonts w:ascii="Times New Roman" w:hAnsi="Times New Roman" w:cs="Times New Roman"/>
        </w:rPr>
      </w:pPr>
    </w:p>
    <w:p w14:paraId="6B7922A5" w14:textId="77777777" w:rsidR="007576FB" w:rsidRDefault="007576FB" w:rsidP="008B097C">
      <w:pPr>
        <w:spacing w:after="0"/>
        <w:rPr>
          <w:rFonts w:ascii="Times New Roman" w:hAnsi="Times New Roman" w:cs="Times New Roman"/>
        </w:rPr>
      </w:pPr>
    </w:p>
    <w:p w14:paraId="2DD33D47" w14:textId="4FA3211F" w:rsidR="001F3EDA" w:rsidRPr="005C5630" w:rsidRDefault="001F3EDA" w:rsidP="008B097C">
      <w:pPr>
        <w:spacing w:after="0"/>
        <w:rPr>
          <w:rFonts w:ascii="Times New Roman" w:hAnsi="Times New Roman" w:cs="Times New Roman"/>
        </w:rPr>
      </w:pPr>
      <w:r w:rsidRPr="005C5630">
        <w:rPr>
          <w:rFonts w:ascii="Times New Roman" w:hAnsi="Times New Roman" w:cs="Times New Roman"/>
        </w:rPr>
        <w:t>@2026-0</w:t>
      </w:r>
      <w:r w:rsidR="00954380">
        <w:rPr>
          <w:rFonts w:ascii="Times New Roman" w:hAnsi="Times New Roman" w:cs="Times New Roman"/>
        </w:rPr>
        <w:t>2</w:t>
      </w:r>
      <w:r w:rsidRPr="005C5630">
        <w:rPr>
          <w:rFonts w:ascii="Times New Roman" w:hAnsi="Times New Roman" w:cs="Times New Roman"/>
        </w:rPr>
        <w:t>-</w:t>
      </w:r>
      <w:r w:rsidR="00C55DF7" w:rsidRPr="005C5630">
        <w:rPr>
          <w:rFonts w:ascii="Times New Roman" w:hAnsi="Times New Roman" w:cs="Times New Roman"/>
        </w:rPr>
        <w:t>1</w:t>
      </w:r>
      <w:r w:rsidR="009A1511">
        <w:rPr>
          <w:rFonts w:ascii="Times New Roman" w:hAnsi="Times New Roman" w:cs="Times New Roman"/>
        </w:rPr>
        <w:t>5</w:t>
      </w:r>
    </w:p>
    <w:sectPr w:rsidR="001F3EDA" w:rsidRPr="005C5630" w:rsidSect="00DE2B32">
      <w:footerReference w:type="default" r:id="rId8"/>
      <w:headerReference w:type="first" r:id="rId9"/>
      <w:footerReference w:type="first" r:id="rId10"/>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8C081" w14:textId="77777777" w:rsidR="00D319AC" w:rsidRDefault="00D319AC">
      <w:pPr>
        <w:spacing w:after="0" w:line="240" w:lineRule="auto"/>
      </w:pPr>
      <w:r>
        <w:separator/>
      </w:r>
    </w:p>
  </w:endnote>
  <w:endnote w:type="continuationSeparator" w:id="0">
    <w:p w14:paraId="7696847A" w14:textId="77777777" w:rsidR="00D319AC" w:rsidRDefault="00D31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59ADFEAF" w:rsidR="00DF6FA9" w:rsidRPr="00DE2B32" w:rsidRDefault="00DE2B32" w:rsidP="00DE2B32">
    <w:pPr>
      <w:pBdr>
        <w:top w:val="nil"/>
        <w:left w:val="nil"/>
        <w:bottom w:val="nil"/>
        <w:right w:val="nil"/>
        <w:between w:val="nil"/>
      </w:pBdr>
      <w:tabs>
        <w:tab w:val="center" w:pos="4680"/>
        <w:tab w:val="right" w:pos="9360"/>
      </w:tabs>
      <w:spacing w:after="0" w:line="240" w:lineRule="auto"/>
      <w:rPr>
        <w:color w:val="000000"/>
      </w:rPr>
    </w:pPr>
    <w:r>
      <w:rPr>
        <w:color w:val="000000"/>
      </w:rPr>
      <w:t>SSD CONSTRUCTIONS - CPC/DS/KU/4717</w:t>
    </w:r>
    <w:r>
      <w:rPr>
        <w:color w:val="000000"/>
      </w:rPr>
      <w:tab/>
    </w:r>
    <w:r w:rsidRPr="00DE2B32">
      <w:rPr>
        <w:color w:val="000000"/>
      </w:rPr>
      <w:t xml:space="preserve">Page </w:t>
    </w:r>
    <w:r>
      <w:rPr>
        <w:color w:val="000000"/>
      </w:rPr>
      <w:fldChar w:fldCharType="begin"/>
    </w:r>
    <w:r>
      <w:rPr>
        <w:color w:val="000000"/>
      </w:rPr>
      <w:instrText xml:space="preserve"> PAGE  \* Arabic  \* MERGEFORMAT </w:instrText>
    </w:r>
    <w:r>
      <w:rPr>
        <w:color w:val="000000"/>
      </w:rPr>
      <w:fldChar w:fldCharType="separate"/>
    </w:r>
    <w:r>
      <w:rPr>
        <w:noProof/>
        <w:color w:val="000000"/>
      </w:rPr>
      <w:t>2</w:t>
    </w:r>
    <w:r>
      <w:rPr>
        <w:color w:val="000000"/>
      </w:rPr>
      <w:fldChar w:fldCharType="end"/>
    </w:r>
    <w:r w:rsidRPr="00DE2B32">
      <w:rPr>
        <w:color w:val="000000"/>
      </w:rPr>
      <w:t xml:space="preserve"> of </w:t>
    </w:r>
    <w:r>
      <w:rPr>
        <w:color w:val="000000"/>
      </w:rPr>
      <w:fldChar w:fldCharType="begin"/>
    </w:r>
    <w:r>
      <w:rPr>
        <w:color w:val="000000"/>
      </w:rPr>
      <w:instrText xml:space="preserve"> NUMPAGES   \* MERGEFORMAT </w:instrText>
    </w:r>
    <w:r>
      <w:rPr>
        <w:color w:val="000000"/>
      </w:rPr>
      <w:fldChar w:fldCharType="separate"/>
    </w:r>
    <w:r>
      <w:rPr>
        <w:noProof/>
        <w:color w:val="000000"/>
      </w:rPr>
      <w:t>2</w:t>
    </w:r>
    <w:r>
      <w:rPr>
        <w:color w:val="000000"/>
      </w:rPr>
      <w:fldChar w:fldCharType="end"/>
    </w:r>
    <w:r w:rsidRPr="00DE2B32">
      <w:rPr>
        <w:color w:val="000000"/>
      </w:rPr>
      <w:t xml:space="preserve"> </w:t>
    </w:r>
    <w:r>
      <w:rPr>
        <w:color w:val="000000"/>
      </w:rPr>
      <w:tab/>
      <w:t>ssdconstructions2020@gmail.co</w:t>
    </w:r>
    <w:r w:rsidR="00FB4E0D">
      <w:rPr>
        <w:color w:val="000000"/>
      </w:rPr>
      <w:t>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0EDF" w14:textId="3D771C39" w:rsidR="00DE2B32" w:rsidRPr="00DE2B32" w:rsidRDefault="00DE2B32" w:rsidP="00DE2B32">
    <w:pPr>
      <w:pBdr>
        <w:top w:val="nil"/>
        <w:left w:val="nil"/>
        <w:bottom w:val="nil"/>
        <w:right w:val="nil"/>
        <w:between w:val="nil"/>
      </w:pBdr>
      <w:tabs>
        <w:tab w:val="center" w:pos="4680"/>
        <w:tab w:val="right" w:pos="9360"/>
      </w:tabs>
      <w:spacing w:after="0" w:line="240" w:lineRule="auto"/>
      <w:rPr>
        <w:color w:val="000000"/>
      </w:rPr>
    </w:pPr>
    <w:r>
      <w:rPr>
        <w:color w:val="000000"/>
      </w:rPr>
      <w:t>SSD CONSTRUCTIONS - CPC/DS/KU/4717</w:t>
    </w:r>
    <w:r>
      <w:rPr>
        <w:color w:val="000000"/>
      </w:rPr>
      <w:tab/>
    </w:r>
    <w:r w:rsidRPr="00DE2B32">
      <w:rPr>
        <w:color w:val="000000"/>
      </w:rPr>
      <w:t xml:space="preserve">Page </w:t>
    </w:r>
    <w:r>
      <w:rPr>
        <w:color w:val="000000"/>
      </w:rPr>
      <w:fldChar w:fldCharType="begin"/>
    </w:r>
    <w:r>
      <w:rPr>
        <w:color w:val="000000"/>
      </w:rPr>
      <w:instrText xml:space="preserve"> PAGE  \* Arabic  \* MERGEFORMAT </w:instrText>
    </w:r>
    <w:r>
      <w:rPr>
        <w:color w:val="000000"/>
      </w:rPr>
      <w:fldChar w:fldCharType="separate"/>
    </w:r>
    <w:r>
      <w:rPr>
        <w:noProof/>
        <w:color w:val="000000"/>
      </w:rPr>
      <w:t>1</w:t>
    </w:r>
    <w:r>
      <w:rPr>
        <w:color w:val="000000"/>
      </w:rPr>
      <w:fldChar w:fldCharType="end"/>
    </w:r>
    <w:r w:rsidRPr="00DE2B32">
      <w:rPr>
        <w:color w:val="000000"/>
      </w:rPr>
      <w:t xml:space="preserve"> of </w:t>
    </w:r>
    <w:r>
      <w:rPr>
        <w:color w:val="000000"/>
      </w:rPr>
      <w:fldChar w:fldCharType="begin"/>
    </w:r>
    <w:r>
      <w:rPr>
        <w:color w:val="000000"/>
      </w:rPr>
      <w:instrText xml:space="preserve"> NUMPAGES  \* Arabic  \* MERGEFORMAT </w:instrText>
    </w:r>
    <w:r>
      <w:rPr>
        <w:color w:val="000000"/>
      </w:rPr>
      <w:fldChar w:fldCharType="separate"/>
    </w:r>
    <w:r>
      <w:rPr>
        <w:noProof/>
        <w:color w:val="000000"/>
      </w:rPr>
      <w:t>2</w:t>
    </w:r>
    <w:r>
      <w:rPr>
        <w:color w:val="000000"/>
      </w:rPr>
      <w:fldChar w:fldCharType="end"/>
    </w:r>
    <w:r w:rsidRPr="00DE2B32">
      <w:rPr>
        <w:color w:val="000000"/>
      </w:rPr>
      <w:t xml:space="preserve"> </w:t>
    </w:r>
    <w:r>
      <w:rPr>
        <w:color w:val="000000"/>
      </w:rPr>
      <w:tab/>
      <w:t>ssdconstructions2020@gmail.com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76EE" w14:textId="77777777" w:rsidR="00D319AC" w:rsidRDefault="00D319AC">
      <w:pPr>
        <w:spacing w:after="0" w:line="240" w:lineRule="auto"/>
      </w:pPr>
      <w:r>
        <w:separator/>
      </w:r>
    </w:p>
  </w:footnote>
  <w:footnote w:type="continuationSeparator" w:id="0">
    <w:p w14:paraId="787CA7D2" w14:textId="77777777" w:rsidR="00D319AC" w:rsidRDefault="00D31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D7E8" w14:textId="3A091D2A" w:rsidR="00DE2B32" w:rsidRDefault="00DE2B32" w:rsidP="00F83544">
    <w:pPr>
      <w:spacing w:after="0" w:line="240" w:lineRule="auto"/>
      <w:rPr>
        <w:b/>
        <w:sz w:val="20"/>
        <w:szCs w:val="20"/>
      </w:rPr>
    </w:pPr>
    <w:r>
      <w:object w:dxaOrig="28800" w:dyaOrig="16200" w14:anchorId="716A4C52">
        <v:rect id="rectole0000000000" o:spid="_x0000_i1025" style="width:181.5pt;height:65.25pt" o:preferrelative="t" stroked="f">
          <v:imagedata r:id="rId1" o:title=""/>
        </v:rect>
        <o:OLEObject Type="Embed" ProgID="StaticMetafile" ShapeID="rectole0000000000" DrawAspect="Content" ObjectID="_1832682973" r:id="rId2"/>
      </w:object>
    </w:r>
    <w:r>
      <w:br/>
    </w:r>
    <w:r>
      <w:rPr>
        <w:b/>
        <w:sz w:val="20"/>
        <w:szCs w:val="20"/>
      </w:rPr>
      <w:t>136/1, UDAGUNNAPANA, GUNNAPANA</w:t>
    </w:r>
    <w:r w:rsidR="00F83544">
      <w:rPr>
        <w:b/>
        <w:sz w:val="20"/>
        <w:szCs w:val="20"/>
      </w:rPr>
      <w:t>, KANDY</w:t>
    </w:r>
  </w:p>
  <w:p w14:paraId="6CADAB55" w14:textId="0C3C4CEE" w:rsidR="00DE2B32" w:rsidRDefault="00DE2B32" w:rsidP="00F83544">
    <w:pPr>
      <w:spacing w:after="0" w:line="240" w:lineRule="auto"/>
      <w:rPr>
        <w:b/>
      </w:rPr>
    </w:pPr>
    <w:r>
      <w:rPr>
        <w:b/>
      </w:rPr>
      <w:t>0774 286 106/ 0765 711 938</w:t>
    </w:r>
  </w:p>
  <w:p w14:paraId="626BAD7B" w14:textId="77777777" w:rsidR="00DE2B32" w:rsidRDefault="00DE2B32" w:rsidP="00DE2B32">
    <w:pPr>
      <w:spacing w:after="0" w:line="240" w:lineRule="auto"/>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10A8C"/>
    <w:multiLevelType w:val="multilevel"/>
    <w:tmpl w:val="A23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51D85"/>
    <w:multiLevelType w:val="multilevel"/>
    <w:tmpl w:val="60E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447681">
    <w:abstractNumId w:val="1"/>
  </w:num>
  <w:num w:numId="2" w16cid:durableId="63186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A9"/>
    <w:rsid w:val="000467B1"/>
    <w:rsid w:val="00064274"/>
    <w:rsid w:val="000643E7"/>
    <w:rsid w:val="00095AB6"/>
    <w:rsid w:val="000B056E"/>
    <w:rsid w:val="000C5CBA"/>
    <w:rsid w:val="000D6759"/>
    <w:rsid w:val="000E59C6"/>
    <w:rsid w:val="000F2503"/>
    <w:rsid w:val="00113DC5"/>
    <w:rsid w:val="00115481"/>
    <w:rsid w:val="001841BA"/>
    <w:rsid w:val="001B246E"/>
    <w:rsid w:val="001D34E4"/>
    <w:rsid w:val="001F2903"/>
    <w:rsid w:val="001F3EDA"/>
    <w:rsid w:val="00210D60"/>
    <w:rsid w:val="00255CF5"/>
    <w:rsid w:val="0026240A"/>
    <w:rsid w:val="00284F60"/>
    <w:rsid w:val="002946C0"/>
    <w:rsid w:val="002A4235"/>
    <w:rsid w:val="002C1DF0"/>
    <w:rsid w:val="00306D5E"/>
    <w:rsid w:val="003546A5"/>
    <w:rsid w:val="00361D2D"/>
    <w:rsid w:val="00362F26"/>
    <w:rsid w:val="0037515A"/>
    <w:rsid w:val="003B4FD9"/>
    <w:rsid w:val="003D2C61"/>
    <w:rsid w:val="003D78DB"/>
    <w:rsid w:val="004765A1"/>
    <w:rsid w:val="0048002F"/>
    <w:rsid w:val="00480501"/>
    <w:rsid w:val="004A406E"/>
    <w:rsid w:val="004C4075"/>
    <w:rsid w:val="004C7861"/>
    <w:rsid w:val="004D5698"/>
    <w:rsid w:val="005020CF"/>
    <w:rsid w:val="0053514F"/>
    <w:rsid w:val="00535365"/>
    <w:rsid w:val="00541719"/>
    <w:rsid w:val="005525FE"/>
    <w:rsid w:val="00584364"/>
    <w:rsid w:val="005C5630"/>
    <w:rsid w:val="00606633"/>
    <w:rsid w:val="00607BCF"/>
    <w:rsid w:val="00614D0A"/>
    <w:rsid w:val="00630F08"/>
    <w:rsid w:val="006331BD"/>
    <w:rsid w:val="0064202C"/>
    <w:rsid w:val="00654C40"/>
    <w:rsid w:val="00657FB8"/>
    <w:rsid w:val="00682A28"/>
    <w:rsid w:val="00690CA5"/>
    <w:rsid w:val="006B16E8"/>
    <w:rsid w:val="006B504A"/>
    <w:rsid w:val="00706557"/>
    <w:rsid w:val="00712383"/>
    <w:rsid w:val="0071328D"/>
    <w:rsid w:val="00732371"/>
    <w:rsid w:val="007576FB"/>
    <w:rsid w:val="007A126D"/>
    <w:rsid w:val="007A2637"/>
    <w:rsid w:val="007A728B"/>
    <w:rsid w:val="007B3DCF"/>
    <w:rsid w:val="00815FF6"/>
    <w:rsid w:val="00821EEB"/>
    <w:rsid w:val="008273B0"/>
    <w:rsid w:val="00841EC5"/>
    <w:rsid w:val="00876193"/>
    <w:rsid w:val="008B097C"/>
    <w:rsid w:val="008C7A8D"/>
    <w:rsid w:val="008D2AB2"/>
    <w:rsid w:val="008D39E6"/>
    <w:rsid w:val="00945E23"/>
    <w:rsid w:val="0095079E"/>
    <w:rsid w:val="00954380"/>
    <w:rsid w:val="009669EA"/>
    <w:rsid w:val="00974DD5"/>
    <w:rsid w:val="00977089"/>
    <w:rsid w:val="009837F3"/>
    <w:rsid w:val="009A1511"/>
    <w:rsid w:val="009A4C8E"/>
    <w:rsid w:val="009E5988"/>
    <w:rsid w:val="00A31E5D"/>
    <w:rsid w:val="00A41C40"/>
    <w:rsid w:val="00A52379"/>
    <w:rsid w:val="00A527E1"/>
    <w:rsid w:val="00A90060"/>
    <w:rsid w:val="00AB15F6"/>
    <w:rsid w:val="00B12188"/>
    <w:rsid w:val="00B560C6"/>
    <w:rsid w:val="00B62A12"/>
    <w:rsid w:val="00BB5AF6"/>
    <w:rsid w:val="00BD6737"/>
    <w:rsid w:val="00C55DF7"/>
    <w:rsid w:val="00C940ED"/>
    <w:rsid w:val="00C94F55"/>
    <w:rsid w:val="00CA2252"/>
    <w:rsid w:val="00CA5544"/>
    <w:rsid w:val="00CB20DC"/>
    <w:rsid w:val="00CB3BA3"/>
    <w:rsid w:val="00D00FF3"/>
    <w:rsid w:val="00D1022F"/>
    <w:rsid w:val="00D16AAD"/>
    <w:rsid w:val="00D319AC"/>
    <w:rsid w:val="00D40689"/>
    <w:rsid w:val="00D63B03"/>
    <w:rsid w:val="00D777BB"/>
    <w:rsid w:val="00D80D4C"/>
    <w:rsid w:val="00D951E7"/>
    <w:rsid w:val="00DC5C28"/>
    <w:rsid w:val="00DE2B32"/>
    <w:rsid w:val="00DF6FA9"/>
    <w:rsid w:val="00E35294"/>
    <w:rsid w:val="00E43A16"/>
    <w:rsid w:val="00E45701"/>
    <w:rsid w:val="00E77B6C"/>
    <w:rsid w:val="00EB420F"/>
    <w:rsid w:val="00EB6102"/>
    <w:rsid w:val="00EC7EF2"/>
    <w:rsid w:val="00ED0BDA"/>
    <w:rsid w:val="00ED6FDF"/>
    <w:rsid w:val="00F04222"/>
    <w:rsid w:val="00F31190"/>
    <w:rsid w:val="00F83544"/>
    <w:rsid w:val="00F922EE"/>
    <w:rsid w:val="00FB4E0D"/>
    <w:rsid w:val="00FE748D"/>
    <w:rsid w:val="00FF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443F7"/>
  <w15:docId w15:val="{CFCAAF67-E434-45D3-9954-036CA930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97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DE2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B32"/>
  </w:style>
  <w:style w:type="paragraph" w:styleId="Footer">
    <w:name w:val="footer"/>
    <w:basedOn w:val="Normal"/>
    <w:link w:val="FooterChar"/>
    <w:uiPriority w:val="99"/>
    <w:unhideWhenUsed/>
    <w:rsid w:val="00DE2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B32"/>
  </w:style>
  <w:style w:type="character" w:styleId="Hyperlink">
    <w:name w:val="Hyperlink"/>
    <w:basedOn w:val="DefaultParagraphFont"/>
    <w:uiPriority w:val="99"/>
    <w:semiHidden/>
    <w:unhideWhenUsed/>
    <w:rsid w:val="00EB420F"/>
    <w:rPr>
      <w:color w:val="0000FF"/>
      <w:u w:val="single"/>
    </w:rPr>
  </w:style>
  <w:style w:type="character" w:styleId="FollowedHyperlink">
    <w:name w:val="FollowedHyperlink"/>
    <w:basedOn w:val="DefaultParagraphFont"/>
    <w:uiPriority w:val="99"/>
    <w:semiHidden/>
    <w:unhideWhenUsed/>
    <w:rsid w:val="00EB420F"/>
    <w:rPr>
      <w:color w:val="800080"/>
      <w:u w:val="single"/>
    </w:rPr>
  </w:style>
  <w:style w:type="paragraph" w:customStyle="1" w:styleId="msonormal0">
    <w:name w:val="msonormal"/>
    <w:basedOn w:val="Normal"/>
    <w:rsid w:val="00EB42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EB420F"/>
    <w:pPr>
      <w:spacing w:before="100" w:beforeAutospacing="1" w:after="100" w:afterAutospacing="1" w:line="240" w:lineRule="auto"/>
    </w:pPr>
    <w:rPr>
      <w:rFonts w:eastAsia="Times New Roman"/>
      <w:color w:val="000000"/>
    </w:rPr>
  </w:style>
  <w:style w:type="paragraph" w:customStyle="1" w:styleId="font6">
    <w:name w:val="font6"/>
    <w:basedOn w:val="Normal"/>
    <w:rsid w:val="00EB420F"/>
    <w:pPr>
      <w:spacing w:before="100" w:beforeAutospacing="1" w:after="100" w:afterAutospacing="1" w:line="240" w:lineRule="auto"/>
    </w:pPr>
    <w:rPr>
      <w:rFonts w:eastAsia="Times New Roman"/>
      <w:color w:val="000000"/>
      <w:sz w:val="14"/>
      <w:szCs w:val="14"/>
    </w:rPr>
  </w:style>
  <w:style w:type="paragraph" w:customStyle="1" w:styleId="xl65">
    <w:name w:val="xl65"/>
    <w:basedOn w:val="Normal"/>
    <w:rsid w:val="00EB420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9">
    <w:name w:val="xl6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0">
    <w:name w:val="xl7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6">
    <w:name w:val="xl7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0">
    <w:name w:val="xl8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1">
    <w:name w:val="xl8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2">
    <w:name w:val="xl8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32"/>
      <w:szCs w:val="32"/>
    </w:rPr>
  </w:style>
  <w:style w:type="paragraph" w:customStyle="1" w:styleId="xl84">
    <w:name w:val="xl8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85">
    <w:name w:val="xl8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6">
    <w:name w:val="xl8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xl88">
    <w:name w:val="xl88"/>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9">
    <w:name w:val="xl8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0">
    <w:name w:val="xl9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1">
    <w:name w:val="xl9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2">
    <w:name w:val="xl9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xl93">
    <w:name w:val="xl9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4">
    <w:name w:val="xl9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b/>
      <w:bCs/>
      <w:sz w:val="20"/>
      <w:szCs w:val="20"/>
    </w:rPr>
  </w:style>
  <w:style w:type="paragraph" w:customStyle="1" w:styleId="xl95">
    <w:name w:val="xl9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6">
    <w:name w:val="xl9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sz w:val="20"/>
      <w:szCs w:val="20"/>
    </w:rPr>
  </w:style>
  <w:style w:type="paragraph" w:customStyle="1" w:styleId="xl97">
    <w:name w:val="xl97"/>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rPr>
  </w:style>
  <w:style w:type="paragraph" w:customStyle="1" w:styleId="xl98">
    <w:name w:val="xl98"/>
    <w:basedOn w:val="Normal"/>
    <w:rsid w:val="00EB42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9">
    <w:name w:val="xl99"/>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0">
    <w:name w:val="xl100"/>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1">
    <w:name w:val="xl101"/>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sz w:val="20"/>
      <w:szCs w:val="20"/>
    </w:rPr>
  </w:style>
  <w:style w:type="paragraph" w:customStyle="1" w:styleId="xl102">
    <w:name w:val="xl102"/>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3">
    <w:name w:val="xl103"/>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4">
    <w:name w:val="xl104"/>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rPr>
  </w:style>
  <w:style w:type="paragraph" w:customStyle="1" w:styleId="xl105">
    <w:name w:val="xl105"/>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06">
    <w:name w:val="xl106"/>
    <w:basedOn w:val="Normal"/>
    <w:rsid w:val="00EB42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sz w:val="20"/>
      <w:szCs w:val="20"/>
    </w:rPr>
  </w:style>
  <w:style w:type="paragraph" w:customStyle="1" w:styleId="xl107">
    <w:name w:val="xl107"/>
    <w:basedOn w:val="Normal"/>
    <w:rsid w:val="00EB420F"/>
    <w:pPr>
      <w:spacing w:before="100" w:beforeAutospacing="1" w:after="100" w:afterAutospacing="1" w:line="240" w:lineRule="auto"/>
      <w:textAlignment w:val="center"/>
    </w:pPr>
    <w:rPr>
      <w:rFonts w:ascii="Tahoma" w:eastAsia="Times New Roman" w:hAnsi="Tahoma" w:cs="Tahoma"/>
      <w:sz w:val="20"/>
      <w:szCs w:val="20"/>
    </w:rPr>
  </w:style>
  <w:style w:type="paragraph" w:styleId="NormalWeb">
    <w:name w:val="Normal (Web)"/>
    <w:basedOn w:val="Normal"/>
    <w:uiPriority w:val="99"/>
    <w:semiHidden/>
    <w:unhideWhenUsed/>
    <w:rsid w:val="00D80D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4981">
      <w:bodyDiv w:val="1"/>
      <w:marLeft w:val="0"/>
      <w:marRight w:val="0"/>
      <w:marTop w:val="0"/>
      <w:marBottom w:val="0"/>
      <w:divBdr>
        <w:top w:val="none" w:sz="0" w:space="0" w:color="auto"/>
        <w:left w:val="none" w:sz="0" w:space="0" w:color="auto"/>
        <w:bottom w:val="none" w:sz="0" w:space="0" w:color="auto"/>
        <w:right w:val="none" w:sz="0" w:space="0" w:color="auto"/>
      </w:divBdr>
    </w:div>
    <w:div w:id="774979237">
      <w:bodyDiv w:val="1"/>
      <w:marLeft w:val="0"/>
      <w:marRight w:val="0"/>
      <w:marTop w:val="0"/>
      <w:marBottom w:val="0"/>
      <w:divBdr>
        <w:top w:val="none" w:sz="0" w:space="0" w:color="auto"/>
        <w:left w:val="none" w:sz="0" w:space="0" w:color="auto"/>
        <w:bottom w:val="none" w:sz="0" w:space="0" w:color="auto"/>
        <w:right w:val="none" w:sz="0" w:space="0" w:color="auto"/>
      </w:divBdr>
    </w:div>
    <w:div w:id="1876964010">
      <w:bodyDiv w:val="1"/>
      <w:marLeft w:val="0"/>
      <w:marRight w:val="0"/>
      <w:marTop w:val="0"/>
      <w:marBottom w:val="0"/>
      <w:divBdr>
        <w:top w:val="none" w:sz="0" w:space="0" w:color="auto"/>
        <w:left w:val="none" w:sz="0" w:space="0" w:color="auto"/>
        <w:bottom w:val="none" w:sz="0" w:space="0" w:color="auto"/>
        <w:right w:val="none" w:sz="0" w:space="0" w:color="auto"/>
      </w:divBdr>
    </w:div>
    <w:div w:id="2104494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4B3EF-8FEA-45FE-BA2E-4CE46C30B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SSM</dc:creator>
  <cp:lastModifiedBy>yossm</cp:lastModifiedBy>
  <cp:revision>7</cp:revision>
  <cp:lastPrinted>2026-02-15T12:18:00Z</cp:lastPrinted>
  <dcterms:created xsi:type="dcterms:W3CDTF">2026-02-15T12:08:00Z</dcterms:created>
  <dcterms:modified xsi:type="dcterms:W3CDTF">2026-02-15T12:20:00Z</dcterms:modified>
</cp:coreProperties>
</file>