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36FD" w14:textId="77777777" w:rsidR="00560505" w:rsidRDefault="00121EDC" w:rsidP="00121EDC">
      <w:pPr>
        <w:jc w:val="right"/>
      </w:pPr>
      <w:r>
        <w:rPr>
          <w:rFonts w:hint="eastAsia"/>
        </w:rPr>
        <w:t>2025年4月18日</w:t>
      </w:r>
    </w:p>
    <w:p w14:paraId="01024462" w14:textId="77777777" w:rsidR="009973D0" w:rsidRPr="00121EDC" w:rsidRDefault="009973D0" w:rsidP="009973D0"/>
    <w:p w14:paraId="4F06071E" w14:textId="77777777" w:rsidR="00546AAE" w:rsidRPr="00546AAE" w:rsidRDefault="00121EDC" w:rsidP="00121EDC">
      <w:pPr>
        <w:jc w:val="center"/>
        <w:rPr>
          <w:rFonts w:asciiTheme="majorHAnsi" w:eastAsiaTheme="majorHAnsi" w:hAnsiTheme="majorHAnsi"/>
          <w:szCs w:val="21"/>
        </w:rPr>
      </w:pPr>
      <w:r w:rsidRPr="00546AAE">
        <w:rPr>
          <w:rFonts w:asciiTheme="majorHAnsi" w:eastAsiaTheme="majorHAnsi" w:hAnsiTheme="majorHAnsi" w:hint="eastAsia"/>
          <w:szCs w:val="21"/>
        </w:rPr>
        <w:t>TRONプログラミングコンテスト2025</w:t>
      </w:r>
    </w:p>
    <w:p w14:paraId="354BE77C" w14:textId="77777777" w:rsidR="00121EDC" w:rsidRPr="00546AAE" w:rsidRDefault="00121EDC" w:rsidP="00121EDC">
      <w:pPr>
        <w:jc w:val="center"/>
        <w:rPr>
          <w:rFonts w:asciiTheme="majorHAnsi" w:eastAsiaTheme="majorHAnsi" w:hAnsiTheme="majorHAnsi" w:hint="eastAsia"/>
          <w:sz w:val="32"/>
          <w:szCs w:val="32"/>
        </w:rPr>
      </w:pPr>
      <w:r w:rsidRPr="00546AAE">
        <w:rPr>
          <w:rFonts w:asciiTheme="majorHAnsi" w:eastAsiaTheme="majorHAnsi" w:hAnsiTheme="majorHAnsi" w:hint="eastAsia"/>
          <w:sz w:val="32"/>
          <w:szCs w:val="32"/>
        </w:rPr>
        <w:t>プログラム計画書</w:t>
      </w:r>
    </w:p>
    <w:p w14:paraId="3BFC6055" w14:textId="77777777" w:rsidR="00121EDC" w:rsidRDefault="003A0C07" w:rsidP="00121EDC">
      <w:pPr>
        <w:jc w:val="right"/>
      </w:pPr>
      <w:r>
        <w:rPr>
          <w:rFonts w:hint="eastAsia"/>
        </w:rPr>
        <w:t>Things Base(</w:t>
      </w:r>
      <w:r w:rsidR="00121EDC">
        <w:rPr>
          <w:rFonts w:hint="eastAsia"/>
        </w:rPr>
        <w:t>シングスベース</w:t>
      </w:r>
      <w:r>
        <w:rPr>
          <w:rFonts w:hint="eastAsia"/>
        </w:rPr>
        <w:t>)</w:t>
      </w:r>
    </w:p>
    <w:p w14:paraId="5C086003" w14:textId="77777777" w:rsidR="00121EDC" w:rsidRPr="00121EDC" w:rsidRDefault="00121EDC" w:rsidP="009973D0">
      <w:pPr>
        <w:jc w:val="right"/>
        <w:rPr>
          <w:rFonts w:hint="eastAsia"/>
        </w:rPr>
      </w:pPr>
      <w:r>
        <w:rPr>
          <w:rFonts w:hint="eastAsia"/>
        </w:rPr>
        <w:t>須藤義明</w:t>
      </w:r>
    </w:p>
    <w:p w14:paraId="485849B3" w14:textId="77777777" w:rsidR="00121EDC" w:rsidRDefault="00121EDC" w:rsidP="00121EDC">
      <w:pPr>
        <w:pStyle w:val="1"/>
        <w:numPr>
          <w:ilvl w:val="0"/>
          <w:numId w:val="1"/>
        </w:numPr>
      </w:pPr>
      <w:r>
        <w:rPr>
          <w:rFonts w:hint="eastAsia"/>
        </w:rPr>
        <w:t>応募プログラム名</w:t>
      </w:r>
    </w:p>
    <w:p w14:paraId="7E104678" w14:textId="77777777" w:rsidR="00121EDC" w:rsidRPr="00546AAE" w:rsidRDefault="00FC7E68" w:rsidP="003A0C07">
      <w:pPr>
        <w:ind w:firstLineChars="100" w:firstLine="240"/>
        <w:jc w:val="left"/>
        <w:rPr>
          <w:rFonts w:asciiTheme="majorHAnsi" w:eastAsiaTheme="majorHAnsi" w:hAnsiTheme="majorHAnsi" w:hint="eastAsia"/>
          <w:b/>
          <w:bCs/>
          <w:sz w:val="24"/>
          <w:szCs w:val="24"/>
        </w:rPr>
      </w:pPr>
      <w:r w:rsidRPr="00546AAE">
        <w:rPr>
          <w:rFonts w:asciiTheme="majorHAnsi" w:eastAsiaTheme="majorHAnsi" w:hAnsiTheme="majorHAnsi" w:hint="eastAsia"/>
          <w:b/>
          <w:bCs/>
          <w:sz w:val="24"/>
          <w:szCs w:val="24"/>
        </w:rPr>
        <w:t>LGX-Shield</w:t>
      </w:r>
      <w:r w:rsidR="003A0C07" w:rsidRPr="00546AAE">
        <w:rPr>
          <w:rFonts w:asciiTheme="majorHAnsi" w:eastAsiaTheme="majorHAnsi" w:hAnsiTheme="majorHAnsi" w:hint="eastAsia"/>
          <w:b/>
          <w:bCs/>
          <w:sz w:val="24"/>
          <w:szCs w:val="24"/>
        </w:rPr>
        <w:t xml:space="preserve">　～</w:t>
      </w:r>
      <w:r w:rsidR="003A0C07" w:rsidRPr="00546AAE">
        <w:rPr>
          <w:rFonts w:asciiTheme="majorHAnsi" w:eastAsiaTheme="majorHAnsi" w:hAnsiTheme="majorHAnsi"/>
          <w:b/>
          <w:bCs/>
          <w:sz w:val="24"/>
          <w:szCs w:val="24"/>
        </w:rPr>
        <w:t>加速度×AIで橋梁の異常をリアルタイム検出するエッジモニタ</w:t>
      </w:r>
      <w:r w:rsidR="003A0C07" w:rsidRPr="00546AAE">
        <w:rPr>
          <w:rFonts w:asciiTheme="majorHAnsi" w:eastAsiaTheme="majorHAnsi" w:hAnsiTheme="majorHAnsi" w:hint="eastAsia"/>
          <w:b/>
          <w:bCs/>
          <w:sz w:val="24"/>
          <w:szCs w:val="24"/>
        </w:rPr>
        <w:t>～</w:t>
      </w:r>
    </w:p>
    <w:p w14:paraId="516C5FC1" w14:textId="77777777" w:rsidR="00121EDC" w:rsidRDefault="00121EDC" w:rsidP="00121EDC">
      <w:pPr>
        <w:pStyle w:val="1"/>
        <w:numPr>
          <w:ilvl w:val="0"/>
          <w:numId w:val="1"/>
        </w:numPr>
      </w:pPr>
      <w:r>
        <w:rPr>
          <w:rFonts w:hint="eastAsia"/>
        </w:rPr>
        <w:t>概要説明</w:t>
      </w:r>
    </w:p>
    <w:p w14:paraId="45A25A30" w14:textId="77777777" w:rsidR="00121EDC" w:rsidRDefault="003E159B" w:rsidP="003E159B">
      <w:pPr>
        <w:ind w:firstLineChars="100" w:firstLine="210"/>
      </w:pPr>
      <w:r w:rsidRPr="003E159B">
        <w:t>LGX Shield（エルジーエックス・シールド）は、老朽化が進む橋梁などの社会インフラを対象に、加速度センサを用いた振動解析と、</w:t>
      </w:r>
      <w:r w:rsidR="009973D0">
        <w:rPr>
          <w:rFonts w:hint="eastAsia"/>
        </w:rPr>
        <w:t>u</w:t>
      </w:r>
      <w:r w:rsidRPr="003E159B">
        <w:t>T-Kernel</w:t>
      </w:r>
      <w:r w:rsidR="009973D0">
        <w:rPr>
          <w:rFonts w:hint="eastAsia"/>
        </w:rPr>
        <w:t>3.0</w:t>
      </w:r>
      <w:r w:rsidRPr="003E159B">
        <w:t>上で動作する軽量AIによる異常傾向検出を組み合わせたエッジ型モニタリングシステムである。振動データはリアルタイムに処理され、クラウドと連携することで、安全性の向上、省力化、点検コストの低減を図る。本システムは、かつて</w:t>
      </w:r>
      <w:r>
        <w:rPr>
          <w:rFonts w:hint="eastAsia"/>
        </w:rPr>
        <w:t>私(須藤)</w:t>
      </w:r>
      <w:r w:rsidRPr="003E159B">
        <w:t>が所属していた株式会社イージステクノロジーズ</w:t>
      </w:r>
      <w:r w:rsidR="00D1396D">
        <w:rPr>
          <w:rFonts w:hint="eastAsia"/>
        </w:rPr>
        <w:t>(本社：静岡県沼津市)</w:t>
      </w:r>
      <w:r w:rsidRPr="003E159B">
        <w:t>にて開発された極小型</w:t>
      </w:r>
      <w:r>
        <w:rPr>
          <w:rFonts w:hint="eastAsia"/>
        </w:rPr>
        <w:t>汎用</w:t>
      </w:r>
      <w:r w:rsidRPr="003E159B">
        <w:t>ロガー「</w:t>
      </w:r>
      <w:proofErr w:type="spellStart"/>
      <w:r w:rsidRPr="003E159B">
        <w:t>LoggerOne</w:t>
      </w:r>
      <w:proofErr w:type="spellEnd"/>
      <w:r w:rsidRPr="003E159B">
        <w:t>」の思想を継承したプロトタイプであり、よりスマート</w:t>
      </w:r>
      <w:r w:rsidRPr="003E159B">
        <w:rPr>
          <w:rFonts w:hint="eastAsia"/>
        </w:rPr>
        <w:t>かつ自律的な保守管理手法を提案する。</w:t>
      </w:r>
    </w:p>
    <w:p w14:paraId="006AAC92" w14:textId="77777777" w:rsidR="00121EDC" w:rsidRDefault="00121EDC" w:rsidP="00121EDC">
      <w:pPr>
        <w:pStyle w:val="1"/>
        <w:numPr>
          <w:ilvl w:val="0"/>
          <w:numId w:val="1"/>
        </w:numPr>
      </w:pPr>
      <w:r>
        <w:rPr>
          <w:rFonts w:hint="eastAsia"/>
        </w:rPr>
        <w:t>開発体制</w:t>
      </w:r>
    </w:p>
    <w:p w14:paraId="176B1B4F" w14:textId="77777777" w:rsidR="00121EDC" w:rsidRDefault="003E159B" w:rsidP="009973D0">
      <w:pPr>
        <w:ind w:firstLineChars="100" w:firstLine="210"/>
        <w:rPr>
          <w:rFonts w:hint="eastAsia"/>
        </w:rPr>
      </w:pPr>
      <w:r w:rsidRPr="003E159B">
        <w:rPr>
          <w:rFonts w:hint="eastAsia"/>
        </w:rPr>
        <w:t>本プロジェクトは、個人事業主「</w:t>
      </w:r>
      <w:r w:rsidRPr="003E159B">
        <w:t>Things Base」として</w:t>
      </w:r>
      <w:r w:rsidR="008E3679">
        <w:rPr>
          <w:rFonts w:hint="eastAsia"/>
        </w:rPr>
        <w:t>スピンアウト</w:t>
      </w:r>
      <w:r w:rsidRPr="003E159B">
        <w:t>した</w:t>
      </w:r>
      <w:r>
        <w:rPr>
          <w:rFonts w:hint="eastAsia"/>
        </w:rPr>
        <w:t>私</w:t>
      </w:r>
      <w:r w:rsidRPr="003E159B">
        <w:t>が中心となって開発を進める。これまでイージステクノロジーズ</w:t>
      </w:r>
      <w:r w:rsidR="00546AAE">
        <w:rPr>
          <w:rFonts w:hint="eastAsia"/>
        </w:rPr>
        <w:t>社</w:t>
      </w:r>
      <w:r w:rsidRPr="003E159B">
        <w:t>にてインフラモニタリングシステムの開発に従事し、今回のLGX Shieldはその知見をもとに新たな挑戦として取り組むものである。また、本開発には沼津工業高等専門学校 専攻科の学生も一部協力予定であり、TRON環境でのリアルタイム制御やエッジAI開発のノウハウを若い世代に伝えることも、本活動の大きな目的の一つと</w:t>
      </w:r>
      <w:r w:rsidR="009973D0">
        <w:rPr>
          <w:rFonts w:hint="eastAsia"/>
        </w:rPr>
        <w:t>す</w:t>
      </w:r>
      <w:r w:rsidRPr="003E159B">
        <w:t>る。</w:t>
      </w:r>
    </w:p>
    <w:p w14:paraId="03035702" w14:textId="77777777" w:rsidR="00121EDC" w:rsidRDefault="00121EDC" w:rsidP="00121EDC">
      <w:pPr>
        <w:pStyle w:val="1"/>
        <w:numPr>
          <w:ilvl w:val="0"/>
          <w:numId w:val="1"/>
        </w:numPr>
      </w:pPr>
      <w:r>
        <w:rPr>
          <w:rFonts w:hint="eastAsia"/>
        </w:rPr>
        <w:t>開発</w:t>
      </w:r>
      <w:r>
        <w:rPr>
          <w:rFonts w:hint="eastAsia"/>
        </w:rPr>
        <w:t>環境およびプログラム</w:t>
      </w:r>
    </w:p>
    <w:p w14:paraId="322D9446" w14:textId="77777777" w:rsidR="009973D0" w:rsidRDefault="00044817" w:rsidP="00044817">
      <w:pPr>
        <w:ind w:firstLineChars="100" w:firstLine="210"/>
      </w:pPr>
      <w:r w:rsidRPr="00044817">
        <w:rPr>
          <w:rFonts w:hint="eastAsia"/>
        </w:rPr>
        <w:t>開発は</w:t>
      </w:r>
      <w:r w:rsidRPr="00044817">
        <w:t>Windows PC上で行い、統合開発環境にはRenesas製の e² studioを使用する。プログラミング言語はC言語を用い、T-KernelのAPIを活用してリアルタイムタスク</w:t>
      </w:r>
      <w:r w:rsidR="00546AAE">
        <w:rPr>
          <w:rFonts w:hint="eastAsia"/>
        </w:rPr>
        <w:t>、AIタスク、</w:t>
      </w:r>
      <w:r w:rsidRPr="00044817">
        <w:t>デバイス制御を実装する。</w:t>
      </w:r>
    </w:p>
    <w:p w14:paraId="199E0788" w14:textId="77777777" w:rsidR="009973D0" w:rsidRDefault="009973D0">
      <w:pPr>
        <w:widowControl/>
        <w:jc w:val="left"/>
      </w:pPr>
      <w:r>
        <w:br w:type="page"/>
      </w:r>
    </w:p>
    <w:p w14:paraId="5E93A0D1" w14:textId="77777777" w:rsidR="00121EDC" w:rsidRDefault="00121EDC" w:rsidP="00121EDC">
      <w:pPr>
        <w:pStyle w:val="1"/>
        <w:numPr>
          <w:ilvl w:val="0"/>
          <w:numId w:val="1"/>
        </w:numPr>
      </w:pPr>
      <w:r>
        <w:rPr>
          <w:rFonts w:hint="eastAsia"/>
        </w:rPr>
        <w:lastRenderedPageBreak/>
        <w:t>開発</w:t>
      </w:r>
      <w:r>
        <w:rPr>
          <w:rFonts w:hint="eastAsia"/>
        </w:rPr>
        <w:t>規模</w:t>
      </w:r>
    </w:p>
    <w:p w14:paraId="608D6128" w14:textId="77777777" w:rsidR="00121EDC" w:rsidRPr="00121EDC" w:rsidRDefault="00044817" w:rsidP="00044817">
      <w:pPr>
        <w:ind w:firstLineChars="100" w:firstLine="210"/>
      </w:pPr>
      <w:r w:rsidRPr="00044817">
        <w:rPr>
          <w:rFonts w:hint="eastAsia"/>
        </w:rPr>
        <w:t>本プログラムはプロトタイピング段階であるが、最終的なコード規模はおおよそ</w:t>
      </w:r>
      <w:r w:rsidRPr="00044817">
        <w:t>6,000～8,000STEP程度を見込んでいる。T-Kernel上で構成されるリアルタイム制御タスク群、センサデータ処理、軽量AI推論処理、クラウド連携モジュール、および周辺ドライバ制御コード等を含む想定である。なお、STEP数にはT-Kernel本体および各種外部ライブラリは含まない。</w:t>
      </w:r>
    </w:p>
    <w:p w14:paraId="2AD51AFE" w14:textId="77777777" w:rsidR="00121EDC" w:rsidRDefault="00121EDC" w:rsidP="00121EDC">
      <w:pPr>
        <w:pStyle w:val="1"/>
        <w:numPr>
          <w:ilvl w:val="0"/>
          <w:numId w:val="1"/>
        </w:numPr>
      </w:pPr>
      <w:r>
        <w:rPr>
          <w:rFonts w:hint="eastAsia"/>
        </w:rPr>
        <w:t>機能説明</w:t>
      </w:r>
    </w:p>
    <w:p w14:paraId="4C79457C" w14:textId="77777777" w:rsidR="004217F3" w:rsidRDefault="004217F3" w:rsidP="009973D0">
      <w:pPr>
        <w:ind w:firstLineChars="100" w:firstLine="210"/>
      </w:pPr>
      <w:r>
        <w:t>LGX Shieldは、橋梁などの社会インフラに発生する振動をリアルタイムで計測・解析・通知するエッジ型モニタリングシステムである。T-Kernel上で動作する複数のリアルタイムタスクにより、以下の機能を実現する。</w:t>
      </w:r>
    </w:p>
    <w:p w14:paraId="636B7D43" w14:textId="77777777" w:rsidR="004217F3" w:rsidRPr="009973D0" w:rsidRDefault="004217F3" w:rsidP="004217F3"/>
    <w:p w14:paraId="2DB15DAA" w14:textId="77777777" w:rsidR="004217F3" w:rsidRDefault="004217F3" w:rsidP="009973D0">
      <w:pPr>
        <w:pStyle w:val="a9"/>
        <w:numPr>
          <w:ilvl w:val="0"/>
          <w:numId w:val="2"/>
        </w:numPr>
      </w:pPr>
      <w:r>
        <w:t>振動データの周期取得（タスク処理）</w:t>
      </w:r>
    </w:p>
    <w:p w14:paraId="086312EF" w14:textId="77777777" w:rsidR="004217F3" w:rsidRDefault="004217F3" w:rsidP="009973D0">
      <w:pPr>
        <w:ind w:firstLineChars="100" w:firstLine="210"/>
      </w:pPr>
      <w:r>
        <w:rPr>
          <w:rFonts w:hint="eastAsia"/>
        </w:rPr>
        <w:t>加速度センサ（</w:t>
      </w:r>
      <w:r>
        <w:t>ICM-20948）との通信は、T-Kernel上の周期タスク内でI²Cアクセスにより直接行う。センサは100Hzで駆動し、X/Y/Z軸の加速度データをバッファに蓄積する。</w:t>
      </w:r>
    </w:p>
    <w:p w14:paraId="5BDA1BEF" w14:textId="77777777" w:rsidR="004217F3" w:rsidRDefault="004217F3" w:rsidP="004217F3"/>
    <w:p w14:paraId="596E9A1B" w14:textId="77777777" w:rsidR="004217F3" w:rsidRDefault="004217F3" w:rsidP="009973D0">
      <w:pPr>
        <w:pStyle w:val="a9"/>
        <w:numPr>
          <w:ilvl w:val="0"/>
          <w:numId w:val="2"/>
        </w:numPr>
      </w:pPr>
      <w:r>
        <w:t>周波数解析（FFT処理）</w:t>
      </w:r>
    </w:p>
    <w:p w14:paraId="031AE870" w14:textId="77777777" w:rsidR="004217F3" w:rsidRDefault="004217F3" w:rsidP="009973D0">
      <w:pPr>
        <w:ind w:firstLineChars="100" w:firstLine="210"/>
      </w:pPr>
      <w:r>
        <w:rPr>
          <w:rFonts w:hint="eastAsia"/>
        </w:rPr>
        <w:t>収集した加速度データに対し、定期的に高速フーリエ変換（</w:t>
      </w:r>
      <w:r>
        <w:t>FFT）を行い、固有振動数などの特徴成分を抽出する。</w:t>
      </w:r>
    </w:p>
    <w:p w14:paraId="3A53B002" w14:textId="77777777" w:rsidR="004217F3" w:rsidRDefault="004217F3" w:rsidP="004217F3"/>
    <w:p w14:paraId="379413B9" w14:textId="77777777" w:rsidR="004217F3" w:rsidRDefault="004217F3" w:rsidP="009973D0">
      <w:pPr>
        <w:pStyle w:val="a9"/>
        <w:numPr>
          <w:ilvl w:val="0"/>
          <w:numId w:val="2"/>
        </w:numPr>
      </w:pPr>
      <w:r>
        <w:t>エッジAIによる異常傾向検出</w:t>
      </w:r>
    </w:p>
    <w:p w14:paraId="46C56644" w14:textId="77777777" w:rsidR="004217F3" w:rsidRDefault="004217F3" w:rsidP="009973D0">
      <w:pPr>
        <w:ind w:firstLineChars="100" w:firstLine="210"/>
      </w:pPr>
      <w:r>
        <w:t>FFT結果から得られた周波数スペクトルを入力とし、CMSIS-NNを用いた軽量ニューラルネットワークで異常傾向をリアルタイムに推論する。</w:t>
      </w:r>
    </w:p>
    <w:p w14:paraId="1DF1122D" w14:textId="77777777" w:rsidR="004217F3" w:rsidRDefault="004217F3" w:rsidP="004217F3"/>
    <w:p w14:paraId="44530929" w14:textId="77777777" w:rsidR="004217F3" w:rsidRDefault="004217F3" w:rsidP="009973D0">
      <w:pPr>
        <w:pStyle w:val="a9"/>
        <w:numPr>
          <w:ilvl w:val="0"/>
          <w:numId w:val="2"/>
        </w:numPr>
      </w:pPr>
      <w:r>
        <w:t>クラウド通知機能</w:t>
      </w:r>
    </w:p>
    <w:p w14:paraId="4093484E" w14:textId="77777777" w:rsidR="004217F3" w:rsidRDefault="004217F3" w:rsidP="009973D0">
      <w:pPr>
        <w:ind w:firstLineChars="100" w:firstLine="210"/>
      </w:pPr>
      <w:r>
        <w:rPr>
          <w:rFonts w:hint="eastAsia"/>
        </w:rPr>
        <w:t>異常傾向を検出した際には、</w:t>
      </w:r>
      <w:r>
        <w:t>ESP32（ATコマンド制御）を介してクラウドへHTTPS通知を送信し、遠隔監視を可能とする。</w:t>
      </w:r>
    </w:p>
    <w:p w14:paraId="6D49AD14" w14:textId="77777777" w:rsidR="004217F3" w:rsidRDefault="004217F3" w:rsidP="004217F3"/>
    <w:p w14:paraId="3E81C2D0" w14:textId="77777777" w:rsidR="004217F3" w:rsidRDefault="004217F3" w:rsidP="009973D0">
      <w:pPr>
        <w:pStyle w:val="a9"/>
        <w:numPr>
          <w:ilvl w:val="0"/>
          <w:numId w:val="2"/>
        </w:numPr>
      </w:pPr>
      <w:r>
        <w:t>疑似構造モデルによる実証</w:t>
      </w:r>
    </w:p>
    <w:p w14:paraId="131B8ACB" w14:textId="77777777" w:rsidR="004217F3" w:rsidRDefault="004217F3" w:rsidP="009973D0">
      <w:pPr>
        <w:ind w:firstLineChars="100" w:firstLine="210"/>
      </w:pPr>
      <w:r>
        <w:rPr>
          <w:rFonts w:hint="eastAsia"/>
        </w:rPr>
        <w:t>実際の橋梁に代えて、片持ち梁型の</w:t>
      </w:r>
      <w:r w:rsidR="009973D0">
        <w:rPr>
          <w:rFonts w:hint="eastAsia"/>
        </w:rPr>
        <w:t>木</w:t>
      </w:r>
      <w:r>
        <w:rPr>
          <w:rFonts w:hint="eastAsia"/>
        </w:rPr>
        <w:t>製疑似モデルを用いる。梁には切り込みを加えることで剛性を変化させ、固有周波数の変動を人工的に発生させる構成とし、振動検知機能の実証を行う。</w:t>
      </w:r>
    </w:p>
    <w:p w14:paraId="22A8506F" w14:textId="77777777" w:rsidR="00546AAE" w:rsidRDefault="00546AAE" w:rsidP="00546AAE">
      <w:pPr>
        <w:rPr>
          <w:rFonts w:hint="eastAsia"/>
        </w:rPr>
      </w:pPr>
    </w:p>
    <w:p w14:paraId="2E227F21" w14:textId="77777777" w:rsidR="004217F3" w:rsidRDefault="004217F3" w:rsidP="009973D0">
      <w:pPr>
        <w:pStyle w:val="a9"/>
        <w:numPr>
          <w:ilvl w:val="0"/>
          <w:numId w:val="2"/>
        </w:numPr>
      </w:pPr>
      <w:r>
        <w:t>状態表示（LED）</w:t>
      </w:r>
    </w:p>
    <w:p w14:paraId="7C73CF6E" w14:textId="77777777" w:rsidR="004217F3" w:rsidRDefault="004217F3" w:rsidP="009973D0">
      <w:pPr>
        <w:ind w:firstLineChars="100" w:firstLine="210"/>
      </w:pPr>
      <w:r>
        <w:rPr>
          <w:rFonts w:hint="eastAsia"/>
        </w:rPr>
        <w:t>異常判定の有無、クラウド通知の成否、動作状態を</w:t>
      </w:r>
      <w:r>
        <w:t>LEDによりフィードバック表示し、現場での設置や検証作業を支援する。</w:t>
      </w:r>
    </w:p>
    <w:p w14:paraId="01E9A2E1" w14:textId="77777777" w:rsidR="00D1396D" w:rsidRDefault="00D1396D">
      <w:pPr>
        <w:widowControl/>
        <w:jc w:val="left"/>
      </w:pPr>
      <w:r>
        <w:br w:type="page"/>
      </w:r>
    </w:p>
    <w:p w14:paraId="7B1A4536" w14:textId="77777777" w:rsidR="00121EDC" w:rsidRDefault="004217F3" w:rsidP="009973D0">
      <w:pPr>
        <w:ind w:firstLineChars="100" w:firstLine="210"/>
      </w:pPr>
      <w:r>
        <w:rPr>
          <w:rFonts w:hint="eastAsia"/>
        </w:rPr>
        <w:lastRenderedPageBreak/>
        <w:t>このように、</w:t>
      </w:r>
      <w:r>
        <w:t>LGX ShieldはT-Kernel上において加速度センサからの周期データ取得・信号解析・AI推論・通知までを一貫して実装し、再現性の高い片持ち梁型の疑似構造モデルを用いて現実的な実証試験</w:t>
      </w:r>
      <w:r w:rsidR="00546AAE">
        <w:rPr>
          <w:rFonts w:hint="eastAsia"/>
        </w:rPr>
        <w:t>を行うことができる</w:t>
      </w:r>
      <w:r>
        <w:t>構成と</w:t>
      </w:r>
      <w:r w:rsidR="003A0C07">
        <w:rPr>
          <w:rFonts w:hint="eastAsia"/>
        </w:rPr>
        <w:t>する</w:t>
      </w:r>
      <w:r>
        <w:t>。</w:t>
      </w:r>
    </w:p>
    <w:p w14:paraId="39DE20A8" w14:textId="77777777" w:rsidR="00370230" w:rsidRDefault="00771261" w:rsidP="009973D0">
      <w:pPr>
        <w:ind w:firstLineChars="100" w:firstLine="210"/>
      </w:pPr>
      <w:r>
        <w:rPr>
          <w:noProof/>
        </w:rPr>
        <mc:AlternateContent>
          <mc:Choice Requires="wps">
            <w:drawing>
              <wp:anchor distT="0" distB="0" distL="114300" distR="114300" simplePos="0" relativeHeight="251662336" behindDoc="0" locked="0" layoutInCell="1" allowOverlap="1" wp14:anchorId="78E8BFFA" wp14:editId="1419C831">
                <wp:simplePos x="0" y="0"/>
                <wp:positionH relativeFrom="column">
                  <wp:posOffset>-14844</wp:posOffset>
                </wp:positionH>
                <wp:positionV relativeFrom="paragraph">
                  <wp:posOffset>20782</wp:posOffset>
                </wp:positionV>
                <wp:extent cx="3811979" cy="373685"/>
                <wp:effectExtent l="0" t="0" r="0" b="0"/>
                <wp:wrapNone/>
                <wp:docPr id="778048454" name="正方形/長方形 2"/>
                <wp:cNvGraphicFramePr/>
                <a:graphic xmlns:a="http://schemas.openxmlformats.org/drawingml/2006/main">
                  <a:graphicData uri="http://schemas.microsoft.com/office/word/2010/wordprocessingShape">
                    <wps:wsp>
                      <wps:cNvSpPr/>
                      <wps:spPr>
                        <a:xfrm>
                          <a:off x="0" y="0"/>
                          <a:ext cx="3811979" cy="3736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A013E8" w14:textId="77777777" w:rsidR="00771261" w:rsidRPr="00771261" w:rsidRDefault="00771261" w:rsidP="00D1396D">
                            <w:pPr>
                              <w:jc w:val="left"/>
                              <w:rPr>
                                <w:rFonts w:asciiTheme="majorHAnsi" w:eastAsiaTheme="majorHAnsi" w:hAnsiTheme="majorHAnsi" w:hint="eastAsia"/>
                                <w:color w:val="000000" w:themeColor="text1"/>
                              </w:rPr>
                            </w:pPr>
                            <w:r w:rsidRPr="00771261">
                              <w:rPr>
                                <w:rFonts w:asciiTheme="majorHAnsi" w:eastAsiaTheme="majorHAnsi" w:hAnsiTheme="majorHAnsi" w:hint="eastAsia"/>
                                <w:color w:val="000000" w:themeColor="text1"/>
                              </w:rPr>
                              <w:t>【参考】</w:t>
                            </w:r>
                            <w:proofErr w:type="spellStart"/>
                            <w:r w:rsidR="00D1396D">
                              <w:rPr>
                                <w:rFonts w:asciiTheme="majorHAnsi" w:eastAsiaTheme="majorHAnsi" w:hAnsiTheme="majorHAnsi" w:hint="eastAsia"/>
                                <w:color w:val="000000" w:themeColor="text1"/>
                              </w:rPr>
                              <w:t>LoggerOne</w:t>
                            </w:r>
                            <w:proofErr w:type="spellEnd"/>
                            <w:r w:rsidR="00D1396D">
                              <w:rPr>
                                <w:rFonts w:asciiTheme="majorHAnsi" w:eastAsiaTheme="majorHAnsi" w:hAnsiTheme="majorHAnsi" w:hint="eastAsia"/>
                                <w:color w:val="000000" w:themeColor="text1"/>
                              </w:rPr>
                              <w:t>によるインフラモニタリング実績抜粋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8BFFA" id="正方形/長方形 2" o:spid="_x0000_s1026" style="position:absolute;left:0;text-align:left;margin-left:-1.15pt;margin-top:1.65pt;width:300.15pt;height:2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" filled="f" stroked="f" strokeweight="1pt">
                <v:textbox>
                  <w:txbxContent>
                    <w:p w14:paraId="0BA013E8" w14:textId="77777777" w:rsidR="00771261" w:rsidRPr="00771261" w:rsidRDefault="00771261" w:rsidP="00D1396D">
                      <w:pPr>
                        <w:jc w:val="left"/>
                        <w:rPr>
                          <w:rFonts w:asciiTheme="majorHAnsi" w:eastAsiaTheme="majorHAnsi" w:hAnsiTheme="majorHAnsi" w:hint="eastAsia"/>
                          <w:color w:val="000000" w:themeColor="text1"/>
                        </w:rPr>
                      </w:pPr>
                      <w:r w:rsidRPr="00771261">
                        <w:rPr>
                          <w:rFonts w:asciiTheme="majorHAnsi" w:eastAsiaTheme="majorHAnsi" w:hAnsiTheme="majorHAnsi" w:hint="eastAsia"/>
                          <w:color w:val="000000" w:themeColor="text1"/>
                        </w:rPr>
                        <w:t>【参考】</w:t>
                      </w:r>
                      <w:proofErr w:type="spellStart"/>
                      <w:r w:rsidR="00D1396D">
                        <w:rPr>
                          <w:rFonts w:asciiTheme="majorHAnsi" w:eastAsiaTheme="majorHAnsi" w:hAnsiTheme="majorHAnsi" w:hint="eastAsia"/>
                          <w:color w:val="000000" w:themeColor="text1"/>
                        </w:rPr>
                        <w:t>LoggerOne</w:t>
                      </w:r>
                      <w:proofErr w:type="spellEnd"/>
                      <w:r w:rsidR="00D1396D">
                        <w:rPr>
                          <w:rFonts w:asciiTheme="majorHAnsi" w:eastAsiaTheme="majorHAnsi" w:hAnsiTheme="majorHAnsi" w:hint="eastAsia"/>
                          <w:color w:val="000000" w:themeColor="text1"/>
                        </w:rPr>
                        <w:t>によるインフラモニタリング実績抜粋</w:t>
                      </w:r>
                    </w:p>
                  </w:txbxContent>
                </v:textbox>
              </v:rect>
            </w:pict>
          </mc:Fallback>
        </mc:AlternateContent>
      </w:r>
    </w:p>
    <w:p w14:paraId="19979723" w14:textId="77777777" w:rsidR="00370230" w:rsidRDefault="00D1396D" w:rsidP="009973D0">
      <w:pPr>
        <w:ind w:firstLineChars="100" w:firstLine="210"/>
      </w:pPr>
      <w:r>
        <w:rPr>
          <w:noProof/>
        </w:rPr>
        <w:drawing>
          <wp:anchor distT="0" distB="0" distL="114300" distR="114300" simplePos="0" relativeHeight="251665408" behindDoc="0" locked="0" layoutInCell="1" allowOverlap="1" wp14:anchorId="2925368F" wp14:editId="13AAD29C">
            <wp:simplePos x="0" y="0"/>
            <wp:positionH relativeFrom="column">
              <wp:posOffset>4487040</wp:posOffset>
            </wp:positionH>
            <wp:positionV relativeFrom="paragraph">
              <wp:posOffset>134653</wp:posOffset>
            </wp:positionV>
            <wp:extent cx="1043791" cy="684299"/>
            <wp:effectExtent l="19050" t="19050" r="23495" b="20955"/>
            <wp:wrapNone/>
            <wp:docPr id="8023023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233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3791" cy="68429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30CB810" wp14:editId="79FE3ADD">
            <wp:simplePos x="0" y="0"/>
            <wp:positionH relativeFrom="column">
              <wp:posOffset>2337632</wp:posOffset>
            </wp:positionH>
            <wp:positionV relativeFrom="paragraph">
              <wp:posOffset>130843</wp:posOffset>
            </wp:positionV>
            <wp:extent cx="1572244" cy="669925"/>
            <wp:effectExtent l="19050" t="19050" r="28575" b="15875"/>
            <wp:wrapNone/>
            <wp:docPr id="13623582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82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2244" cy="6699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71261">
        <w:rPr>
          <w:noProof/>
        </w:rPr>
        <w:drawing>
          <wp:anchor distT="0" distB="0" distL="114300" distR="114300" simplePos="0" relativeHeight="251658240" behindDoc="0" locked="0" layoutInCell="1" allowOverlap="1" wp14:anchorId="5231B647" wp14:editId="582AA5BF">
            <wp:simplePos x="0" y="0"/>
            <wp:positionH relativeFrom="column">
              <wp:posOffset>769620</wp:posOffset>
            </wp:positionH>
            <wp:positionV relativeFrom="paragraph">
              <wp:posOffset>132394</wp:posOffset>
            </wp:positionV>
            <wp:extent cx="702259" cy="672787"/>
            <wp:effectExtent l="0" t="0" r="3175" b="0"/>
            <wp:wrapNone/>
            <wp:docPr id="18695593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2259" cy="6727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8DE5D7" w14:textId="77777777" w:rsidR="00370230" w:rsidRDefault="00370230" w:rsidP="009973D0">
      <w:pPr>
        <w:ind w:firstLineChars="100" w:firstLine="210"/>
      </w:pPr>
    </w:p>
    <w:p w14:paraId="49B757ED" w14:textId="77777777" w:rsidR="00370230" w:rsidRDefault="00370230" w:rsidP="009973D0">
      <w:pPr>
        <w:ind w:firstLineChars="100" w:firstLine="210"/>
      </w:pPr>
    </w:p>
    <w:p w14:paraId="19B4EB61" w14:textId="77777777" w:rsidR="00370230" w:rsidRDefault="003727DE" w:rsidP="009973D0">
      <w:pPr>
        <w:ind w:firstLineChars="100" w:firstLine="210"/>
      </w:pPr>
      <w:r>
        <w:rPr>
          <w:noProof/>
        </w:rPr>
        <mc:AlternateContent>
          <mc:Choice Requires="wps">
            <w:drawing>
              <wp:anchor distT="0" distB="0" distL="114300" distR="114300" simplePos="0" relativeHeight="251667456" behindDoc="0" locked="0" layoutInCell="1" allowOverlap="1" wp14:anchorId="76B3B179" wp14:editId="66AC75FA">
                <wp:simplePos x="0" y="0"/>
                <wp:positionH relativeFrom="column">
                  <wp:posOffset>4005357</wp:posOffset>
                </wp:positionH>
                <wp:positionV relativeFrom="paragraph">
                  <wp:posOffset>105410</wp:posOffset>
                </wp:positionV>
                <wp:extent cx="2128597" cy="460858"/>
                <wp:effectExtent l="0" t="0" r="0" b="0"/>
                <wp:wrapNone/>
                <wp:docPr id="1556193600" name="正方形/長方形 2"/>
                <wp:cNvGraphicFramePr/>
                <a:graphic xmlns:a="http://schemas.openxmlformats.org/drawingml/2006/main">
                  <a:graphicData uri="http://schemas.microsoft.com/office/word/2010/wordprocessingShape">
                    <wps:wsp>
                      <wps:cNvSpPr/>
                      <wps:spPr>
                        <a:xfrm>
                          <a:off x="0" y="0"/>
                          <a:ext cx="2128597" cy="46085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925621" w14:textId="77777777" w:rsidR="003727DE" w:rsidRPr="00771261" w:rsidRDefault="003727DE" w:rsidP="00771261">
                            <w:pPr>
                              <w:spacing w:line="0" w:lineRule="atLeast"/>
                              <w:jc w:val="center"/>
                              <w:rPr>
                                <w:rFonts w:hint="eastAsia"/>
                                <w:color w:val="000000" w:themeColor="text1"/>
                                <w:sz w:val="18"/>
                                <w:szCs w:val="18"/>
                              </w:rPr>
                            </w:pPr>
                            <w:r>
                              <w:rPr>
                                <w:rFonts w:hint="eastAsia"/>
                                <w:color w:val="000000" w:themeColor="text1"/>
                                <w:sz w:val="18"/>
                                <w:szCs w:val="18"/>
                              </w:rPr>
                              <w:t>2020</w:t>
                            </w:r>
                            <w:r>
                              <w:rPr>
                                <w:rFonts w:hint="eastAsia"/>
                                <w:color w:val="000000" w:themeColor="text1"/>
                                <w:sz w:val="18"/>
                                <w:szCs w:val="18"/>
                              </w:rPr>
                              <w:t>年に実証実験を行った橋梁</w:t>
                            </w:r>
                          </w:p>
                          <w:p w14:paraId="36FEE7A9" w14:textId="77777777" w:rsidR="003727DE" w:rsidRPr="00771261" w:rsidRDefault="003727DE" w:rsidP="00771261">
                            <w:pPr>
                              <w:spacing w:line="0" w:lineRule="atLeast"/>
                              <w:jc w:val="center"/>
                              <w:rPr>
                                <w:rFonts w:hint="eastAsia"/>
                                <w:color w:val="000000" w:themeColor="text1"/>
                                <w:sz w:val="16"/>
                                <w:szCs w:val="16"/>
                              </w:rPr>
                            </w:pPr>
                            <w:r w:rsidRPr="00771261">
                              <w:rPr>
                                <w:rFonts w:hint="eastAsia"/>
                                <w:color w:val="000000" w:themeColor="text1"/>
                                <w:sz w:val="16"/>
                                <w:szCs w:val="16"/>
                              </w:rPr>
                              <w:t>(</w:t>
                            </w:r>
                            <w:r>
                              <w:rPr>
                                <w:rFonts w:hint="eastAsia"/>
                                <w:color w:val="000000" w:themeColor="text1"/>
                                <w:sz w:val="16"/>
                                <w:szCs w:val="16"/>
                              </w:rPr>
                              <w:t>静岡県沼津市内</w:t>
                            </w:r>
                            <w:r w:rsidR="00D1396D">
                              <w:rPr>
                                <w:rFonts w:hint="eastAsia"/>
                                <w:color w:val="000000" w:themeColor="text1"/>
                                <w:sz w:val="16"/>
                                <w:szCs w:val="16"/>
                              </w:rPr>
                              <w:t>、</w:t>
                            </w:r>
                            <w:r>
                              <w:rPr>
                                <w:rFonts w:hint="eastAsia"/>
                                <w:color w:val="000000" w:themeColor="text1"/>
                                <w:sz w:val="16"/>
                                <w:szCs w:val="16"/>
                              </w:rPr>
                              <w:t>槙島歩道橋</w:t>
                            </w:r>
                            <w:r w:rsidRPr="00771261">
                              <w:rPr>
                                <w:rFonts w:hint="eastAsia"/>
                                <w:color w:val="000000" w:themeColor="text1"/>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3B179" id="_x0000_s1027" style="position:absolute;left:0;text-align:left;margin-left:315.4pt;margin-top:8.3pt;width:167.6pt;height:3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" filled="f" stroked="f" strokeweight="1pt">
                <v:textbox>
                  <w:txbxContent>
                    <w:p w14:paraId="06925621" w14:textId="77777777" w:rsidR="003727DE" w:rsidRPr="00771261" w:rsidRDefault="003727DE" w:rsidP="00771261">
                      <w:pPr>
                        <w:spacing w:line="0" w:lineRule="atLeast"/>
                        <w:jc w:val="center"/>
                        <w:rPr>
                          <w:rFonts w:hint="eastAsia"/>
                          <w:color w:val="000000" w:themeColor="text1"/>
                          <w:sz w:val="18"/>
                          <w:szCs w:val="18"/>
                        </w:rPr>
                      </w:pPr>
                      <w:r>
                        <w:rPr>
                          <w:rFonts w:hint="eastAsia"/>
                          <w:color w:val="000000" w:themeColor="text1"/>
                          <w:sz w:val="18"/>
                          <w:szCs w:val="18"/>
                        </w:rPr>
                        <w:t>2020</w:t>
                      </w:r>
                      <w:r>
                        <w:rPr>
                          <w:rFonts w:hint="eastAsia"/>
                          <w:color w:val="000000" w:themeColor="text1"/>
                          <w:sz w:val="18"/>
                          <w:szCs w:val="18"/>
                        </w:rPr>
                        <w:t>年に実証実験を行った橋梁</w:t>
                      </w:r>
                    </w:p>
                    <w:p w14:paraId="36FEE7A9" w14:textId="77777777" w:rsidR="003727DE" w:rsidRPr="00771261" w:rsidRDefault="003727DE" w:rsidP="00771261">
                      <w:pPr>
                        <w:spacing w:line="0" w:lineRule="atLeast"/>
                        <w:jc w:val="center"/>
                        <w:rPr>
                          <w:rFonts w:hint="eastAsia"/>
                          <w:color w:val="000000" w:themeColor="text1"/>
                          <w:sz w:val="16"/>
                          <w:szCs w:val="16"/>
                        </w:rPr>
                      </w:pPr>
                      <w:r w:rsidRPr="00771261">
                        <w:rPr>
                          <w:rFonts w:hint="eastAsia"/>
                          <w:color w:val="000000" w:themeColor="text1"/>
                          <w:sz w:val="16"/>
                          <w:szCs w:val="16"/>
                        </w:rPr>
                        <w:t>(</w:t>
                      </w:r>
                      <w:r>
                        <w:rPr>
                          <w:rFonts w:hint="eastAsia"/>
                          <w:color w:val="000000" w:themeColor="text1"/>
                          <w:sz w:val="16"/>
                          <w:szCs w:val="16"/>
                        </w:rPr>
                        <w:t>静岡県沼津市内</w:t>
                      </w:r>
                      <w:r w:rsidR="00D1396D">
                        <w:rPr>
                          <w:rFonts w:hint="eastAsia"/>
                          <w:color w:val="000000" w:themeColor="text1"/>
                          <w:sz w:val="16"/>
                          <w:szCs w:val="16"/>
                        </w:rPr>
                        <w:t>、</w:t>
                      </w:r>
                      <w:r>
                        <w:rPr>
                          <w:rFonts w:hint="eastAsia"/>
                          <w:color w:val="000000" w:themeColor="text1"/>
                          <w:sz w:val="16"/>
                          <w:szCs w:val="16"/>
                        </w:rPr>
                        <w:t>槙島歩道橋</w:t>
                      </w:r>
                      <w:r w:rsidRPr="00771261">
                        <w:rPr>
                          <w:rFonts w:hint="eastAsia"/>
                          <w:color w:val="000000" w:themeColor="text1"/>
                          <w:sz w:val="16"/>
                          <w:szCs w:val="16"/>
                        </w:rPr>
                        <w:t>)</w:t>
                      </w:r>
                    </w:p>
                  </w:txbxContent>
                </v:textbox>
              </v:rect>
            </w:pict>
          </mc:Fallback>
        </mc:AlternateContent>
      </w:r>
      <w:r w:rsidR="00771261">
        <w:rPr>
          <w:noProof/>
        </w:rPr>
        <mc:AlternateContent>
          <mc:Choice Requires="wps">
            <w:drawing>
              <wp:anchor distT="0" distB="0" distL="114300" distR="114300" simplePos="0" relativeHeight="251664384" behindDoc="0" locked="0" layoutInCell="1" allowOverlap="1" wp14:anchorId="0136DDF4" wp14:editId="30ED7CDC">
                <wp:simplePos x="0" y="0"/>
                <wp:positionH relativeFrom="column">
                  <wp:posOffset>2040306</wp:posOffset>
                </wp:positionH>
                <wp:positionV relativeFrom="paragraph">
                  <wp:posOffset>102565</wp:posOffset>
                </wp:positionV>
                <wp:extent cx="2128597" cy="460858"/>
                <wp:effectExtent l="0" t="0" r="0" b="0"/>
                <wp:wrapNone/>
                <wp:docPr id="2092495180" name="正方形/長方形 2"/>
                <wp:cNvGraphicFramePr/>
                <a:graphic xmlns:a="http://schemas.openxmlformats.org/drawingml/2006/main">
                  <a:graphicData uri="http://schemas.microsoft.com/office/word/2010/wordprocessingShape">
                    <wps:wsp>
                      <wps:cNvSpPr/>
                      <wps:spPr>
                        <a:xfrm>
                          <a:off x="0" y="0"/>
                          <a:ext cx="2128597" cy="46085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C2A16E" w14:textId="77777777" w:rsidR="00771261" w:rsidRPr="00771261" w:rsidRDefault="003727DE" w:rsidP="00771261">
                            <w:pPr>
                              <w:spacing w:line="0" w:lineRule="atLeast"/>
                              <w:jc w:val="center"/>
                              <w:rPr>
                                <w:rFonts w:hint="eastAsia"/>
                                <w:color w:val="000000" w:themeColor="text1"/>
                                <w:sz w:val="18"/>
                                <w:szCs w:val="18"/>
                              </w:rPr>
                            </w:pPr>
                            <w:r>
                              <w:rPr>
                                <w:rFonts w:hint="eastAsia"/>
                                <w:color w:val="000000" w:themeColor="text1"/>
                                <w:sz w:val="18"/>
                                <w:szCs w:val="18"/>
                              </w:rPr>
                              <w:t>片持ち梁型疑似構造モデル</w:t>
                            </w:r>
                          </w:p>
                          <w:p w14:paraId="45B7B8E0" w14:textId="77777777" w:rsidR="00771261" w:rsidRPr="00771261" w:rsidRDefault="00771261" w:rsidP="00771261">
                            <w:pPr>
                              <w:spacing w:line="0" w:lineRule="atLeast"/>
                              <w:jc w:val="center"/>
                              <w:rPr>
                                <w:rFonts w:hint="eastAsia"/>
                                <w:color w:val="000000" w:themeColor="text1"/>
                                <w:sz w:val="16"/>
                                <w:szCs w:val="16"/>
                              </w:rPr>
                            </w:pPr>
                            <w:r w:rsidRPr="00771261">
                              <w:rPr>
                                <w:rFonts w:hint="eastAsia"/>
                                <w:color w:val="000000" w:themeColor="text1"/>
                                <w:sz w:val="16"/>
                                <w:szCs w:val="16"/>
                              </w:rPr>
                              <w:t>(イージステクノロジーズ社)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6DDF4" id="_x0000_s1028" style="position:absolute;left:0;text-align:left;margin-left:160.65pt;margin-top:8.1pt;width:167.6pt;height:3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" filled="f" stroked="f" strokeweight="1pt">
                <v:textbox>
                  <w:txbxContent>
                    <w:p w14:paraId="00C2A16E" w14:textId="77777777" w:rsidR="00771261" w:rsidRPr="00771261" w:rsidRDefault="003727DE" w:rsidP="00771261">
                      <w:pPr>
                        <w:spacing w:line="0" w:lineRule="atLeast"/>
                        <w:jc w:val="center"/>
                        <w:rPr>
                          <w:rFonts w:hint="eastAsia"/>
                          <w:color w:val="000000" w:themeColor="text1"/>
                          <w:sz w:val="18"/>
                          <w:szCs w:val="18"/>
                        </w:rPr>
                      </w:pPr>
                      <w:r>
                        <w:rPr>
                          <w:rFonts w:hint="eastAsia"/>
                          <w:color w:val="000000" w:themeColor="text1"/>
                          <w:sz w:val="18"/>
                          <w:szCs w:val="18"/>
                        </w:rPr>
                        <w:t>片持ち梁型疑似構造モデル</w:t>
                      </w:r>
                    </w:p>
                    <w:p w14:paraId="45B7B8E0" w14:textId="77777777" w:rsidR="00771261" w:rsidRPr="00771261" w:rsidRDefault="00771261" w:rsidP="00771261">
                      <w:pPr>
                        <w:spacing w:line="0" w:lineRule="atLeast"/>
                        <w:jc w:val="center"/>
                        <w:rPr>
                          <w:rFonts w:hint="eastAsia"/>
                          <w:color w:val="000000" w:themeColor="text1"/>
                          <w:sz w:val="16"/>
                          <w:szCs w:val="16"/>
                        </w:rPr>
                      </w:pPr>
                      <w:r w:rsidRPr="00771261">
                        <w:rPr>
                          <w:rFonts w:hint="eastAsia"/>
                          <w:color w:val="000000" w:themeColor="text1"/>
                          <w:sz w:val="16"/>
                          <w:szCs w:val="16"/>
                        </w:rPr>
                        <w:t>(イージステクノロジーズ社)</w:t>
                      </w:r>
                    </w:p>
                  </w:txbxContent>
                </v:textbox>
              </v:rect>
            </w:pict>
          </mc:Fallback>
        </mc:AlternateContent>
      </w:r>
      <w:r w:rsidR="00771261">
        <w:rPr>
          <w:noProof/>
        </w:rPr>
        <mc:AlternateContent>
          <mc:Choice Requires="wps">
            <w:drawing>
              <wp:anchor distT="0" distB="0" distL="114300" distR="114300" simplePos="0" relativeHeight="251660288" behindDoc="0" locked="0" layoutInCell="1" allowOverlap="1" wp14:anchorId="05ED2644" wp14:editId="75E1B15A">
                <wp:simplePos x="0" y="0"/>
                <wp:positionH relativeFrom="column">
                  <wp:posOffset>-12802</wp:posOffset>
                </wp:positionH>
                <wp:positionV relativeFrom="paragraph">
                  <wp:posOffset>118873</wp:posOffset>
                </wp:positionV>
                <wp:extent cx="2128597" cy="460858"/>
                <wp:effectExtent l="0" t="0" r="0" b="0"/>
                <wp:wrapNone/>
                <wp:docPr id="1844651156" name="正方形/長方形 2"/>
                <wp:cNvGraphicFramePr/>
                <a:graphic xmlns:a="http://schemas.openxmlformats.org/drawingml/2006/main">
                  <a:graphicData uri="http://schemas.microsoft.com/office/word/2010/wordprocessingShape">
                    <wps:wsp>
                      <wps:cNvSpPr/>
                      <wps:spPr>
                        <a:xfrm>
                          <a:off x="0" y="0"/>
                          <a:ext cx="2128597" cy="46085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9030BC" w14:textId="77777777" w:rsidR="00771261" w:rsidRPr="00771261" w:rsidRDefault="00771261" w:rsidP="00771261">
                            <w:pPr>
                              <w:spacing w:line="0" w:lineRule="atLeast"/>
                              <w:jc w:val="center"/>
                              <w:rPr>
                                <w:rFonts w:hint="eastAsia"/>
                                <w:color w:val="000000" w:themeColor="text1"/>
                                <w:sz w:val="18"/>
                                <w:szCs w:val="18"/>
                              </w:rPr>
                            </w:pPr>
                            <w:r w:rsidRPr="00771261">
                              <w:rPr>
                                <w:rFonts w:hint="eastAsia"/>
                                <w:color w:val="000000" w:themeColor="text1"/>
                                <w:sz w:val="18"/>
                                <w:szCs w:val="18"/>
                              </w:rPr>
                              <w:t>極小型汎用ロガー</w:t>
                            </w:r>
                            <w:r>
                              <w:rPr>
                                <w:rFonts w:hint="eastAsia"/>
                                <w:color w:val="000000" w:themeColor="text1"/>
                                <w:sz w:val="18"/>
                                <w:szCs w:val="18"/>
                              </w:rPr>
                              <w:t xml:space="preserve"> </w:t>
                            </w:r>
                            <w:proofErr w:type="spellStart"/>
                            <w:r>
                              <w:rPr>
                                <w:rFonts w:hint="eastAsia"/>
                                <w:color w:val="000000" w:themeColor="text1"/>
                                <w:sz w:val="18"/>
                                <w:szCs w:val="18"/>
                              </w:rPr>
                              <w:t>LoggerOne</w:t>
                            </w:r>
                            <w:proofErr w:type="spellEnd"/>
                          </w:p>
                          <w:p w14:paraId="53AA75C3" w14:textId="77777777" w:rsidR="00771261" w:rsidRPr="00771261" w:rsidRDefault="00771261" w:rsidP="00771261">
                            <w:pPr>
                              <w:spacing w:line="0" w:lineRule="atLeast"/>
                              <w:jc w:val="center"/>
                              <w:rPr>
                                <w:rFonts w:hint="eastAsia"/>
                                <w:color w:val="000000" w:themeColor="text1"/>
                                <w:sz w:val="16"/>
                                <w:szCs w:val="16"/>
                              </w:rPr>
                            </w:pPr>
                            <w:r w:rsidRPr="00771261">
                              <w:rPr>
                                <w:rFonts w:hint="eastAsia"/>
                                <w:color w:val="000000" w:themeColor="text1"/>
                                <w:sz w:val="16"/>
                                <w:szCs w:val="16"/>
                              </w:rPr>
                              <w:t>(イージステクノロジーズ社)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D2644" id="_x0000_s1029" style="position:absolute;left:0;text-align:left;margin-left:-1pt;margin-top:9.35pt;width:167.6pt;height:3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" filled="f" stroked="f" strokeweight="1pt">
                <v:textbox>
                  <w:txbxContent>
                    <w:p w14:paraId="419030BC" w14:textId="77777777" w:rsidR="00771261" w:rsidRPr="00771261" w:rsidRDefault="00771261" w:rsidP="00771261">
                      <w:pPr>
                        <w:spacing w:line="0" w:lineRule="atLeast"/>
                        <w:jc w:val="center"/>
                        <w:rPr>
                          <w:rFonts w:hint="eastAsia"/>
                          <w:color w:val="000000" w:themeColor="text1"/>
                          <w:sz w:val="18"/>
                          <w:szCs w:val="18"/>
                        </w:rPr>
                      </w:pPr>
                      <w:r w:rsidRPr="00771261">
                        <w:rPr>
                          <w:rFonts w:hint="eastAsia"/>
                          <w:color w:val="000000" w:themeColor="text1"/>
                          <w:sz w:val="18"/>
                          <w:szCs w:val="18"/>
                        </w:rPr>
                        <w:t>極小型汎用ロガー</w:t>
                      </w:r>
                      <w:r>
                        <w:rPr>
                          <w:rFonts w:hint="eastAsia"/>
                          <w:color w:val="000000" w:themeColor="text1"/>
                          <w:sz w:val="18"/>
                          <w:szCs w:val="18"/>
                        </w:rPr>
                        <w:t xml:space="preserve"> </w:t>
                      </w:r>
                      <w:proofErr w:type="spellStart"/>
                      <w:r>
                        <w:rPr>
                          <w:rFonts w:hint="eastAsia"/>
                          <w:color w:val="000000" w:themeColor="text1"/>
                          <w:sz w:val="18"/>
                          <w:szCs w:val="18"/>
                        </w:rPr>
                        <w:t>LoggerOne</w:t>
                      </w:r>
                      <w:proofErr w:type="spellEnd"/>
                    </w:p>
                    <w:p w14:paraId="53AA75C3" w14:textId="77777777" w:rsidR="00771261" w:rsidRPr="00771261" w:rsidRDefault="00771261" w:rsidP="00771261">
                      <w:pPr>
                        <w:spacing w:line="0" w:lineRule="atLeast"/>
                        <w:jc w:val="center"/>
                        <w:rPr>
                          <w:rFonts w:hint="eastAsia"/>
                          <w:color w:val="000000" w:themeColor="text1"/>
                          <w:sz w:val="16"/>
                          <w:szCs w:val="16"/>
                        </w:rPr>
                      </w:pPr>
                      <w:r w:rsidRPr="00771261">
                        <w:rPr>
                          <w:rFonts w:hint="eastAsia"/>
                          <w:color w:val="000000" w:themeColor="text1"/>
                          <w:sz w:val="16"/>
                          <w:szCs w:val="16"/>
                        </w:rPr>
                        <w:t>(イージステクノロジーズ社)</w:t>
                      </w:r>
                    </w:p>
                  </w:txbxContent>
                </v:textbox>
              </v:rect>
            </w:pict>
          </mc:Fallback>
        </mc:AlternateContent>
      </w:r>
    </w:p>
    <w:p w14:paraId="4CB69844" w14:textId="77777777" w:rsidR="00370230" w:rsidRDefault="00370230" w:rsidP="009973D0">
      <w:pPr>
        <w:ind w:firstLineChars="100" w:firstLine="210"/>
        <w:rPr>
          <w:rFonts w:hint="eastAsia"/>
        </w:rPr>
      </w:pPr>
    </w:p>
    <w:p w14:paraId="13FC531B" w14:textId="77777777" w:rsidR="00121EDC" w:rsidRDefault="00121EDC" w:rsidP="00121EDC">
      <w:pPr>
        <w:pStyle w:val="1"/>
        <w:numPr>
          <w:ilvl w:val="0"/>
          <w:numId w:val="1"/>
        </w:numPr>
      </w:pPr>
      <w:r>
        <w:rPr>
          <w:rFonts w:hint="eastAsia"/>
        </w:rPr>
        <w:t>応募プログラムのアピールポイント</w:t>
      </w:r>
    </w:p>
    <w:p w14:paraId="520CE396" w14:textId="77777777" w:rsidR="004217F3" w:rsidRDefault="004217F3" w:rsidP="004217F3">
      <w:pPr>
        <w:ind w:firstLineChars="100" w:firstLine="210"/>
      </w:pPr>
      <w:r>
        <w:t>LGX Shieldは、</w:t>
      </w:r>
      <w:r w:rsidR="003A0C07">
        <w:rPr>
          <w:rFonts w:hint="eastAsia"/>
        </w:rPr>
        <w:t>私</w:t>
      </w:r>
      <w:r>
        <w:t>がかつてイージステクノロジーズ</w:t>
      </w:r>
      <w:r w:rsidR="003A0C07">
        <w:rPr>
          <w:rFonts w:hint="eastAsia"/>
        </w:rPr>
        <w:t>社</w:t>
      </w:r>
      <w:r>
        <w:t>にて開発に携わった</w:t>
      </w:r>
      <w:r w:rsidR="00546AAE">
        <w:rPr>
          <w:rFonts w:hint="eastAsia"/>
        </w:rPr>
        <w:t>極小型汎用ロガー</w:t>
      </w:r>
      <w:r>
        <w:t>「</w:t>
      </w:r>
      <w:proofErr w:type="spellStart"/>
      <w:r>
        <w:t>LoggerOne</w:t>
      </w:r>
      <w:proofErr w:type="spellEnd"/>
      <w:r>
        <w:t>」の思想を継承しつつ、リアルタイム処理とエッジAIによる異常検出を可能にした進化型モニタリングシステムである。</w:t>
      </w:r>
    </w:p>
    <w:p w14:paraId="5383D4D9" w14:textId="77777777" w:rsidR="004217F3" w:rsidRDefault="004217F3" w:rsidP="003A0C07">
      <w:pPr>
        <w:ind w:firstLineChars="100" w:firstLine="210"/>
      </w:pPr>
      <w:proofErr w:type="spellStart"/>
      <w:r>
        <w:t>LoggerOne</w:t>
      </w:r>
      <w:proofErr w:type="spellEnd"/>
      <w:r>
        <w:t>では、加速度センサのデータを内蔵の</w:t>
      </w:r>
      <w:proofErr w:type="spellStart"/>
      <w:r>
        <w:t>uSD</w:t>
      </w:r>
      <w:proofErr w:type="spellEnd"/>
      <w:r>
        <w:t>カードに</w:t>
      </w:r>
      <w:r w:rsidR="00546AAE">
        <w:rPr>
          <w:rFonts w:hint="eastAsia"/>
        </w:rPr>
        <w:t>全て</w:t>
      </w:r>
      <w:r>
        <w:t>記録し、後日PCへ移してオフラインで振動解析を行う必要があったため、即時診断や異常通知が困難であった。これに対しLGX Shieldでは、T-Kernel上のリアルタイムタスクで加速度データの取得・FFT解析・AI推論を即時に行い、異常を検知した際にはクラウドへ自動通知する仕組みを備えており、リアルタイム性が大幅に向上</w:t>
      </w:r>
      <w:r w:rsidR="003A0C07">
        <w:rPr>
          <w:rFonts w:hint="eastAsia"/>
        </w:rPr>
        <w:t>する</w:t>
      </w:r>
      <w:r>
        <w:t>。</w:t>
      </w:r>
    </w:p>
    <w:p w14:paraId="03895D21" w14:textId="77777777" w:rsidR="004217F3" w:rsidRDefault="004217F3" w:rsidP="004217F3">
      <w:pPr>
        <w:ind w:firstLineChars="100" w:firstLine="210"/>
      </w:pPr>
      <w:r>
        <w:rPr>
          <w:rFonts w:hint="eastAsia"/>
        </w:rPr>
        <w:t>また、片持ち梁を用いた疑似構造モデルにより、振動の変化を物理的に再現可能とし、</w:t>
      </w:r>
      <w:r>
        <w:t>AI推論の正当性を目視で検証できる点も実験システムとして独自性が高い。</w:t>
      </w:r>
    </w:p>
    <w:p w14:paraId="47C67BBA" w14:textId="77777777" w:rsidR="00121EDC" w:rsidRDefault="004217F3" w:rsidP="004217F3">
      <w:pPr>
        <w:ind w:firstLineChars="100" w:firstLine="210"/>
      </w:pPr>
      <w:r>
        <w:rPr>
          <w:rFonts w:hint="eastAsia"/>
        </w:rPr>
        <w:t>本プロジェクトでは、</w:t>
      </w:r>
      <w:r>
        <w:t>T-Kernelのマルチタスク機能を活かし、リアルタイム処理と非同期通信を明確に分離した構成を採用しており、堅牢かつ拡張性の高い組込み構成を追求している。</w:t>
      </w:r>
    </w:p>
    <w:p w14:paraId="24856603" w14:textId="77777777" w:rsidR="00121EDC" w:rsidRDefault="00121EDC" w:rsidP="00121EDC">
      <w:pPr>
        <w:pStyle w:val="1"/>
        <w:numPr>
          <w:ilvl w:val="0"/>
          <w:numId w:val="1"/>
        </w:numPr>
      </w:pPr>
      <w:r>
        <w:rPr>
          <w:rFonts w:hint="eastAsia"/>
        </w:rPr>
        <w:t>応募</w:t>
      </w:r>
      <w:r>
        <w:rPr>
          <w:rFonts w:hint="eastAsia"/>
        </w:rPr>
        <w:t>者のア</w:t>
      </w:r>
      <w:r>
        <w:rPr>
          <w:rFonts w:hint="eastAsia"/>
        </w:rPr>
        <w:t>ピールポイント</w:t>
      </w:r>
    </w:p>
    <w:p w14:paraId="2CA759F5" w14:textId="77777777" w:rsidR="004217F3" w:rsidRDefault="004217F3" w:rsidP="004217F3">
      <w:pPr>
        <w:ind w:firstLineChars="100" w:firstLine="210"/>
      </w:pPr>
      <w:r>
        <w:rPr>
          <w:rFonts w:hint="eastAsia"/>
        </w:rPr>
        <w:t>私</w:t>
      </w:r>
      <w:r>
        <w:rPr>
          <w:rFonts w:hint="eastAsia"/>
        </w:rPr>
        <w:t>はこれまでイージステクノロジーズ</w:t>
      </w:r>
      <w:r w:rsidR="003A0C07">
        <w:rPr>
          <w:rFonts w:hint="eastAsia"/>
        </w:rPr>
        <w:t>社</w:t>
      </w:r>
      <w:r>
        <w:rPr>
          <w:rFonts w:hint="eastAsia"/>
        </w:rPr>
        <w:t>にて、社会インフラ向けのモニタリング技術の開発に携わり、現場での振動取得や長期記録、後処理による解析を通じて、インフラ点検の課題を肌で実感してきた。</w:t>
      </w:r>
      <w:r>
        <w:t>2024年度のTRONプログラミングコンテストでは、ハウスOSに連携したリモートスイッチ制御システム「ATA-02」を開発し、ミドルウェア部門で奨励賞を受賞した。</w:t>
      </w:r>
    </w:p>
    <w:p w14:paraId="2B32CFD1" w14:textId="08FFE9DE" w:rsidR="004217F3" w:rsidRDefault="004217F3" w:rsidP="004217F3">
      <w:pPr>
        <w:ind w:firstLineChars="100" w:firstLine="210"/>
      </w:pPr>
      <w:r>
        <w:rPr>
          <w:rFonts w:hint="eastAsia"/>
        </w:rPr>
        <w:t>現在は独立し、「</w:t>
      </w:r>
      <w:r>
        <w:t>Things Base」という屋号で個人事業を立ち上げ、これまでの経験を活かして“すべての人に</w:t>
      </w:r>
      <w:r w:rsidR="00C73897">
        <w:rPr>
          <w:rFonts w:hint="eastAsia"/>
        </w:rPr>
        <w:t>平等な</w:t>
      </w:r>
      <w:r>
        <w:t>安心と安全を”という想いを胸に、社会に役立つ仕組みを技術で形に</w:t>
      </w:r>
      <w:r w:rsidR="00C73897">
        <w:rPr>
          <w:rFonts w:hint="eastAsia"/>
        </w:rPr>
        <w:t>する</w:t>
      </w:r>
      <w:r>
        <w:t>活動を続けている。</w:t>
      </w:r>
    </w:p>
    <w:p w14:paraId="575B4729" w14:textId="77777777" w:rsidR="003727DE" w:rsidRDefault="004217F3" w:rsidP="003727DE">
      <w:pPr>
        <w:ind w:firstLineChars="100" w:firstLine="210"/>
      </w:pPr>
      <w:r>
        <w:rPr>
          <w:rFonts w:hint="eastAsia"/>
        </w:rPr>
        <w:t>本プロジェクトでは、過去に開発していた「</w:t>
      </w:r>
      <w:proofErr w:type="spellStart"/>
      <w:r>
        <w:t>LoggerOne</w:t>
      </w:r>
      <w:proofErr w:type="spellEnd"/>
      <w:r>
        <w:t>」で感じたリアルタイム処理の限界を乗り越えるべく、TRONの思想とRTOSの力を活かし、診断・通知までをその場で完結できる構成にチャレンジする。また、沼津高専専攻科の学生にも一部協力を得て、TRON技術や開発手法を次世代に伝える活動にも取り組</w:t>
      </w:r>
      <w:r w:rsidR="00546AAE">
        <w:rPr>
          <w:rFonts w:hint="eastAsia"/>
        </w:rPr>
        <w:t>むこと</w:t>
      </w:r>
      <w:r>
        <w:t>で、本コンテストを通じて技術継承と人材育成の一助となることを願っている。</w:t>
      </w:r>
    </w:p>
    <w:p w14:paraId="63C5DF9C" w14:textId="77777777" w:rsidR="00D1396D" w:rsidRDefault="00D1396D" w:rsidP="003727DE">
      <w:pPr>
        <w:ind w:firstLineChars="100" w:firstLine="210"/>
        <w:rPr>
          <w:rFonts w:hint="eastAsia"/>
        </w:rPr>
      </w:pPr>
    </w:p>
    <w:p w14:paraId="39205D35" w14:textId="77777777" w:rsidR="004217F3" w:rsidRDefault="004217F3" w:rsidP="003727DE">
      <w:pPr>
        <w:jc w:val="right"/>
        <w:rPr>
          <w:rFonts w:hint="eastAsia"/>
        </w:rPr>
      </w:pPr>
      <w:r>
        <w:rPr>
          <w:rFonts w:hint="eastAsia"/>
        </w:rPr>
        <w:t>以上</w:t>
      </w:r>
    </w:p>
    <w:sectPr w:rsidR="004217F3" w:rsidSect="00121EDC">
      <w:footerReference w:type="default" r:id="rId1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B382" w14:textId="77777777" w:rsidR="00326C66" w:rsidRDefault="00326C66" w:rsidP="004217F3">
      <w:r>
        <w:separator/>
      </w:r>
    </w:p>
  </w:endnote>
  <w:endnote w:type="continuationSeparator" w:id="0">
    <w:p w14:paraId="54AB2C5C" w14:textId="77777777" w:rsidR="00326C66" w:rsidRDefault="00326C66" w:rsidP="00421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809247"/>
      <w:docPartObj>
        <w:docPartGallery w:val="Page Numbers (Bottom of Page)"/>
        <w:docPartUnique/>
      </w:docPartObj>
    </w:sdtPr>
    <w:sdtContent>
      <w:p w14:paraId="48714744" w14:textId="77777777" w:rsidR="009973D0" w:rsidRDefault="009973D0">
        <w:pPr>
          <w:pStyle w:val="ae"/>
          <w:jc w:val="center"/>
        </w:pPr>
        <w:r>
          <w:fldChar w:fldCharType="begin"/>
        </w:r>
        <w:r>
          <w:instrText>PAGE   \* MERGEFORMAT</w:instrText>
        </w:r>
        <w:r>
          <w:fldChar w:fldCharType="separate"/>
        </w:r>
        <w:r>
          <w:rPr>
            <w:lang w:val="ja-JP"/>
          </w:rPr>
          <w:t>2</w:t>
        </w:r>
        <w:r>
          <w:fldChar w:fldCharType="end"/>
        </w:r>
      </w:p>
    </w:sdtContent>
  </w:sdt>
  <w:p w14:paraId="3CC7D611" w14:textId="77777777" w:rsidR="004217F3" w:rsidRDefault="004217F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EF79C" w14:textId="77777777" w:rsidR="00326C66" w:rsidRDefault="00326C66" w:rsidP="004217F3">
      <w:r>
        <w:separator/>
      </w:r>
    </w:p>
  </w:footnote>
  <w:footnote w:type="continuationSeparator" w:id="0">
    <w:p w14:paraId="531C3E76" w14:textId="77777777" w:rsidR="00326C66" w:rsidRDefault="00326C66" w:rsidP="00421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1EAA"/>
    <w:multiLevelType w:val="hybridMultilevel"/>
    <w:tmpl w:val="DDD6D602"/>
    <w:lvl w:ilvl="0" w:tplc="0D3AA7C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53977D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928343215">
    <w:abstractNumId w:val="1"/>
  </w:num>
  <w:num w:numId="2" w16cid:durableId="941452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DC"/>
    <w:rsid w:val="00044817"/>
    <w:rsid w:val="00121EDC"/>
    <w:rsid w:val="00326C66"/>
    <w:rsid w:val="00370230"/>
    <w:rsid w:val="003727DE"/>
    <w:rsid w:val="003A0C07"/>
    <w:rsid w:val="003E159B"/>
    <w:rsid w:val="004217F3"/>
    <w:rsid w:val="004A4462"/>
    <w:rsid w:val="00546AAE"/>
    <w:rsid w:val="00560505"/>
    <w:rsid w:val="00607E5A"/>
    <w:rsid w:val="00771261"/>
    <w:rsid w:val="008E3679"/>
    <w:rsid w:val="009973D0"/>
    <w:rsid w:val="00C73897"/>
    <w:rsid w:val="00D1396D"/>
    <w:rsid w:val="00F50374"/>
    <w:rsid w:val="00FC7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71EE17"/>
  <w15:chartTrackingRefBased/>
  <w15:docId w15:val="{8959C241-D452-4C20-86E5-259EC088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21E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21E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21E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21E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21E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21E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21E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21E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21E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21ED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21ED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21ED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21ED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21ED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21ED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21ED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21ED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21ED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21E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21E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1E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21E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1EDC"/>
    <w:pPr>
      <w:spacing w:before="160" w:after="160"/>
      <w:jc w:val="center"/>
    </w:pPr>
    <w:rPr>
      <w:i/>
      <w:iCs/>
      <w:color w:val="404040" w:themeColor="text1" w:themeTint="BF"/>
    </w:rPr>
  </w:style>
  <w:style w:type="character" w:customStyle="1" w:styleId="a8">
    <w:name w:val="引用文 (文字)"/>
    <w:basedOn w:val="a0"/>
    <w:link w:val="a7"/>
    <w:uiPriority w:val="29"/>
    <w:rsid w:val="00121EDC"/>
    <w:rPr>
      <w:i/>
      <w:iCs/>
      <w:color w:val="404040" w:themeColor="text1" w:themeTint="BF"/>
    </w:rPr>
  </w:style>
  <w:style w:type="paragraph" w:styleId="a9">
    <w:name w:val="List Paragraph"/>
    <w:basedOn w:val="a"/>
    <w:uiPriority w:val="34"/>
    <w:qFormat/>
    <w:rsid w:val="00121EDC"/>
    <w:pPr>
      <w:ind w:left="720"/>
      <w:contextualSpacing/>
    </w:pPr>
  </w:style>
  <w:style w:type="character" w:styleId="21">
    <w:name w:val="Intense Emphasis"/>
    <w:basedOn w:val="a0"/>
    <w:uiPriority w:val="21"/>
    <w:qFormat/>
    <w:rsid w:val="00121EDC"/>
    <w:rPr>
      <w:i/>
      <w:iCs/>
      <w:color w:val="0F4761" w:themeColor="accent1" w:themeShade="BF"/>
    </w:rPr>
  </w:style>
  <w:style w:type="paragraph" w:styleId="22">
    <w:name w:val="Intense Quote"/>
    <w:basedOn w:val="a"/>
    <w:next w:val="a"/>
    <w:link w:val="23"/>
    <w:uiPriority w:val="30"/>
    <w:qFormat/>
    <w:rsid w:val="00121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21EDC"/>
    <w:rPr>
      <w:i/>
      <w:iCs/>
      <w:color w:val="0F4761" w:themeColor="accent1" w:themeShade="BF"/>
    </w:rPr>
  </w:style>
  <w:style w:type="character" w:styleId="24">
    <w:name w:val="Intense Reference"/>
    <w:basedOn w:val="a0"/>
    <w:uiPriority w:val="32"/>
    <w:qFormat/>
    <w:rsid w:val="00121EDC"/>
    <w:rPr>
      <w:b/>
      <w:bCs/>
      <w:smallCaps/>
      <w:color w:val="0F4761" w:themeColor="accent1" w:themeShade="BF"/>
      <w:spacing w:val="5"/>
    </w:rPr>
  </w:style>
  <w:style w:type="paragraph" w:styleId="aa">
    <w:name w:val="Date"/>
    <w:basedOn w:val="a"/>
    <w:next w:val="a"/>
    <w:link w:val="ab"/>
    <w:uiPriority w:val="99"/>
    <w:semiHidden/>
    <w:unhideWhenUsed/>
    <w:rsid w:val="00121EDC"/>
  </w:style>
  <w:style w:type="character" w:customStyle="1" w:styleId="ab">
    <w:name w:val="日付 (文字)"/>
    <w:basedOn w:val="a0"/>
    <w:link w:val="aa"/>
    <w:uiPriority w:val="99"/>
    <w:semiHidden/>
    <w:rsid w:val="00121EDC"/>
  </w:style>
  <w:style w:type="paragraph" w:styleId="ac">
    <w:name w:val="header"/>
    <w:basedOn w:val="a"/>
    <w:link w:val="ad"/>
    <w:uiPriority w:val="99"/>
    <w:unhideWhenUsed/>
    <w:rsid w:val="004217F3"/>
    <w:pPr>
      <w:tabs>
        <w:tab w:val="center" w:pos="4252"/>
        <w:tab w:val="right" w:pos="8504"/>
      </w:tabs>
      <w:snapToGrid w:val="0"/>
    </w:pPr>
  </w:style>
  <w:style w:type="character" w:customStyle="1" w:styleId="ad">
    <w:name w:val="ヘッダー (文字)"/>
    <w:basedOn w:val="a0"/>
    <w:link w:val="ac"/>
    <w:uiPriority w:val="99"/>
    <w:rsid w:val="004217F3"/>
  </w:style>
  <w:style w:type="paragraph" w:styleId="ae">
    <w:name w:val="footer"/>
    <w:basedOn w:val="a"/>
    <w:link w:val="af"/>
    <w:uiPriority w:val="99"/>
    <w:unhideWhenUsed/>
    <w:rsid w:val="004217F3"/>
    <w:pPr>
      <w:tabs>
        <w:tab w:val="center" w:pos="4252"/>
        <w:tab w:val="right" w:pos="8504"/>
      </w:tabs>
      <w:snapToGrid w:val="0"/>
    </w:pPr>
  </w:style>
  <w:style w:type="character" w:customStyle="1" w:styleId="af">
    <w:name w:val="フッター (文字)"/>
    <w:basedOn w:val="a0"/>
    <w:link w:val="ae"/>
    <w:uiPriority w:val="99"/>
    <w:rsid w:val="00421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401</Words>
  <Characters>2290</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Yoshiaki Sudo</dc:creator>
  <cp:keywords/>
  <dc:description/>
  <cp:lastModifiedBy>Yoshiaki Sudo</cp:lastModifiedBy>
  <cp:revision>2</cp:revision>
  <cp:lastPrinted>2025-04-18T13:21:00Z</cp:lastPrinted>
  <dcterms:created xsi:type="dcterms:W3CDTF">2025-04-18T11:05:00Z</dcterms:created>
  <dcterms:modified xsi:type="dcterms:W3CDTF">2025-04-18T13:25:00Z</dcterms:modified>
</cp:coreProperties>
</file>