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F99BF" w14:textId="43F8A364" w:rsidR="00E60A4E" w:rsidRPr="00DB14ED" w:rsidRDefault="00E60A4E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FF0000"/>
          <w:kern w:val="0"/>
          <w:sz w:val="22"/>
        </w:rPr>
      </w:pPr>
      <w:bookmarkStart w:id="0" w:name="_Hlk43751086"/>
      <w:r w:rsidRPr="009B2682"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2"/>
        </w:rPr>
        <w:t>ベ</w:t>
      </w:r>
      <w:r w:rsidR="00DB14ED"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2"/>
        </w:rPr>
        <w:t>-</w:t>
      </w:r>
      <w:r w:rsidRPr="009B2682"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2"/>
        </w:rPr>
        <w:t>シック</w:t>
      </w:r>
      <w:r w:rsidRPr="009B2682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　</w:t>
      </w:r>
    </w:p>
    <w:p w14:paraId="17F8E755" w14:textId="791EBB92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１　F</w:t>
      </w:r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 xml:space="preserve">irst, set the </w:t>
      </w:r>
      <w:r w:rsidRPr="00DB14ED">
        <w:rPr>
          <w:rFonts w:ascii="メイリオ" w:eastAsia="メイリオ" w:hAnsi="メイリオ" w:cs="ＭＳ Ｐゴシック"/>
          <w:b/>
          <w:bCs/>
          <w:color w:val="FF0000"/>
          <w:kern w:val="0"/>
          <w:sz w:val="22"/>
          <w:u w:val="single"/>
        </w:rPr>
        <w:t>capacity</w:t>
      </w:r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 xml:space="preserve"> of your storage.</w:t>
      </w:r>
    </w:p>
    <w:p w14:paraId="31EAAEBF" w14:textId="133EB24D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Ａ　場所</w:t>
      </w:r>
    </w:p>
    <w:p w14:paraId="5E9414D7" w14:textId="779CE2C4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Ｂ　個数</w:t>
      </w:r>
    </w:p>
    <w:p w14:paraId="1C81A81C" w14:textId="14A8D22B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Ｃ　容量</w:t>
      </w:r>
    </w:p>
    <w:p w14:paraId="2BFC12BC" w14:textId="0E6C309C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Ｄ　機能</w:t>
      </w:r>
    </w:p>
    <w:p w14:paraId="67917A55" w14:textId="530EF3EB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</w:p>
    <w:p w14:paraId="3EC461AD" w14:textId="1777BEA6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２　</w:t>
      </w:r>
      <w:proofErr w:type="spellStart"/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t</w:t>
      </w:r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>ext_</w:t>
      </w:r>
      <w:r w:rsidRPr="00DB14ED">
        <w:rPr>
          <w:rFonts w:ascii="メイリオ" w:eastAsia="メイリオ" w:hAnsi="メイリオ" w:cs="ＭＳ Ｐゴシック"/>
          <w:b/>
          <w:bCs/>
          <w:color w:val="FF0000"/>
          <w:kern w:val="0"/>
          <w:sz w:val="22"/>
        </w:rPr>
        <w:t>l</w:t>
      </w:r>
      <w:r w:rsidRPr="00DB14ED">
        <w:rPr>
          <w:rFonts w:ascii="メイリオ" w:eastAsia="メイリオ" w:hAnsi="メイリオ" w:cs="ＭＳ Ｐゴシック"/>
          <w:b/>
          <w:bCs/>
          <w:color w:val="FF0000"/>
          <w:kern w:val="0"/>
          <w:sz w:val="22"/>
          <w:u w:val="single"/>
        </w:rPr>
        <w:t>ength</w:t>
      </w:r>
      <w:proofErr w:type="spellEnd"/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>()</w:t>
      </w:r>
    </w:p>
    <w:p w14:paraId="37784432" w14:textId="4658265C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Ａ　内容</w:t>
      </w:r>
    </w:p>
    <w:p w14:paraId="2D4E68C3" w14:textId="30829688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Ｂ　長さ</w:t>
      </w:r>
    </w:p>
    <w:p w14:paraId="38D5A2FA" w14:textId="5913074A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Ｃ　レンズ</w:t>
      </w:r>
    </w:p>
    <w:p w14:paraId="4C467716" w14:textId="03B903E1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Ｄ　容量</w:t>
      </w:r>
    </w:p>
    <w:p w14:paraId="6BD68B34" w14:textId="77777777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</w:pPr>
    </w:p>
    <w:p w14:paraId="7077FDFF" w14:textId="58B79FBB" w:rsidR="00DB14ED" w:rsidRP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３　</w:t>
      </w:r>
      <w:proofErr w:type="spellStart"/>
      <w:r w:rsidRPr="00DB14ED"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2"/>
        </w:rPr>
        <w:t>c</w:t>
      </w:r>
      <w:r w:rsidRPr="00DB14ED">
        <w:rPr>
          <w:rFonts w:ascii="メイリオ" w:eastAsia="メイリオ" w:hAnsi="メイリオ" w:cs="ＭＳ Ｐゴシック"/>
          <w:b/>
          <w:bCs/>
          <w:color w:val="FF0000"/>
          <w:kern w:val="0"/>
          <w:sz w:val="22"/>
        </w:rPr>
        <w:t>ompare_icon_image</w:t>
      </w:r>
      <w:proofErr w:type="spellEnd"/>
      <w:r w:rsidRPr="00DB14ED">
        <w:rPr>
          <w:rFonts w:ascii="メイリオ" w:eastAsia="メイリオ" w:hAnsi="メイリオ" w:cs="ＭＳ Ｐゴシック"/>
          <w:b/>
          <w:bCs/>
          <w:color w:val="FF0000"/>
          <w:kern w:val="0"/>
          <w:sz w:val="22"/>
        </w:rPr>
        <w:t>()</w:t>
      </w:r>
    </w:p>
    <w:p w14:paraId="75B28207" w14:textId="3CE67735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Ａイメージからアイコンを合成する</w:t>
      </w:r>
    </w:p>
    <w:p w14:paraId="710A336F" w14:textId="130E339A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　Ｂアイコン画像どうしを比較する</w:t>
      </w:r>
    </w:p>
    <w:p w14:paraId="50403C6B" w14:textId="10702667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　Ｃイメージキャラクターを比較する</w:t>
      </w:r>
    </w:p>
    <w:p w14:paraId="4A5E9396" w14:textId="2BDE546E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　Ｄアイコンから画像を抽出する</w:t>
      </w:r>
    </w:p>
    <w:p w14:paraId="0B59BAB5" w14:textId="24B377EE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</w:p>
    <w:p w14:paraId="2EE5B1E5" w14:textId="0EE403EA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４　</w:t>
      </w:r>
      <w:r w:rsidRPr="00DB14ED"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2"/>
        </w:rPr>
        <w:t>R</w:t>
      </w:r>
      <w:r w:rsidRPr="00DB14ED">
        <w:rPr>
          <w:rFonts w:ascii="メイリオ" w:eastAsia="メイリオ" w:hAnsi="メイリオ" w:cs="ＭＳ Ｐゴシック"/>
          <w:b/>
          <w:bCs/>
          <w:color w:val="FF0000"/>
          <w:kern w:val="0"/>
          <w:sz w:val="22"/>
        </w:rPr>
        <w:t>eturns  True if value was replaced</w:t>
      </w:r>
    </w:p>
    <w:p w14:paraId="5483CACF" w14:textId="156716E3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A</w:t>
      </w:r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 xml:space="preserve"> 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置換された値はr</w:t>
      </w:r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>eturns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という文字列である</w:t>
      </w:r>
    </w:p>
    <w:p w14:paraId="388C0BED" w14:textId="7A8B3E53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B 値が置換されていたら、t</w:t>
      </w:r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>rue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を返す</w:t>
      </w:r>
    </w:p>
    <w:p w14:paraId="1E52D8EF" w14:textId="2AD864B4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C</w:t>
      </w:r>
      <w:r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  <w:t xml:space="preserve"> 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真の価値を高める役割を果たす</w:t>
      </w:r>
    </w:p>
    <w:p w14:paraId="6539893C" w14:textId="1D78D45E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D 値が置換されたのは事実である</w:t>
      </w:r>
    </w:p>
    <w:p w14:paraId="3F77DF6C" w14:textId="74C2F614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</w:p>
    <w:p w14:paraId="76675C7E" w14:textId="77777777" w:rsidR="00DB14ED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</w:pPr>
    </w:p>
    <w:p w14:paraId="46DE4935" w14:textId="77777777" w:rsidR="00DB14ED" w:rsidRPr="009B2682" w:rsidRDefault="00DB14ED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</w:pPr>
    </w:p>
    <w:bookmarkEnd w:id="0"/>
    <w:p w14:paraId="62C99A9A" w14:textId="6B3CE22E" w:rsidR="009B2682" w:rsidRDefault="009B2682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br w:type="page"/>
      </w:r>
    </w:p>
    <w:p w14:paraId="4C4720F9" w14:textId="77777777" w:rsidR="00E60A4E" w:rsidRPr="00CB6A72" w:rsidRDefault="00E60A4E" w:rsidP="00E60A4E">
      <w:pPr>
        <w:widowControl/>
        <w:shd w:val="clear" w:color="auto" w:fill="FFFFFF"/>
        <w:jc w:val="center"/>
        <w:rPr>
          <w:rFonts w:ascii="Arial" w:eastAsia="ＭＳ Ｐゴシック" w:hAnsi="Arial" w:cs="Arial"/>
          <w:color w:val="000000"/>
          <w:kern w:val="0"/>
          <w:sz w:val="27"/>
          <w:szCs w:val="27"/>
        </w:rPr>
      </w:pPr>
      <w:bookmarkStart w:id="1" w:name="_Hlk43716603"/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lastRenderedPageBreak/>
        <w:t>Pokemon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t xml:space="preserve"> Sun and Moon</w:t>
      </w:r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t>reveals</w:t>
      </w:r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 xml:space="preserve"> new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>Pokemon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br/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</w:rPr>
        <w:t>ポケモン　サン　ムーンの新しいポケモン「サランディット」が公開されました。</w:t>
      </w:r>
    </w:p>
    <w:p w14:paraId="5FC8C772" w14:textId="77777777" w:rsidR="00E60A4E" w:rsidRPr="00B946E3" w:rsidRDefault="00E60A4E" w:rsidP="00E60A4E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000000"/>
          <w:kern w:val="0"/>
          <w:sz w:val="18"/>
          <w:szCs w:val="18"/>
        </w:rPr>
      </w:pPr>
      <w:r w:rsidRPr="00B85B72">
        <w:rPr>
          <w:rFonts w:ascii="Arial" w:eastAsia="ＭＳ Ｐゴシック" w:hAnsi="Arial" w:cs="Arial" w:hint="eastAsia"/>
          <w:b/>
          <w:bCs/>
          <w:color w:val="FF0000"/>
          <w:kern w:val="0"/>
          <w:sz w:val="22"/>
          <w:bdr w:val="single" w:sz="4" w:space="0" w:color="auto"/>
        </w:rPr>
        <w:t>単語リストは下</w:t>
      </w: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 xml:space="preserve"> 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 xml:space="preserve">  </w:t>
      </w:r>
      <w:r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            </w:t>
      </w:r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posted on 07.07.16 at 10:06 AM EDT by </w:t>
      </w:r>
      <w:hyperlink r:id="rId11" w:tooltip="Posts by Sal Romano" w:history="1">
        <w:r w:rsidRPr="00B946E3">
          <w:rPr>
            <w:rFonts w:ascii="Arial" w:eastAsia="ＭＳ Ｐゴシック" w:hAnsi="Arial" w:cs="Arial"/>
            <w:b/>
            <w:bCs/>
            <w:color w:val="005382"/>
            <w:kern w:val="0"/>
            <w:sz w:val="18"/>
            <w:szCs w:val="18"/>
          </w:rPr>
          <w:t>Sal Romano</w:t>
        </w:r>
      </w:hyperlink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(</w:t>
      </w:r>
      <w:hyperlink r:id="rId12" w:tgtFrame="_blank" w:history="1">
        <w:r w:rsidRPr="00B946E3">
          <w:rPr>
            <w:rFonts w:ascii="Arial" w:eastAsia="ＭＳ Ｐゴシック" w:hAnsi="Arial" w:cs="Arial"/>
            <w:b/>
            <w:bCs/>
            <w:color w:val="005382"/>
            <w:kern w:val="0"/>
            <w:sz w:val="18"/>
            <w:szCs w:val="18"/>
          </w:rPr>
          <w:t>@salromano</w:t>
        </w:r>
      </w:hyperlink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) </w:t>
      </w:r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br/>
      </w:r>
    </w:p>
    <w:p w14:paraId="34985C32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①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The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Pokemon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Company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has unveiled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, a new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Poison- and Fire-Type</w:t>
      </w: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.</w:t>
      </w:r>
    </w:p>
    <w:p w14:paraId="6AD32589" w14:textId="77777777" w:rsidR="00DB14ED" w:rsidRDefault="00DB14ED" w:rsidP="00E60A4E">
      <w:pPr>
        <w:widowControl/>
        <w:shd w:val="clear" w:color="auto" w:fill="FFFFFF"/>
        <w:snapToGrid w:val="0"/>
        <w:jc w:val="left"/>
        <w:rPr>
          <w:rFonts w:eastAsiaTheme="minorHAnsi" w:cs="Arial"/>
          <w:color w:val="000000"/>
          <w:kern w:val="0"/>
          <w:sz w:val="24"/>
          <w:szCs w:val="24"/>
        </w:rPr>
      </w:pPr>
    </w:p>
    <w:p w14:paraId="6274A761" w14:textId="70AE53D6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②</w:t>
      </w: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This </w:t>
      </w:r>
      <w:proofErr w:type="spellStart"/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Pokemon</w:t>
      </w:r>
      <w:proofErr w:type="spellEnd"/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appear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in </w:t>
      </w:r>
      <w:proofErr w:type="spellStart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>Pokemon</w:t>
      </w:r>
      <w:proofErr w:type="spellEnd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 xml:space="preserve"> Sun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and </w:t>
      </w:r>
      <w:proofErr w:type="spellStart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>Pokemon</w:t>
      </w:r>
      <w:proofErr w:type="spellEnd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 xml:space="preserve"> Moon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. </w:t>
      </w:r>
    </w:p>
    <w:p w14:paraId="304612B9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0B491EEC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③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Here is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Salandit’s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full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overview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:</w:t>
      </w:r>
    </w:p>
    <w:p w14:paraId="0F3403CD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59828E90" w14:textId="77777777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Category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Toxic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Lizard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Pokemon</w:t>
      </w:r>
      <w:proofErr w:type="spellEnd"/>
    </w:p>
    <w:p w14:paraId="00A401E8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2EE9E1B9" w14:textId="77777777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Type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Poison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/Fire</w:t>
      </w:r>
    </w:p>
    <w:p w14:paraId="5D8531C6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59D36DC7" w14:textId="77777777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Height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: 2’00”</w:t>
      </w:r>
    </w:p>
    <w:p w14:paraId="1F276295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44FDA833" w14:textId="5CD80C45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Weight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10.6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lbs</w:t>
      </w:r>
      <w:proofErr w:type="spellEnd"/>
    </w:p>
    <w:p w14:paraId="522A7D99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432144F4" w14:textId="77777777" w:rsidR="00E60A4E" w:rsidRPr="00B85B72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Ability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Corrosion</w:t>
      </w:r>
    </w:p>
    <w:p w14:paraId="6E5F0D78" w14:textId="77777777" w:rsidR="00E60A4E" w:rsidRDefault="00E60A4E" w:rsidP="00E60A4E">
      <w:pPr>
        <w:pStyle w:val="ac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4F94A3B6" w14:textId="77777777" w:rsidR="00E60A4E" w:rsidRPr="00913AFB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14596558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④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emits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toxic gas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,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together with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flames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, from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 xml:space="preserve"> the base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of its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tail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. </w:t>
      </w:r>
    </w:p>
    <w:p w14:paraId="4491ADD8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29067D51" w14:textId="79C67354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⑤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has the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Corrosion Ability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, a new Ability tha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t </w:t>
      </w:r>
      <w:r w:rsidRPr="00654E60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no other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Pokémon has </w:t>
      </w: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had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before. </w:t>
      </w:r>
    </w:p>
    <w:p w14:paraId="0C870641" w14:textId="45569CF8" w:rsidR="00E60A4E" w:rsidRPr="00E60A4E" w:rsidRDefault="00E60A4E" w:rsidP="00E60A4E">
      <w:pPr>
        <w:widowControl/>
        <w:shd w:val="clear" w:color="auto" w:fill="FFFFFF"/>
        <w:snapToGrid w:val="0"/>
        <w:jc w:val="center"/>
        <w:rPr>
          <w:rFonts w:ascii="Arial" w:eastAsia="ＭＳ Ｐゴシック" w:hAnsi="Arial" w:cs="Arial"/>
          <w:color w:val="FF0000"/>
          <w:kern w:val="0"/>
          <w:sz w:val="24"/>
          <w:szCs w:val="24"/>
        </w:rPr>
      </w:pPr>
    </w:p>
    <w:p w14:paraId="4C3953C4" w14:textId="77777777" w:rsidR="00E60A4E" w:rsidRPr="00E60A4E" w:rsidRDefault="00E60A4E" w:rsidP="00E60A4E">
      <w:pPr>
        <w:widowControl/>
        <w:shd w:val="clear" w:color="auto" w:fill="FFFFFF"/>
        <w:jc w:val="center"/>
        <w:rPr>
          <w:rFonts w:ascii="Arial" w:eastAsia="ＭＳ Ｐゴシック" w:hAnsi="Arial" w:cs="Arial"/>
          <w:color w:val="FF0000"/>
          <w:kern w:val="0"/>
          <w:sz w:val="24"/>
          <w:szCs w:val="24"/>
        </w:rPr>
        <w:sectPr w:rsidR="00E60A4E" w:rsidRPr="00E60A4E" w:rsidSect="00DB14ED">
          <w:headerReference w:type="default" r:id="rId13"/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2B2814B" w14:textId="77777777" w:rsidR="0008650B" w:rsidRDefault="0008650B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</w:p>
    <w:bookmarkEnd w:id="1"/>
    <w:p w14:paraId="07D980AD" w14:textId="07DF5348" w:rsidR="00DB14ED" w:rsidRDefault="00DB14ED">
      <w:pPr>
        <w:widowControl/>
        <w:jc w:val="left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t xml:space="preserve">1 </w:t>
      </w:r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 xml:space="preserve">What is new </w:t>
      </w:r>
      <w:proofErr w:type="spellStart"/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>pokemon</w:t>
      </w:r>
      <w:proofErr w:type="spellEnd"/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 xml:space="preserve"> type?</w:t>
      </w:r>
    </w:p>
    <w:p w14:paraId="1D8AB040" w14:textId="09961938" w:rsidR="00DB14ED" w:rsidRDefault="00DB14ED">
      <w:pPr>
        <w:widowControl/>
        <w:jc w:val="left"/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t>2 W</w:t>
      </w:r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>hat is the new ability</w:t>
      </w:r>
      <w:r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t xml:space="preserve"> </w:t>
      </w:r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 xml:space="preserve">in </w:t>
      </w:r>
      <w:proofErr w:type="spellStart"/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>Pokemon</w:t>
      </w:r>
      <w:proofErr w:type="spellEnd"/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 xml:space="preserve"> history?</w:t>
      </w:r>
    </w:p>
    <w:p w14:paraId="4DFCA763" w14:textId="768FED53" w:rsidR="00DB14ED" w:rsidRDefault="00DB14ED">
      <w:pPr>
        <w:widowControl/>
        <w:jc w:val="left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>3 point the same meaning words of “</w:t>
      </w:r>
      <w:r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t>p</w:t>
      </w:r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t>oison”</w:t>
      </w:r>
    </w:p>
    <w:p w14:paraId="3B4F1F58" w14:textId="1B5FB866" w:rsidR="00DB14ED" w:rsidRDefault="00DB14ED">
      <w:pPr>
        <w:widowControl/>
        <w:jc w:val="left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</w:p>
    <w:p w14:paraId="77571EA3" w14:textId="029CA1ED" w:rsidR="00DB14ED" w:rsidRDefault="00DB14ED">
      <w:pPr>
        <w:widowControl/>
        <w:jc w:val="left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br w:type="page"/>
      </w:r>
    </w:p>
    <w:p w14:paraId="584F8819" w14:textId="2B946799" w:rsidR="00E60A4E" w:rsidRDefault="0008650B" w:rsidP="0008650B">
      <w:pPr>
        <w:widowControl/>
        <w:jc w:val="center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lastRenderedPageBreak/>
        <w:t>分詞・分詞構文の違い・復習</w:t>
      </w:r>
    </w:p>
    <w:p w14:paraId="5B2A95C1" w14:textId="4D3A72B2" w:rsidR="0008650B" w:rsidRPr="00E97F22" w:rsidRDefault="0008650B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分詞→　動詞が形容詞の働きになっただけ→名詞の状態を表す</w:t>
      </w:r>
    </w:p>
    <w:p w14:paraId="7377AE46" w14:textId="7340664E" w:rsidR="00E97F22" w:rsidRP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教科書　P206</w:t>
      </w:r>
      <w:r w:rsidRPr="00E97F22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 xml:space="preserve"> </w:t>
      </w:r>
      <w:r w:rsidRPr="00E97F22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トップにある例文</w:t>
      </w:r>
    </w:p>
    <w:p w14:paraId="5539BF3E" w14:textId="1DD4F9DE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The girl </w:t>
      </w:r>
      <w:r w:rsidRPr="00E97F22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play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s</w:t>
      </w:r>
      <w:r w:rsidRPr="00E97F22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a video game 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この時点では動詞（主語がやる動作）</w:t>
      </w:r>
    </w:p>
    <w:p w14:paraId="23E62E97" w14:textId="0E827A04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その女の子はゲームをする</w:t>
      </w:r>
    </w:p>
    <w:p w14:paraId="7608B21F" w14:textId="7321AF9E" w:rsidR="00E97F22" w:rsidRP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3E8FA00E" w14:textId="3FC271C1" w:rsidR="00E97F22" w:rsidRP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proofErr w:type="spellStart"/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i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ng</w:t>
      </w:r>
      <w:proofErr w:type="spellEnd"/>
      <w:r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 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(</w:t>
      </w:r>
      <w:r w:rsidRPr="00E97F22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現在分詞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)</w:t>
      </w:r>
      <w:r w:rsidRPr="00E97F22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に変えると</w:t>
      </w:r>
    </w:p>
    <w:p w14:paraId="5CDB846D" w14:textId="16BC03AE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t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he girl playing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a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video game 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主役の動詞ではなく、「ゲームをしている女の子」</w:t>
      </w:r>
    </w:p>
    <w:p w14:paraId="45E5E4BB" w14:textId="114F37AD" w:rsidR="00E97F22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主語の名詞に</w:t>
      </w:r>
      <w:r w:rsidRPr="00C202B8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組み込まれます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。</w:t>
      </w:r>
    </w:p>
    <w:p w14:paraId="3595CA91" w14:textId="2717AD02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5254F24D" w14:textId="3AF5C233" w:rsidR="00C202B8" w:rsidRP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4"/>
          <w:szCs w:val="24"/>
        </w:rPr>
      </w:pPr>
      <w:r w:rsidRPr="00C202B8">
        <w:rPr>
          <w:rFonts w:ascii="ＭＳ Ｐゴシック" w:eastAsia="ＭＳ Ｐゴシック" w:hAnsi="ＭＳ Ｐゴシック" w:hint="eastAsia"/>
          <w:color w:val="FF0000"/>
          <w:sz w:val="24"/>
          <w:szCs w:val="24"/>
        </w:rPr>
        <w:t>※</w:t>
      </w:r>
      <w:r w:rsidRPr="00C202B8">
        <w:rPr>
          <w:rFonts w:ascii="ＭＳ Ｐゴシック" w:eastAsia="ＭＳ Ｐゴシック" w:hAnsi="ＭＳ Ｐゴシック"/>
          <w:color w:val="FF0000"/>
          <w:sz w:val="24"/>
          <w:szCs w:val="24"/>
        </w:rPr>
        <w:t>Video game</w:t>
      </w:r>
      <w:r w:rsidRPr="00C202B8">
        <w:rPr>
          <w:rFonts w:ascii="ＭＳ Ｐゴシック" w:eastAsia="ＭＳ Ｐゴシック" w:hAnsi="ＭＳ Ｐゴシック" w:hint="eastAsia"/>
          <w:color w:val="FF0000"/>
          <w:sz w:val="24"/>
          <w:szCs w:val="24"/>
        </w:rPr>
        <w:t xml:space="preserve">　がなくて、ただ遊んでいる（p</w:t>
      </w:r>
      <w:r w:rsidRPr="00C202B8">
        <w:rPr>
          <w:rFonts w:ascii="ＭＳ Ｐゴシック" w:eastAsia="ＭＳ Ｐゴシック" w:hAnsi="ＭＳ Ｐゴシック"/>
          <w:color w:val="FF0000"/>
          <w:sz w:val="24"/>
          <w:szCs w:val="24"/>
        </w:rPr>
        <w:t>lay</w:t>
      </w:r>
      <w:r w:rsidRPr="00C202B8">
        <w:rPr>
          <w:rFonts w:ascii="ＭＳ Ｐゴシック" w:eastAsia="ＭＳ Ｐゴシック" w:hAnsi="ＭＳ Ｐゴシック" w:hint="eastAsia"/>
          <w:color w:val="FF0000"/>
          <w:sz w:val="24"/>
          <w:szCs w:val="24"/>
        </w:rPr>
        <w:t>）だけなら、名詞の前に付くのでわかりやすいです。</w:t>
      </w:r>
    </w:p>
    <w:p w14:paraId="0F3DCD9B" w14:textId="77777777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06AB8B5F" w14:textId="23E2A11B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The girl plays.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その女の子は遊んでいる</w:t>
      </w:r>
    </w:p>
    <w:p w14:paraId="484B4247" w14:textId="64D513DC" w:rsidR="00C202B8" w:rsidRP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C202B8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596903A0" w14:textId="18ED70CD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The Playing girl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遊んでいるその女の子</w:t>
      </w:r>
    </w:p>
    <w:p w14:paraId="681B858E" w14:textId="3371A0C4" w:rsidR="00C202B8" w:rsidRP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  <w:u w:val="wave"/>
          <w:bdr w:val="single" w:sz="4" w:space="0" w:color="auto"/>
        </w:rPr>
      </w:pPr>
      <w:r w:rsidRPr="00C202B8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  <w:bdr w:val="single" w:sz="4" w:space="0" w:color="auto"/>
        </w:rPr>
        <w:t>過去分詞の場合→　説明される名詞が、</w:t>
      </w:r>
      <w:r w:rsidRPr="00C202B8">
        <w:rPr>
          <w:rFonts w:ascii="ＭＳ Ｐゴシック" w:eastAsia="ＭＳ Ｐゴシック" w:hAnsi="ＭＳ Ｐゴシック" w:hint="eastAsia"/>
          <w:color w:val="FF0000"/>
          <w:sz w:val="28"/>
          <w:szCs w:val="28"/>
          <w:bdr w:val="single" w:sz="4" w:space="0" w:color="auto"/>
        </w:rPr>
        <w:t>動作を</w:t>
      </w:r>
      <w:r w:rsidRPr="00C202B8">
        <w:rPr>
          <w:rFonts w:ascii="ＭＳ Ｐゴシック" w:eastAsia="ＭＳ Ｐゴシック" w:hAnsi="ＭＳ Ｐゴシック" w:hint="eastAsia"/>
          <w:color w:val="FF0000"/>
          <w:sz w:val="28"/>
          <w:szCs w:val="28"/>
          <w:u w:val="wave"/>
          <w:bdr w:val="single" w:sz="4" w:space="0" w:color="auto"/>
        </w:rPr>
        <w:t>される側だった時</w:t>
      </w:r>
    </w:p>
    <w:p w14:paraId="1D561E40" w14:textId="43675312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C202B8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A friend called Konoha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　コノハと呼ばれている女の子</w:t>
      </w:r>
    </w:p>
    <w:p w14:paraId="6DEAADE8" w14:textId="11C60FA0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↓</w:t>
      </w:r>
    </w:p>
    <w:p w14:paraId="76523594" w14:textId="3FE24740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※K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onoha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がなくて、ただ「呼ばれている」時は</w:t>
      </w:r>
    </w:p>
    <w:p w14:paraId="66D42695" w14:textId="141B513A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A called Konoha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　と名詞の前につきます。</w:t>
      </w:r>
    </w:p>
    <w:p w14:paraId="7707DFC8" w14:textId="77290978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C202B8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lastRenderedPageBreak/>
        <w:t>↓下は分詞構文</w:t>
      </w:r>
    </w:p>
    <w:p w14:paraId="7C5D34E1" w14:textId="5CD71586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</w:p>
    <w:p w14:paraId="6F023458" w14:textId="282E3487" w:rsidR="00BE241B" w:rsidRDefault="00BE241B" w:rsidP="000E31DE">
      <w:pPr>
        <w:widowControl/>
        <w:snapToGrid w:val="0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分詞構文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とは、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分詞の性質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である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「～している（主体）」「～されている（受動）」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を利用した、文章の省略形。　とても便利です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。</w:t>
      </w:r>
    </w:p>
    <w:p w14:paraId="0FA1E674" w14:textId="0A09F001" w:rsidR="009476FB" w:rsidRDefault="009476FB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91215" wp14:editId="594C747F">
                <wp:simplePos x="0" y="0"/>
                <wp:positionH relativeFrom="column">
                  <wp:posOffset>-138545</wp:posOffset>
                </wp:positionH>
                <wp:positionV relativeFrom="paragraph">
                  <wp:posOffset>20782</wp:posOffset>
                </wp:positionV>
                <wp:extent cx="3567545" cy="1489363"/>
                <wp:effectExtent l="0" t="0" r="13970" b="1587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545" cy="14893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46484" id="正方形/長方形 12" o:spid="_x0000_s1026" style="position:absolute;left:0;text-align:left;margin-left:-10.9pt;margin-top:1.65pt;width:280.9pt;height:1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" filled="f" strokecolor="#1f3763 [1604]" strokeweight="1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作成の手順</w:t>
      </w:r>
    </w:p>
    <w:p w14:paraId="337075E5" w14:textId="179D4049" w:rsidR="008443FC" w:rsidRDefault="009476FB" w:rsidP="009476FB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1．接続詞を消す。</w:t>
      </w:r>
      <w:r w:rsidR="008443FC">
        <w:rPr>
          <w:rFonts w:ascii="メイリオ" w:eastAsia="メイリオ" w:hAnsi="メイリオ" w:hint="eastAsia"/>
          <w:color w:val="333333"/>
          <w:sz w:val="21"/>
          <w:szCs w:val="21"/>
        </w:rPr>
        <w:t>(</w:t>
      </w:r>
      <w:r w:rsidR="008443FC">
        <w:rPr>
          <w:rFonts w:ascii="メイリオ" w:eastAsia="メイリオ" w:hAnsi="メイリオ"/>
          <w:color w:val="333333"/>
          <w:sz w:val="21"/>
          <w:szCs w:val="21"/>
        </w:rPr>
        <w:t>when</w:t>
      </w:r>
      <w:r w:rsidR="008443FC">
        <w:rPr>
          <w:rFonts w:ascii="メイリオ" w:eastAsia="メイリオ" w:hAnsi="メイリオ" w:hint="eastAsia"/>
          <w:color w:val="333333"/>
          <w:sz w:val="21"/>
          <w:szCs w:val="21"/>
        </w:rPr>
        <w:t>・a</w:t>
      </w:r>
      <w:r w:rsidR="008443FC">
        <w:rPr>
          <w:rFonts w:ascii="メイリオ" w:eastAsia="メイリオ" w:hAnsi="メイリオ"/>
          <w:color w:val="333333"/>
          <w:sz w:val="21"/>
          <w:szCs w:val="21"/>
        </w:rPr>
        <w:t>nd</w:t>
      </w:r>
      <w:r w:rsidR="008443FC">
        <w:rPr>
          <w:rFonts w:ascii="メイリオ" w:eastAsia="メイリオ" w:hAnsi="メイリオ" w:hint="eastAsia"/>
          <w:color w:val="333333"/>
          <w:sz w:val="21"/>
          <w:szCs w:val="21"/>
        </w:rPr>
        <w:t>など</w:t>
      </w:r>
      <w:r w:rsidR="008443FC">
        <w:rPr>
          <w:rFonts w:ascii="メイリオ" w:eastAsia="メイリオ" w:hAnsi="メイリオ"/>
          <w:color w:val="333333"/>
          <w:sz w:val="21"/>
          <w:szCs w:val="21"/>
        </w:rPr>
        <w:t>)</w:t>
      </w:r>
    </w:p>
    <w:p w14:paraId="72FBC3D3" w14:textId="77777777" w:rsidR="009476FB" w:rsidRPr="008443FC" w:rsidRDefault="009476FB" w:rsidP="009476FB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4472C4" w:themeColor="accent1"/>
          <w:sz w:val="21"/>
          <w:szCs w:val="21"/>
        </w:rPr>
      </w:pPr>
      <w:r w:rsidRPr="008443FC">
        <w:rPr>
          <w:rFonts w:ascii="メイリオ" w:eastAsia="メイリオ" w:hAnsi="メイリオ" w:hint="eastAsia"/>
          <w:color w:val="4472C4" w:themeColor="accent1"/>
          <w:sz w:val="21"/>
          <w:szCs w:val="21"/>
        </w:rPr>
        <w:t>2．主語が同じ場合は消す。</w:t>
      </w:r>
    </w:p>
    <w:p w14:paraId="3F947482" w14:textId="77777777" w:rsidR="009476FB" w:rsidRDefault="009476FB" w:rsidP="009476FB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3．動詞を現在分詞（～</w:t>
      </w:r>
      <w:proofErr w:type="spellStart"/>
      <w:r>
        <w:rPr>
          <w:rFonts w:ascii="メイリオ" w:eastAsia="メイリオ" w:hAnsi="メイリオ" w:hint="eastAsia"/>
          <w:color w:val="333333"/>
          <w:sz w:val="21"/>
          <w:szCs w:val="21"/>
        </w:rPr>
        <w:t>ing</w:t>
      </w:r>
      <w:proofErr w:type="spellEnd"/>
      <w:r>
        <w:rPr>
          <w:rFonts w:ascii="メイリオ" w:eastAsia="メイリオ" w:hAnsi="メイリオ" w:hint="eastAsia"/>
          <w:color w:val="333333"/>
          <w:sz w:val="21"/>
          <w:szCs w:val="21"/>
        </w:rPr>
        <w:t>）にする。</w:t>
      </w:r>
    </w:p>
    <w:p w14:paraId="387961AB" w14:textId="77777777" w:rsidR="009476FB" w:rsidRDefault="009476FB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</w:p>
    <w:p w14:paraId="103C1936" w14:textId="48565AB0" w:rsidR="00BE241B" w:rsidRDefault="00BE241B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①　w</w:t>
      </w: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hen / as </w:t>
      </w:r>
      <w:r w:rsidR="009476FB"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/after 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など、時間を表す時に使えます。</w:t>
      </w:r>
    </w:p>
    <w:p w14:paraId="4346B41D" w14:textId="3B094D27" w:rsidR="00BE241B" w:rsidRPr="00BE241B" w:rsidRDefault="00BE241B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W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hen I was playing game, 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I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b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ecome sleepy.</w:t>
      </w:r>
    </w:p>
    <w:p w14:paraId="2471AD46" w14:textId="18B78E24" w:rsidR="00BE241B" w:rsidRPr="00BE241B" w:rsidRDefault="00BE241B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Cs w:val="21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Cs w:val="21"/>
        </w:rPr>
        <w:t>私がゲームをしていた時、</w:t>
      </w:r>
      <w:r>
        <w:rPr>
          <w:rFonts w:ascii="ＭＳ Ｐゴシック" w:eastAsia="ＭＳ Ｐゴシック" w:hAnsi="ＭＳ Ｐゴシック" w:hint="eastAsia"/>
          <w:color w:val="000000" w:themeColor="text1"/>
          <w:szCs w:val="21"/>
        </w:rPr>
        <w:t>眠たくなった。</w:t>
      </w:r>
    </w:p>
    <w:p w14:paraId="546C638F" w14:textId="2B39618A" w:rsidR="00BE241B" w:rsidRDefault="00BE241B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5B29A195" w14:textId="05381AE5" w:rsidR="00BE241B" w:rsidRP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BE241B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>2</w:t>
      </w:r>
      <w:r w:rsidRPr="00BE241B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つの文章を作らず、１文ですみます。</w:t>
      </w:r>
    </w:p>
    <w:p w14:paraId="1CECDE05" w14:textId="67308092" w:rsid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>Playing game,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I　b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ecame sleepy.</w:t>
      </w:r>
    </w:p>
    <w:p w14:paraId="0A07A310" w14:textId="023AFB9B" w:rsidR="009476F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ゲームをしていたら、眠くなった。</w:t>
      </w:r>
    </w:p>
    <w:p w14:paraId="2BD31F8F" w14:textId="77777777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4FEC6106" w14:textId="41E1AF1C" w:rsid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②　b</w:t>
      </w: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ecause/ as 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理由</w:t>
      </w:r>
    </w:p>
    <w:p w14:paraId="7A23B23F" w14:textId="70F98999" w:rsidR="00BE241B" w:rsidRP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I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went to the restaurant because I was hungry.</w:t>
      </w:r>
    </w:p>
    <w:p w14:paraId="30209F9B" w14:textId="7FA9D66A" w:rsidR="00BE241B" w:rsidRP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お腹がすいたので、レストランへ行った。</w:t>
      </w:r>
    </w:p>
    <w:p w14:paraId="31939E64" w14:textId="5D6E77E8" w:rsid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B</w:t>
      </w:r>
      <w:r w:rsidRPr="009476FB">
        <w:rPr>
          <w:rFonts w:ascii="ＭＳ Ｐゴシック" w:eastAsia="ＭＳ Ｐゴシック" w:hAnsi="ＭＳ Ｐゴシック"/>
          <w:color w:val="FF0000"/>
          <w:sz w:val="28"/>
          <w:szCs w:val="28"/>
        </w:rPr>
        <w:t>eing hungry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,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I went to the restaurant.</w:t>
      </w:r>
    </w:p>
    <w:p w14:paraId="71FAF0A5" w14:textId="77777777" w:rsid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4B4CF353" w14:textId="430FD0F9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 xml:space="preserve">③　～しながら（付帯状況）　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同時に起きていること。</w:t>
      </w:r>
    </w:p>
    <w:p w14:paraId="6BA19A43" w14:textId="766CC274" w:rsidR="009476FB" w:rsidRP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I 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watched TV and ate snacks.</w:t>
      </w: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　</w:t>
      </w:r>
    </w:p>
    <w:p w14:paraId="741F0106" w14:textId="3C1B9444" w:rsidR="009476FB" w:rsidRP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テレビを見て、軽食を食べた</w:t>
      </w:r>
    </w:p>
    <w:p w14:paraId="35D7B6FA" w14:textId="77497497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↓</w:t>
      </w:r>
    </w:p>
    <w:p w14:paraId="50D0BEF1" w14:textId="23304A7A" w:rsidR="009476FB" w:rsidRP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>Eating snacks,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I played the game.</w:t>
      </w:r>
    </w:p>
    <w:p w14:paraId="0EA5E418" w14:textId="36DDBAF1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軽食を食べながら、テレビを見た。</w:t>
      </w:r>
    </w:p>
    <w:p w14:paraId="735992E7" w14:textId="4E65A293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0A00422B" w14:textId="7918327B" w:rsidR="008443FC" w:rsidRPr="008443FC" w:rsidRDefault="009B2682" w:rsidP="009B2682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次は、主語が一致しない場合↓</w:t>
      </w:r>
    </w:p>
    <w:p w14:paraId="7A2B6FF4" w14:textId="19E9027F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lastRenderedPageBreak/>
        <w:t>二つの文の主語が違う場合</w:t>
      </w:r>
    </w:p>
    <w:p w14:paraId="61135E32" w14:textId="1AD579C6" w:rsid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>
        <w:rPr>
          <w:rFonts w:ascii="ＭＳ Ｐゴシック" w:eastAsia="ＭＳ Ｐゴシック" w:hAnsi="ＭＳ Ｐゴシック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785AD" wp14:editId="05620B35">
                <wp:simplePos x="0" y="0"/>
                <wp:positionH relativeFrom="column">
                  <wp:posOffset>-48491</wp:posOffset>
                </wp:positionH>
                <wp:positionV relativeFrom="paragraph">
                  <wp:posOffset>205625</wp:posOffset>
                </wp:positionV>
                <wp:extent cx="3089275" cy="1516553"/>
                <wp:effectExtent l="0" t="0" r="15875" b="2667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15165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90C4" id="正方形/長方形 13" o:spid="_x0000_s1026" style="position:absolute;left:0;text-align:left;margin-left:-3.8pt;margin-top:16.2pt;width:243.25pt;height:11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" filled="f" strokecolor="#1f3763 [1604]" strokeweight="1pt"/>
            </w:pict>
          </mc:Fallback>
        </mc:AlternateContent>
      </w:r>
    </w:p>
    <w:p w14:paraId="4D42E3E2" w14:textId="421781A5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作成手順</w:t>
      </w:r>
    </w:p>
    <w:p w14:paraId="55074D3D" w14:textId="77777777" w:rsidR="008443FC" w:rsidRDefault="008443FC" w:rsidP="008443FC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1．接続詞を消す。</w:t>
      </w:r>
    </w:p>
    <w:p w14:paraId="142B0C95" w14:textId="0D56CB6F" w:rsidR="008443FC" w:rsidRDefault="008443FC" w:rsidP="008443FC">
      <w:pPr>
        <w:pStyle w:val="Web"/>
        <w:shd w:val="clear" w:color="auto" w:fill="FFFFFF"/>
        <w:snapToGrid w:val="0"/>
        <w:spacing w:before="0" w:beforeAutospacing="0" w:after="0" w:afterAutospacing="0"/>
        <w:ind w:left="210" w:hangingChars="100" w:hanging="210"/>
        <w:rPr>
          <w:rFonts w:ascii="メイリオ" w:eastAsia="メイリオ" w:hAnsi="メイリオ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2．接続詞(w</w:t>
      </w:r>
      <w:r>
        <w:rPr>
          <w:rFonts w:ascii="メイリオ" w:eastAsia="メイリオ" w:hAnsi="メイリオ"/>
          <w:color w:val="333333"/>
          <w:sz w:val="21"/>
          <w:szCs w:val="21"/>
        </w:rPr>
        <w:t>hen)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などの文の主語が、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br/>
        <w:t>もう1つの文の主語と違う場合は</w:t>
      </w:r>
      <w:r w:rsidRPr="008443FC">
        <w:rPr>
          <w:rFonts w:ascii="メイリオ" w:eastAsia="メイリオ" w:hAnsi="メイリオ" w:hint="eastAsia"/>
          <w:color w:val="FF0000"/>
          <w:sz w:val="21"/>
          <w:szCs w:val="21"/>
        </w:rPr>
        <w:t>先頭に残す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。</w:t>
      </w:r>
    </w:p>
    <w:p w14:paraId="528E676D" w14:textId="77777777" w:rsidR="008443FC" w:rsidRDefault="008443FC" w:rsidP="008443FC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3．動詞を現在分詞（～</w:t>
      </w:r>
      <w:proofErr w:type="spellStart"/>
      <w:r>
        <w:rPr>
          <w:rFonts w:ascii="メイリオ" w:eastAsia="メイリオ" w:hAnsi="メイリオ" w:hint="eastAsia"/>
          <w:color w:val="333333"/>
          <w:sz w:val="21"/>
          <w:szCs w:val="21"/>
        </w:rPr>
        <w:t>ing</w:t>
      </w:r>
      <w:proofErr w:type="spellEnd"/>
      <w:r>
        <w:rPr>
          <w:rFonts w:ascii="メイリオ" w:eastAsia="メイリオ" w:hAnsi="メイリオ" w:hint="eastAsia"/>
          <w:color w:val="333333"/>
          <w:sz w:val="21"/>
          <w:szCs w:val="21"/>
        </w:rPr>
        <w:t>）にする。</w:t>
      </w:r>
    </w:p>
    <w:p w14:paraId="525D65FF" w14:textId="77777777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</w:p>
    <w:p w14:paraId="0107E5E2" w14:textId="73FD1572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W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hen I played a game, My friend called me.</w:t>
      </w:r>
    </w:p>
    <w:p w14:paraId="4F2CA9A7" w14:textId="4C692822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私がゲームをしていたら、友達が私を呼んだ。</w:t>
      </w:r>
    </w:p>
    <w:p w14:paraId="793572EB" w14:textId="69D36379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4945F717" w14:textId="15C5C4EA" w:rsidR="009476FB" w:rsidRDefault="008443FC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8443FC">
        <w:rPr>
          <w:rFonts w:ascii="ＭＳ Ｐゴシック" w:eastAsia="ＭＳ Ｐゴシック" w:hAnsi="ＭＳ Ｐゴシック"/>
          <w:color w:val="FF0000"/>
          <w:sz w:val="28"/>
          <w:szCs w:val="28"/>
          <w:bdr w:val="single" w:sz="4" w:space="0" w:color="auto"/>
        </w:rPr>
        <w:t xml:space="preserve">I 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playing a game,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My friend called me.</w:t>
      </w:r>
    </w:p>
    <w:p w14:paraId="11AA512C" w14:textId="1F00415B" w:rsidR="008443FC" w:rsidRDefault="008443FC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主語がIとM</w:t>
      </w:r>
      <w:r w:rsidRPr="008443FC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>y friend</w:t>
      </w:r>
      <w:r w:rsidRP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と違うので、Iが残ったままです。</w:t>
      </w:r>
    </w:p>
    <w:p w14:paraId="67D7F927" w14:textId="5121F608" w:rsidR="000E31DE" w:rsidRDefault="000E31DE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0E31DE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下は練習問題↓</w:t>
      </w:r>
    </w:p>
    <w:p w14:paraId="1EE86ABF" w14:textId="5553F30F" w:rsidR="000E31DE" w:rsidRDefault="000E31DE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br w:type="page"/>
      </w:r>
    </w:p>
    <w:p w14:paraId="5F242BBC" w14:textId="36C66357" w:rsidR="008443FC" w:rsidRPr="000E31DE" w:rsidRDefault="000E31DE" w:rsidP="000E31DE">
      <w:pPr>
        <w:widowControl/>
        <w:jc w:val="center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0E31DE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lastRenderedPageBreak/>
        <w:t>練習問題</w:t>
      </w:r>
    </w:p>
    <w:p w14:paraId="0D8751E6" w14:textId="04C88B0F" w:rsidR="008443FC" w:rsidRDefault="000E31DE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主語違いの</w:t>
      </w:r>
      <w:r w:rsidR="00DD08B0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先週の問題を解いてみて下さい　↓</w:t>
      </w:r>
    </w:p>
    <w:p w14:paraId="3C0881E0" w14:textId="7589E936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kern w:val="0"/>
          <w:sz w:val="22"/>
        </w:rPr>
        <w:t xml:space="preserve">5. As my mother was sick, I took care of her. </w:t>
      </w:r>
    </w:p>
    <w:p w14:paraId="5038A560" w14:textId="77777777" w:rsid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rFonts w:hint="eastAsia"/>
          <w:kern w:val="0"/>
          <w:sz w:val="22"/>
        </w:rPr>
        <w:t xml:space="preserve">私の母が病気だったので、看病をした。※　</w:t>
      </w:r>
      <w:r w:rsidRPr="000E31DE">
        <w:rPr>
          <w:rFonts w:hint="eastAsia"/>
          <w:kern w:val="0"/>
          <w:sz w:val="22"/>
          <w:bdr w:val="single" w:sz="4" w:space="0" w:color="auto"/>
        </w:rPr>
        <w:t>過去分詞been</w:t>
      </w:r>
      <w:r w:rsidRPr="000E31DE">
        <w:rPr>
          <w:rFonts w:hint="eastAsia"/>
          <w:kern w:val="0"/>
          <w:sz w:val="22"/>
        </w:rPr>
        <w:t xml:space="preserve"> 　</w:t>
      </w:r>
      <w:r w:rsidRPr="000E31DE">
        <w:rPr>
          <w:rFonts w:hint="eastAsia"/>
          <w:kern w:val="0"/>
          <w:sz w:val="22"/>
          <w:bdr w:val="single" w:sz="4" w:space="0" w:color="auto"/>
        </w:rPr>
        <w:t>現在分詞being</w:t>
      </w:r>
    </w:p>
    <w:p w14:paraId="2D6B4B83" w14:textId="670400D4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>
        <w:rPr>
          <w:rFonts w:hint="eastAsia"/>
          <w:kern w:val="0"/>
          <w:sz w:val="22"/>
        </w:rPr>
        <w:t xml:space="preserve">（ </w:t>
      </w:r>
      <w:r>
        <w:rPr>
          <w:kern w:val="0"/>
          <w:sz w:val="22"/>
        </w:rPr>
        <w:t xml:space="preserve">                           </w:t>
      </w:r>
      <w:r>
        <w:rPr>
          <w:rFonts w:hint="eastAsia"/>
          <w:kern w:val="0"/>
          <w:sz w:val="22"/>
        </w:rPr>
        <w:t>）</w:t>
      </w:r>
      <w:r w:rsidRPr="000E31DE">
        <w:rPr>
          <w:kern w:val="0"/>
          <w:sz w:val="22"/>
        </w:rPr>
        <w:t>, I took care of her.</w:t>
      </w:r>
    </w:p>
    <w:p w14:paraId="083CB1F7" w14:textId="77777777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</w:p>
    <w:p w14:paraId="1B840E40" w14:textId="77777777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kern w:val="0"/>
          <w:sz w:val="22"/>
        </w:rPr>
        <w:t>6. As the sun had set, it became cold.</w:t>
      </w:r>
    </w:p>
    <w:p w14:paraId="779F6DB3" w14:textId="77777777" w:rsid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rFonts w:hint="eastAsia"/>
          <w:kern w:val="0"/>
          <w:sz w:val="22"/>
        </w:rPr>
        <w:t>日が沈んだので、寒くなった。</w:t>
      </w:r>
    </w:p>
    <w:p w14:paraId="34236599" w14:textId="24E3C521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>
        <w:rPr>
          <w:kern w:val="0"/>
          <w:sz w:val="22"/>
        </w:rPr>
        <w:t>(                              )</w:t>
      </w:r>
      <w:r w:rsidRPr="000E31DE">
        <w:rPr>
          <w:kern w:val="0"/>
          <w:sz w:val="22"/>
        </w:rPr>
        <w:t>, it became cold.</w:t>
      </w:r>
    </w:p>
    <w:p w14:paraId="6FE19470" w14:textId="77777777" w:rsidR="000E31DE" w:rsidRPr="000E31DE" w:rsidRDefault="000E31DE" w:rsidP="000E31DE">
      <w:pPr>
        <w:widowControl/>
        <w:snapToGrid w:val="0"/>
        <w:jc w:val="left"/>
        <w:rPr>
          <w:rFonts w:ascii="ＭＳ Ｐゴシック" w:eastAsia="ＭＳ Ｐゴシック" w:hAnsi="ＭＳ Ｐゴシック"/>
          <w:color w:val="4472C4" w:themeColor="accent1"/>
          <w:sz w:val="22"/>
        </w:rPr>
      </w:pPr>
    </w:p>
    <w:p w14:paraId="1AEDA68A" w14:textId="5EF61EDD" w:rsidR="008443FC" w:rsidRPr="00DD08B0" w:rsidRDefault="00DD08B0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  <w:u w:val="wave"/>
        </w:rPr>
      </w:pPr>
      <w:r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先週の問題がわかった方は、</w:t>
      </w:r>
      <w:r w:rsid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T</w:t>
      </w:r>
      <w:r w:rsidR="008443FC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>OEIC</w:t>
      </w:r>
      <w:r w:rsid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の例文を解いてみて下さい。</w:t>
      </w:r>
    </w:p>
    <w:p w14:paraId="058C903A" w14:textId="37EDED45" w:rsidR="008443FC" w:rsidRDefault="008443FC" w:rsidP="008443FC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 xml:space="preserve">①　</w:t>
      </w: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The CEOs, _____ in the banquet hall, agreed to launch the new campaign.</w:t>
      </w:r>
    </w:p>
    <w:p w14:paraId="0071D506" w14:textId="65EDD079" w:rsidR="008443FC" w:rsidRPr="008443FC" w:rsidRDefault="008443FC" w:rsidP="008443FC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</w:pP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>CEO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 xml:space="preserve"> 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最高経営者　　　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>b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>anquet hall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　宴会場　　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 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 xml:space="preserve">launch 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立ち上げる　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 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>campaign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　キャンペーン</w:t>
      </w:r>
    </w:p>
    <w:p w14:paraId="7C85A362" w14:textId="77777777" w:rsidR="008443FC" w:rsidRPr="008443FC" w:rsidRDefault="008443FC" w:rsidP="008443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(A) meet</w:t>
      </w:r>
    </w:p>
    <w:p w14:paraId="2DD9EE26" w14:textId="77777777" w:rsidR="008443FC" w:rsidRPr="008443FC" w:rsidRDefault="008443FC" w:rsidP="008443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(B) meets </w:t>
      </w:r>
    </w:p>
    <w:p w14:paraId="1C91F1E9" w14:textId="77777777" w:rsidR="008443FC" w:rsidRPr="008443FC" w:rsidRDefault="008443FC" w:rsidP="008443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(C) met</w:t>
      </w:r>
    </w:p>
    <w:p w14:paraId="70987CD6" w14:textId="73DDDDE3" w:rsidR="008443FC" w:rsidRDefault="008443FC" w:rsidP="000865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(D) meeting</w:t>
      </w:r>
    </w:p>
    <w:p w14:paraId="21965324" w14:textId="77777777" w:rsidR="000E31DE" w:rsidRPr="00DD08B0" w:rsidRDefault="000E31DE" w:rsidP="000E31D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</w:p>
    <w:p w14:paraId="75BD1B00" w14:textId="4C049DB9" w:rsidR="00DD08B0" w:rsidRDefault="00DD08B0" w:rsidP="00DD08B0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>②</w:t>
      </w: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_____ in 2003, our company focuses on educational activities.</w:t>
      </w: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 xml:space="preserve">　</w:t>
      </w:r>
      <w:r w:rsidRPr="00DD08B0">
        <w:rPr>
          <w:rFonts w:ascii="Helvetica" w:eastAsia="ＭＳ Ｐゴシック" w:hAnsi="Helvetica" w:cs="Helvetica" w:hint="eastAsia"/>
          <w:color w:val="FF0000"/>
          <w:kern w:val="0"/>
          <w:sz w:val="26"/>
          <w:szCs w:val="26"/>
        </w:rPr>
        <w:t>主語違いの文です</w:t>
      </w:r>
    </w:p>
    <w:p w14:paraId="6DABB727" w14:textId="4FD150B2" w:rsidR="00DD08B0" w:rsidRPr="00DD08B0" w:rsidRDefault="00DD08B0" w:rsidP="00DD08B0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/>
          <w:color w:val="464646"/>
          <w:kern w:val="0"/>
          <w:szCs w:val="21"/>
        </w:rPr>
      </w:pPr>
      <w:proofErr w:type="spellStart"/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>Forcuse</w:t>
      </w:r>
      <w:proofErr w:type="spellEnd"/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 </w:t>
      </w:r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>on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>～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 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>～に注目する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 </w:t>
      </w:r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 xml:space="preserve">      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>e</w:t>
      </w:r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>ducational activities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　教育活動</w:t>
      </w:r>
    </w:p>
    <w:p w14:paraId="72C1CD07" w14:textId="753E53CC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(A) Establish</w:t>
      </w:r>
      <w:r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</w:t>
      </w: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>設立する</w:t>
      </w:r>
      <w:r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)</w:t>
      </w:r>
    </w:p>
    <w:p w14:paraId="0FE37377" w14:textId="77777777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(B) Establishes</w:t>
      </w:r>
    </w:p>
    <w:p w14:paraId="23D161B1" w14:textId="77777777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(C) Establishing</w:t>
      </w:r>
    </w:p>
    <w:p w14:paraId="329D8564" w14:textId="77777777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(D) Established</w:t>
      </w:r>
    </w:p>
    <w:p w14:paraId="58DDA324" w14:textId="5B083DD8" w:rsidR="008443FC" w:rsidRPr="00DD08B0" w:rsidRDefault="008443FC" w:rsidP="00DD08B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</w:p>
    <w:sectPr w:rsidR="008443FC" w:rsidRPr="00DD08B0" w:rsidSect="0008650B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3145C" w14:textId="77777777" w:rsidR="003D4B26" w:rsidRDefault="003D4B26" w:rsidP="00093B67">
      <w:r>
        <w:separator/>
      </w:r>
    </w:p>
  </w:endnote>
  <w:endnote w:type="continuationSeparator" w:id="0">
    <w:p w14:paraId="3798FCD0" w14:textId="77777777" w:rsidR="003D4B26" w:rsidRDefault="003D4B26" w:rsidP="0009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0C1C1" w14:textId="77777777" w:rsidR="003D4B26" w:rsidRDefault="003D4B26" w:rsidP="00093B67">
      <w:r>
        <w:separator/>
      </w:r>
    </w:p>
  </w:footnote>
  <w:footnote w:type="continuationSeparator" w:id="0">
    <w:p w14:paraId="641D2010" w14:textId="77777777" w:rsidR="003D4B26" w:rsidRDefault="003D4B26" w:rsidP="0009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3405346"/>
      <w:docPartObj>
        <w:docPartGallery w:val="Page Numbers (Top of Page)"/>
        <w:docPartUnique/>
      </w:docPartObj>
    </w:sdtPr>
    <w:sdtContent>
      <w:p w14:paraId="2A82957A" w14:textId="054D0C38" w:rsidR="009B2682" w:rsidRDefault="009B268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A103C85" w14:textId="77777777" w:rsidR="009B2682" w:rsidRDefault="009B26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4EE5"/>
    <w:multiLevelType w:val="multilevel"/>
    <w:tmpl w:val="CF6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55987"/>
    <w:multiLevelType w:val="multilevel"/>
    <w:tmpl w:val="9F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34FB5"/>
    <w:multiLevelType w:val="multilevel"/>
    <w:tmpl w:val="11B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6C02"/>
    <w:multiLevelType w:val="multilevel"/>
    <w:tmpl w:val="9A26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91F46"/>
    <w:multiLevelType w:val="multilevel"/>
    <w:tmpl w:val="DF9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F0166"/>
    <w:multiLevelType w:val="multilevel"/>
    <w:tmpl w:val="97E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A92991"/>
    <w:multiLevelType w:val="multilevel"/>
    <w:tmpl w:val="998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A44EF"/>
    <w:multiLevelType w:val="multilevel"/>
    <w:tmpl w:val="6C8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D"/>
    <w:rsid w:val="0008650B"/>
    <w:rsid w:val="00093B67"/>
    <w:rsid w:val="000E31DE"/>
    <w:rsid w:val="00102C3B"/>
    <w:rsid w:val="00112C0B"/>
    <w:rsid w:val="00173C53"/>
    <w:rsid w:val="001F47E5"/>
    <w:rsid w:val="002366C2"/>
    <w:rsid w:val="002F460F"/>
    <w:rsid w:val="0030468E"/>
    <w:rsid w:val="003078BF"/>
    <w:rsid w:val="003D4B26"/>
    <w:rsid w:val="003E3132"/>
    <w:rsid w:val="004B581B"/>
    <w:rsid w:val="004C7509"/>
    <w:rsid w:val="005131DA"/>
    <w:rsid w:val="00532F77"/>
    <w:rsid w:val="0059002D"/>
    <w:rsid w:val="005E3539"/>
    <w:rsid w:val="006B35EF"/>
    <w:rsid w:val="0074391E"/>
    <w:rsid w:val="008443FC"/>
    <w:rsid w:val="00912D54"/>
    <w:rsid w:val="00937AAA"/>
    <w:rsid w:val="009476FB"/>
    <w:rsid w:val="009B2682"/>
    <w:rsid w:val="00A054C4"/>
    <w:rsid w:val="00AE1C1D"/>
    <w:rsid w:val="00BA6833"/>
    <w:rsid w:val="00BB34A2"/>
    <w:rsid w:val="00BE241B"/>
    <w:rsid w:val="00C202B8"/>
    <w:rsid w:val="00D10786"/>
    <w:rsid w:val="00DB14ED"/>
    <w:rsid w:val="00DC1E00"/>
    <w:rsid w:val="00DD08B0"/>
    <w:rsid w:val="00DE5056"/>
    <w:rsid w:val="00E60A4E"/>
    <w:rsid w:val="00E9078F"/>
    <w:rsid w:val="00E97F22"/>
    <w:rsid w:val="00F62053"/>
    <w:rsid w:val="04D4ECF3"/>
    <w:rsid w:val="06D2CAF5"/>
    <w:rsid w:val="081FF349"/>
    <w:rsid w:val="0AA52419"/>
    <w:rsid w:val="0BBA40D0"/>
    <w:rsid w:val="0C52B800"/>
    <w:rsid w:val="15A0554A"/>
    <w:rsid w:val="17F67FFB"/>
    <w:rsid w:val="1E1F6AB6"/>
    <w:rsid w:val="1E900761"/>
    <w:rsid w:val="1EA6060B"/>
    <w:rsid w:val="21EF1836"/>
    <w:rsid w:val="24F69DC5"/>
    <w:rsid w:val="25745B84"/>
    <w:rsid w:val="2CDE4965"/>
    <w:rsid w:val="2E3A2D38"/>
    <w:rsid w:val="2F2B12C3"/>
    <w:rsid w:val="2FB8C403"/>
    <w:rsid w:val="302BB3C2"/>
    <w:rsid w:val="374E94FC"/>
    <w:rsid w:val="42B2320B"/>
    <w:rsid w:val="4E409A8D"/>
    <w:rsid w:val="55A1626F"/>
    <w:rsid w:val="57B8910C"/>
    <w:rsid w:val="64313493"/>
    <w:rsid w:val="6587C036"/>
    <w:rsid w:val="694E6466"/>
    <w:rsid w:val="7072719B"/>
    <w:rsid w:val="770ECF35"/>
    <w:rsid w:val="77F1AF0B"/>
    <w:rsid w:val="7C5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7F382"/>
  <w15:chartTrackingRefBased/>
  <w15:docId w15:val="{21483D9F-4778-4D67-8A77-5D8BB906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C1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60A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AE1C1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1C1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AE1C1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1C1D"/>
    <w:rPr>
      <w:b/>
      <w:bCs/>
    </w:rPr>
  </w:style>
  <w:style w:type="character" w:styleId="HTML">
    <w:name w:val="HTML Cite"/>
    <w:basedOn w:val="a0"/>
    <w:uiPriority w:val="99"/>
    <w:semiHidden/>
    <w:unhideWhenUsed/>
    <w:rsid w:val="00AE1C1D"/>
    <w:rPr>
      <w:i/>
      <w:iCs/>
    </w:rPr>
  </w:style>
  <w:style w:type="paragraph" w:styleId="Web">
    <w:name w:val="Normal (Web)"/>
    <w:basedOn w:val="a"/>
    <w:uiPriority w:val="99"/>
    <w:unhideWhenUsed/>
    <w:rsid w:val="00AE1C1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1C1D"/>
    <w:rPr>
      <w:color w:val="0000FF"/>
      <w:u w:val="single"/>
    </w:rPr>
  </w:style>
  <w:style w:type="character" w:styleId="a5">
    <w:name w:val="Emphasis"/>
    <w:basedOn w:val="a0"/>
    <w:uiPriority w:val="20"/>
    <w:qFormat/>
    <w:rsid w:val="00AE1C1D"/>
    <w:rPr>
      <w:i/>
      <w:iCs/>
    </w:rPr>
  </w:style>
  <w:style w:type="paragraph" w:styleId="a6">
    <w:name w:val="No Spacing"/>
    <w:uiPriority w:val="1"/>
    <w:qFormat/>
    <w:rsid w:val="00AE1C1D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93B67"/>
  </w:style>
  <w:style w:type="paragraph" w:styleId="a9">
    <w:name w:val="footer"/>
    <w:basedOn w:val="a"/>
    <w:link w:val="aa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93B67"/>
  </w:style>
  <w:style w:type="character" w:customStyle="1" w:styleId="-clickable">
    <w:name w:val="-clickable"/>
    <w:basedOn w:val="a0"/>
    <w:rsid w:val="00E9078F"/>
  </w:style>
  <w:style w:type="paragraph" w:customStyle="1" w:styleId="right">
    <w:name w:val="right"/>
    <w:basedOn w:val="a"/>
    <w:rsid w:val="00BB34A2"/>
    <w:pPr>
      <w:widowControl/>
      <w:spacing w:after="240"/>
      <w:jc w:val="righ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b">
    <w:name w:val="Table Grid"/>
    <w:basedOn w:val="a1"/>
    <w:uiPriority w:val="59"/>
    <w:rsid w:val="00A05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E60A4E"/>
    <w:rPr>
      <w:rFonts w:asciiTheme="majorHAnsi" w:eastAsiaTheme="majorEastAsia" w:hAnsiTheme="majorHAnsi" w:cstheme="majorBidi"/>
    </w:rPr>
  </w:style>
  <w:style w:type="paragraph" w:customStyle="1" w:styleId="has-background">
    <w:name w:val="has-background"/>
    <w:basedOn w:val="a"/>
    <w:rsid w:val="00E60A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underline">
    <w:name w:val="underline"/>
    <w:basedOn w:val="a0"/>
    <w:rsid w:val="00E60A4E"/>
  </w:style>
  <w:style w:type="paragraph" w:styleId="ac">
    <w:name w:val="List Paragraph"/>
    <w:basedOn w:val="a"/>
    <w:uiPriority w:val="34"/>
    <w:qFormat/>
    <w:rsid w:val="00E60A4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9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091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12" w:space="2" w:color="358AB0"/>
                    <w:right w:val="none" w:sz="0" w:space="0" w:color="auto"/>
                  </w:divBdr>
                </w:div>
              </w:divsChild>
            </w:div>
          </w:divsChild>
        </w:div>
        <w:div w:id="20261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682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2" w:color="358AB0"/>
            <w:right w:val="none" w:sz="0" w:space="0" w:color="auto"/>
          </w:divBdr>
        </w:div>
      </w:divsChild>
    </w:div>
    <w:div w:id="917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44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2" w:color="358AB0"/>
            <w:right w:val="none" w:sz="0" w:space="0" w:color="auto"/>
          </w:divBdr>
        </w:div>
      </w:divsChild>
    </w:div>
    <w:div w:id="1884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witter.com/salroman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ematsu.com/author/admi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1" ma:contentTypeDescription="新しいドキュメントを作成します。" ma:contentTypeScope="" ma:versionID="925417d9937115079ec6f31f2b241c33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06495e588f8d50dd2c68a4224f6ea18f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05774-743B-47DB-B1A6-40595958E7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2BF42-5A28-4FDA-918E-E3F8C2DA7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46049-3fbb-49a2-b350-9f9898de72a3"/>
    <ds:schemaRef ds:uri="4b1e3870-97b9-4008-ba7b-0c587f0ce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0F54AF-03A0-49B2-8B53-60BF7B0A6C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31F9C5-0104-4CF6-942D-05F00EDA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吉岡 利枝</cp:lastModifiedBy>
  <cp:revision>1</cp:revision>
  <dcterms:created xsi:type="dcterms:W3CDTF">2020-06-22T02:14:00Z</dcterms:created>
  <dcterms:modified xsi:type="dcterms:W3CDTF">2020-06-23T04:50:00Z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