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A713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begin with the equation:</w:t>
      </w:r>
    </w:p>
    <w:p w14:paraId="05AB5E92" w14:textId="18F45B5B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∂t</m:t>
              </m:r>
            </m:den>
          </m:f>
          <m:r>
            <w:rPr>
              <w:rFonts w:ascii="Cambria Math" w:hAnsi="Cambria Math"/>
              <w:lang w:val="en-IL"/>
            </w:rPr>
            <m:t xml:space="preserve"> =D</m:t>
          </m:r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="Cambria Math"/>
                  <w:lang w:val="en-IL"/>
                </w:rPr>
                <m:t>∇</m:t>
              </m:r>
            </m:e>
            <m:sup>
              <m:r>
                <w:rPr>
                  <w:rFonts w:ascii="Cambria Math" w:hAnsi="Cambria Math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x,z </m:t>
              </m:r>
            </m:e>
          </m:d>
          <m:r>
            <w:rPr>
              <w:rFonts w:ascii="Cambria Math" w:hAnsi="Cambria Math"/>
              <w:lang w:val="en-IL"/>
            </w:rPr>
            <m:t>+rΘ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z </m:t>
              </m:r>
            </m:e>
          </m:d>
          <m:r>
            <w:rPr>
              <w:rFonts w:ascii="Cambria Math" w:hAnsi="Cambria Math"/>
              <w:lang w:val="en-IL"/>
            </w:rPr>
            <m:t>-Ωδ(z)C( x,z )</m:t>
          </m:r>
        </m:oMath>
      </m:oMathPara>
    </w:p>
    <w:p w14:paraId="1A57B246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Look for steady state solutions:</w:t>
      </w:r>
    </w:p>
    <w:p w14:paraId="315EF9DA" w14:textId="711A1F46" w:rsidR="00FF2AFC" w:rsidRPr="00FF2AFC" w:rsidRDefault="00E509E4" w:rsidP="002B6855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D</m:t>
          </m:r>
          <m:sSup>
            <m:sSupPr>
              <m:ctrlPr>
                <w:rPr>
                  <w:rFonts w:ascii="Cambria Math" w:hAnsi="Cambria Math" w:cs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="Cambria Math"/>
                  <w:lang w:val="en-IL"/>
                </w:rPr>
                <m:t>∇</m:t>
              </m:r>
            </m:e>
            <m:sup>
              <m:r>
                <w:rPr>
                  <w:rFonts w:ascii="Cambria Math" w:hAnsi="Cambria Math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+rΘ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>-Ωδ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 xml:space="preserve">=0 </m:t>
          </m:r>
        </m:oMath>
      </m:oMathPara>
    </w:p>
    <w:p w14:paraId="23A3F28B" w14:textId="77777777" w:rsidR="00FF2AFC" w:rsidRDefault="00FF2AFC" w:rsidP="002B6855">
      <w:pPr>
        <w:spacing w:line="360" w:lineRule="auto"/>
        <w:rPr>
          <w:rtl/>
          <w:lang w:val="en-IL" w:bidi="he-IL"/>
        </w:rPr>
      </w:pPr>
      <w:r w:rsidRPr="00FF2AFC">
        <w:rPr>
          <w:lang w:val="en-IL"/>
        </w:rPr>
        <w:t>Define new coefficients:</w:t>
      </w:r>
    </w:p>
    <w:p w14:paraId="678F63D5" w14:textId="380EF0F4" w:rsidR="00E509E4" w:rsidRPr="00FF2AFC" w:rsidRDefault="00000000" w:rsidP="002B6855">
      <w:pPr>
        <w:spacing w:line="360" w:lineRule="auto"/>
        <w:rPr>
          <w:i/>
          <w:lang w:bidi="he-IL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hAnsi="Cambria Math"/>
                  <w:lang w:val="en-IL" w:bidi="he-IL"/>
                </w:rPr>
                <m:t>r</m:t>
              </m:r>
              <m:ctrlPr>
                <w:rPr>
                  <w:rFonts w:ascii="Cambria Math" w:hAnsi="Cambria Math"/>
                  <w:i/>
                  <w:lang w:val="en-IL" w:bidi="he-IL"/>
                </w:rPr>
              </m:ctrlPr>
            </m:e>
          </m:acc>
          <m:r>
            <w:rPr>
              <w:rFonts w:ascii="Cambria Math" w:hAnsi="Cambria Math"/>
              <w:lang w:val="en-IL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 w:bidi="he-IL"/>
                </w:rPr>
              </m:ctrlPr>
            </m:fPr>
            <m:num>
              <m:r>
                <w:rPr>
                  <w:rFonts w:ascii="Cambria Math" w:hAnsi="Cambria Math"/>
                  <w:lang w:val="en-IL" w:bidi="he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 w:bidi="he-IL"/>
                </w:rPr>
                <m:t>D</m:t>
              </m:r>
            </m:den>
          </m:f>
          <m:r>
            <w:rPr>
              <w:rFonts w:ascii="Cambria Math" w:hAnsi="Cambria Math"/>
              <w:lang w:val="en-IL" w:bidi="he-IL"/>
            </w:rPr>
            <m:t xml:space="preserve"> ;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IL" w:bidi="he-I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IL" w:bidi="he-IL"/>
                </w:rPr>
                <m:t>Ω</m:t>
              </m:r>
              <m:ctrlPr>
                <w:rPr>
                  <w:rFonts w:ascii="Cambria Math" w:hAnsi="Cambria Math"/>
                  <w:lang w:val="en-IL" w:bidi="he-IL"/>
                </w:rPr>
              </m:ctrlPr>
            </m:e>
          </m:acc>
          <m:r>
            <w:rPr>
              <w:rFonts w:ascii="Cambria Math" w:hAnsi="Cambria Math"/>
              <w:lang w:val="en-IL"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IL" w:bidi="he-IL"/>
                </w:rPr>
                <m:t>Ω</m:t>
              </m:r>
              <m:ctrlPr>
                <w:rPr>
                  <w:rFonts w:ascii="Cambria Math" w:hAnsi="Cambria Math"/>
                  <w:lang w:val="en-IL" w:bidi="he-IL"/>
                </w:rPr>
              </m:ctrlPr>
            </m:num>
            <m:den>
              <m:r>
                <w:rPr>
                  <w:rFonts w:ascii="Cambria Math" w:hAnsi="Cambria Math"/>
                  <w:lang w:val="en-IL" w:bidi="he-IL"/>
                </w:rPr>
                <m:t>D</m:t>
              </m:r>
            </m:den>
          </m:f>
        </m:oMath>
      </m:oMathPara>
    </w:p>
    <w:p w14:paraId="076225E1" w14:textId="0FB09ED4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And drop the tildes from here</w:t>
      </w:r>
      <w:r w:rsidR="00196ACC">
        <w:t xml:space="preserve"> on</w:t>
      </w:r>
      <w:r w:rsidRPr="00FF2AFC">
        <w:rPr>
          <w:lang w:val="en-IL"/>
        </w:rPr>
        <w:t xml:space="preserve"> forward.</w:t>
      </w:r>
    </w:p>
    <w:p w14:paraId="5B53D17F" w14:textId="1CFFE361" w:rsidR="00FF2AFC" w:rsidRPr="00FF2AFC" w:rsidRDefault="00196ACC" w:rsidP="002B6855">
      <w:pPr>
        <w:spacing w:line="360" w:lineRule="auto"/>
        <w:rPr>
          <w:lang w:val="en-IL"/>
        </w:rPr>
      </w:pPr>
      <w:r>
        <w:t>If</w:t>
      </w:r>
      <w:r w:rsidR="00FF2AFC" w:rsidRPr="00FF2AFC">
        <w:rPr>
          <w:lang w:val="en-IL"/>
        </w:rPr>
        <w:t xml:space="preserve"> we integrate over an</w:t>
      </w:r>
      <w:r w:rsidR="00E509E4"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ϵ</m:t>
        </m:r>
      </m:oMath>
      <w:r w:rsidR="00FF2AFC" w:rsidRPr="00FF2AFC">
        <w:rPr>
          <w:lang w:val="en-IL"/>
        </w:rPr>
        <w:t xml:space="preserve"> region around </w:t>
      </w:r>
      <m:oMath>
        <m:r>
          <w:rPr>
            <w:rFonts w:ascii="Cambria Math" w:hAnsi="Cambria Math"/>
            <w:lang w:val="en-IL"/>
          </w:rPr>
          <m:t>z=0</m:t>
        </m:r>
      </m:oMath>
      <w:r w:rsidR="00FF2AFC" w:rsidRPr="00FF2AFC">
        <w:rPr>
          <w:lang w:val="en-IL"/>
        </w:rPr>
        <w:t xml:space="preserve"> :</w:t>
      </w:r>
    </w:p>
    <w:p w14:paraId="3998EE26" w14:textId="51DBA72A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z=+ϵ</m:t>
              </m:r>
            </m:sub>
          </m:sSub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z=-ϵ</m:t>
              </m:r>
            </m:sub>
          </m:sSub>
          <m:r>
            <w:rPr>
              <w:rFonts w:ascii="Cambria Math" w:hAnsi="Cambria Math"/>
              <w:lang w:val="en-IL"/>
            </w:rPr>
            <m:t>=rΘ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-ΩC( x,z )</m:t>
          </m:r>
        </m:oMath>
      </m:oMathPara>
    </w:p>
    <w:p w14:paraId="3AF4E8B1" w14:textId="1ACAD8DE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This is the virtual flux of </w:t>
      </w:r>
      <m:oMath>
        <m:r>
          <w:rPr>
            <w:rFonts w:ascii="Cambria Math" w:hAnsi="Cambria Math"/>
            <w:lang w:val="en-IL"/>
          </w:rPr>
          <m:t>α</m:t>
        </m:r>
      </m:oMath>
      <w:r w:rsidRPr="00FF2AFC">
        <w:rPr>
          <w:lang w:val="en-IL"/>
        </w:rPr>
        <w:t xml:space="preserve"> factors through the </w:t>
      </w:r>
      <m:oMath>
        <m:r>
          <w:rPr>
            <w:rFonts w:ascii="Cambria Math" w:hAnsi="Cambria Math"/>
            <w:lang w:val="en-IL"/>
          </w:rPr>
          <m:t>z</m:t>
        </m:r>
      </m:oMath>
      <w:r w:rsidRPr="00FF2AFC">
        <w:rPr>
          <w:lang w:val="en-IL"/>
        </w:rPr>
        <w:t>-plane, and we can turn it into a Robin BC:</w:t>
      </w:r>
    </w:p>
    <w:p w14:paraId="608FB3AD" w14:textId="74E8BFB6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 xml:space="preserve"> x,z 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 xml:space="preserve">=-rΘ(-x)+Ω C(x,z=0) </m:t>
          </m:r>
        </m:oMath>
      </m:oMathPara>
    </w:p>
    <w:p w14:paraId="03ECEAD6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And just solve the Laplace equation on the positive half volume. </w:t>
      </w:r>
    </w:p>
    <w:p w14:paraId="32F9D84D" w14:textId="5CA096D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Assume structure of </w:t>
      </w:r>
      <m:oMath>
        <m:r>
          <w:rPr>
            <w:rFonts w:ascii="Cambria Math" w:hAnsi="Cambria Math"/>
            <w:lang w:val="en-IL"/>
          </w:rPr>
          <m:t>C(x,z)</m:t>
        </m:r>
      </m:oMath>
      <w:r w:rsidRPr="00FF2AFC">
        <w:rPr>
          <w:lang w:val="en-IL"/>
        </w:rPr>
        <w:t xml:space="preserve"> :</w:t>
      </w:r>
    </w:p>
    <w:p w14:paraId="35EBE388" w14:textId="0B6FB30E" w:rsidR="00FF2AFC" w:rsidRPr="00FF2AFC" w:rsidRDefault="00FF2AF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C(x,z) =X(x) Z(z)+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 xml:space="preserve"> </m:t>
          </m:r>
        </m:oMath>
      </m:oMathPara>
    </w:p>
    <w:p w14:paraId="35849EEA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assume this structure due to the fact that one can deduce the following symmetry from the equation / BC:</w:t>
      </w:r>
    </w:p>
    <w:p w14:paraId="3BD14DED" w14:textId="3D685B10" w:rsidR="00FF2AFC" w:rsidRPr="00FF2AFC" w:rsidRDefault="00E509E4" w:rsidP="002B6855">
      <w:pPr>
        <w:spacing w:line="360" w:lineRule="auto"/>
        <w:rPr>
          <w:lang w:bidi="he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-x,z</m:t>
              </m:r>
            </m:e>
          </m:d>
          <m:r>
            <w:rPr>
              <w:rFonts w:ascii="Cambria Math" w:hAnsi="Cambria Math"/>
              <w:lang w:val="en-IL"/>
            </w:rPr>
            <m:t>+C(x,z)=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</m:t>
              </m:r>
            </m:den>
          </m:f>
        </m:oMath>
      </m:oMathPara>
    </w:p>
    <w:p w14:paraId="67A74B8C" w14:textId="4EFAB9F5" w:rsidR="00FF2AFC" w:rsidRPr="00FF2AFC" w:rsidRDefault="00FF2AF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0,z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 xml:space="preserve"> </m:t>
          </m:r>
        </m:oMath>
      </m:oMathPara>
    </w:p>
    <w:p w14:paraId="180A1A85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And also:</w:t>
      </w:r>
    </w:p>
    <w:p w14:paraId="56A81FEE" w14:textId="21BC0FEB" w:rsidR="00FF2AFC" w:rsidRPr="00FF2AFC" w:rsidRDefault="00E509E4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lang w:val="en-IL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0,z</m:t>
              </m:r>
            </m:e>
          </m:d>
          <m:r>
            <w:rPr>
              <w:rFonts w:ascii="Cambria Math" w:hAnsi="Cambria Math"/>
              <w:lang w:val="en-IL"/>
            </w:rPr>
            <m:t>=X(0)Z(z)</m:t>
          </m:r>
        </m:oMath>
      </m:oMathPara>
    </w:p>
    <w:p w14:paraId="0ADDCF79" w14:textId="42C2E44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Where </w:t>
      </w:r>
      <m:oMath>
        <m:r>
          <w:rPr>
            <w:rFonts w:ascii="Cambria Math" w:hAnsi="Cambria Math"/>
            <w:lang w:val="en-IL"/>
          </w:rPr>
          <m:t>X(0)</m:t>
        </m:r>
      </m:oMath>
      <w:r w:rsidRPr="00FF2AFC">
        <w:rPr>
          <w:lang w:val="en-IL"/>
        </w:rPr>
        <w:t xml:space="preserve"> is a constant, and there is no way to satisfy the previous condition for </w:t>
      </w:r>
      <m:oMath>
        <m:r>
          <w:rPr>
            <w:rFonts w:ascii="Cambria Math" w:hAnsi="Cambria Math"/>
            <w:lang w:val="en-IL"/>
          </w:rPr>
          <m:t xml:space="preserve">C(0,z) </m:t>
        </m:r>
      </m:oMath>
      <w:r w:rsidRPr="00FF2AFC">
        <w:rPr>
          <w:lang w:val="en-IL"/>
        </w:rPr>
        <w:t xml:space="preserve">besides constant </w:t>
      </w:r>
      <m:oMath>
        <m:r>
          <w:rPr>
            <w:rFonts w:ascii="Cambria Math" w:hAnsi="Cambria Math"/>
            <w:lang w:val="en-IL"/>
          </w:rPr>
          <m:t xml:space="preserve">Z(z) </m:t>
        </m:r>
      </m:oMath>
      <w:r w:rsidRPr="00FF2AFC">
        <w:rPr>
          <w:lang w:val="en-IL"/>
        </w:rPr>
        <w:t>, which cannot be a solution.</w:t>
      </w:r>
    </w:p>
    <w:p w14:paraId="7A6CF88B" w14:textId="42BDD38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The symmetry can be seen as follows - if </w:t>
      </w:r>
      <m:oMath>
        <m:r>
          <w:rPr>
            <w:rFonts w:ascii="Cambria Math" w:hAnsi="Cambria Math"/>
            <w:lang w:val="en-IL"/>
          </w:rPr>
          <m:t>C(x,z)</m:t>
        </m:r>
      </m:oMath>
      <w:r w:rsidRPr="00FF2AFC">
        <w:rPr>
          <w:lang w:val="en-IL"/>
        </w:rPr>
        <w:t xml:space="preserve"> is a solution, for </w:t>
      </w:r>
      <m:oMath>
        <m:r>
          <w:rPr>
            <w:rFonts w:ascii="Cambria Math" w:hAnsi="Cambria Math"/>
            <w:lang w:val="en-IL"/>
          </w:rPr>
          <m:t>x&gt;0</m:t>
        </m:r>
      </m:oMath>
      <w:r w:rsidRPr="00FF2AFC">
        <w:rPr>
          <w:lang w:val="en-IL"/>
        </w:rPr>
        <w:t xml:space="preserve"> we have:</w:t>
      </w:r>
      <w:r w:rsidR="00E509E4">
        <w:rPr>
          <w:lang w:val="en-IL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=ΩC(x,z=0)</m:t>
          </m:r>
        </m:oMath>
      </m:oMathPara>
    </w:p>
    <w:p w14:paraId="4187F76A" w14:textId="6293A53D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An</w:t>
      </w:r>
      <w:r w:rsidR="008101D8">
        <w:rPr>
          <w:lang w:val="en-IL"/>
        </w:rPr>
        <w:t>d</w:t>
      </w:r>
      <w:r w:rsidRPr="00FF2AFC">
        <w:rPr>
          <w:lang w:val="en-IL"/>
        </w:rPr>
        <w:t>:</w:t>
      </w:r>
    </w:p>
    <w:p w14:paraId="182B6E35" w14:textId="3955EF55" w:rsidR="00FF2AFC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=-r+ΩC(-x,z=0)</m:t>
          </m:r>
        </m:oMath>
      </m:oMathPara>
    </w:p>
    <w:p w14:paraId="552FB2C8" w14:textId="186599F6" w:rsid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Now tak</w:t>
      </w:r>
      <w:r w:rsidR="008101D8">
        <w:rPr>
          <w:lang w:val="en-IL"/>
        </w:rPr>
        <w:t>ing</w:t>
      </w:r>
      <w:r w:rsidRPr="00FF2AFC">
        <w:rPr>
          <w:lang w:val="en-IL"/>
        </w:rPr>
        <w:t xml:space="preserve"> the function </w:t>
      </w:r>
      <m:oMath>
        <m:r>
          <w:rPr>
            <w:rFonts w:ascii="Cambria Math" w:hAnsi="Cambria Math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  <m:r>
          <w:rPr>
            <w:rFonts w:ascii="Cambria Math" w:hAnsi="Cambria Math"/>
            <w:lang w:val="en-IL"/>
          </w:rPr>
          <m:t>=</m:t>
        </m:r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 xml:space="preserve"> -C(x,z)</m:t>
        </m:r>
      </m:oMath>
      <w:r w:rsidRPr="00FF2AFC">
        <w:rPr>
          <w:lang w:val="en-IL"/>
        </w:rPr>
        <w:t xml:space="preserve">, </w:t>
      </w:r>
      <w:r w:rsidR="00E30656">
        <w:rPr>
          <w:lang w:val="en-IL"/>
        </w:rPr>
        <w:t xml:space="preserve">observe </w:t>
      </w:r>
      <w:r w:rsidR="008101D8">
        <w:rPr>
          <w:lang w:val="en-IL"/>
        </w:rPr>
        <w:t xml:space="preserve">that plugging it in to the BC for </w:t>
      </w:r>
      <m:oMath>
        <m:r>
          <w:rPr>
            <w:rFonts w:ascii="Cambria Math" w:hAnsi="Cambria Math"/>
            <w:lang w:val="en-IL"/>
          </w:rPr>
          <m:t>x&gt;0</m:t>
        </m:r>
      </m:oMath>
      <w:r w:rsidR="008101D8">
        <w:rPr>
          <w:lang w:val="en-IL"/>
        </w:rPr>
        <w:t xml:space="preserve"> we get</w:t>
      </w:r>
      <w:r w:rsidRPr="00FF2AFC">
        <w:rPr>
          <w:lang w:val="en-IL"/>
        </w:rPr>
        <w:t>:</w:t>
      </w:r>
    </w:p>
    <w:p w14:paraId="32345AF0" w14:textId="5474A63E" w:rsidR="008101D8" w:rsidRPr="008101D8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=Ωf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x,z=0</m:t>
              </m:r>
            </m:e>
          </m:d>
          <m:r>
            <w:rPr>
              <w:rFonts w:ascii="Cambria Math" w:hAnsi="Cambria Math"/>
              <w:lang w:val="en-IL"/>
            </w:rPr>
            <m:t>⇒</m:t>
          </m:r>
        </m:oMath>
      </m:oMathPara>
    </w:p>
    <w:p w14:paraId="4B844592" w14:textId="1410680E" w:rsidR="008101D8" w:rsidRPr="00FF2AFC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=-r+ΩC(x,z=0)</m:t>
          </m:r>
        </m:oMath>
      </m:oMathPara>
    </w:p>
    <w:p w14:paraId="3C40DF9A" w14:textId="488B84F6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It also satisfies the rest of the reflecting BC and is a solution of the Laplace equation as well, thus </w:t>
      </w:r>
      <m:oMath>
        <m:r>
          <w:rPr>
            <w:rFonts w:ascii="Cambria Math" w:hAnsi="Cambria Math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  <m:r>
          <w:rPr>
            <w:rFonts w:ascii="Cambria Math" w:hAnsi="Cambria Math"/>
            <w:lang w:val="en-IL"/>
          </w:rPr>
          <m:t>=</m:t>
        </m:r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>-C(x,z)</m:t>
        </m:r>
      </m:oMath>
      <w:r w:rsidRPr="00FF2AFC">
        <w:rPr>
          <w:lang w:val="en-IL"/>
        </w:rPr>
        <w:t xml:space="preserve"> is also a solution on </w:t>
      </w:r>
      <m:oMath>
        <m:r>
          <w:rPr>
            <w:rFonts w:ascii="Cambria Math" w:hAnsi="Cambria Math"/>
            <w:lang w:val="en-IL"/>
          </w:rPr>
          <m:t>x&lt;0</m:t>
        </m:r>
      </m:oMath>
      <w:r w:rsidRPr="00FF2AFC">
        <w:rPr>
          <w:lang w:val="en-IL"/>
        </w:rPr>
        <w:t>.</w:t>
      </w:r>
    </w:p>
    <w:p w14:paraId="1FCEEA58" w14:textId="0B1A381A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From uniqueness we can deduce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>-C(x,z)=C(-x,z)</m:t>
        </m:r>
      </m:oMath>
      <w:r w:rsidR="00E30656">
        <w:rPr>
          <w:lang w:val="en-IL"/>
        </w:rPr>
        <w:t xml:space="preserve"> </w:t>
      </w:r>
      <w:r w:rsidRPr="00FF2AFC">
        <w:rPr>
          <w:lang w:val="en-IL"/>
        </w:rPr>
        <w:t>and we get our symmetry.</w:t>
      </w:r>
    </w:p>
    <w:p w14:paraId="6000EBD0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So, we have BC:</w:t>
      </w:r>
    </w:p>
    <w:p w14:paraId="1E636D18" w14:textId="583AD24E" w:rsidR="00FF2AFC" w:rsidRPr="002B6855" w:rsidRDefault="00000000" w:rsidP="002B685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lang w:val="en-IL"/>
          <w:oMath/>
        </w:rPr>
      </w:pP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  <w:lang w:val="en-IL"/>
              </w:rPr>
              <m:t>∂z</m:t>
            </m:r>
          </m:den>
        </m:f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z=</m:t>
            </m:r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z</m:t>
                </m:r>
              </m:sub>
            </m:sSub>
          </m:sub>
        </m:sSub>
        <m:r>
          <w:rPr>
            <w:rFonts w:ascii="Cambria Math" w:hAnsi="Cambria Math"/>
            <w:lang w:val="en-IL"/>
          </w:rPr>
          <m:t xml:space="preserve">=0 </m:t>
        </m:r>
      </m:oMath>
    </w:p>
    <w:p w14:paraId="1B5B9304" w14:textId="77777777" w:rsidR="002B6855" w:rsidRPr="002B6855" w:rsidRDefault="00000000" w:rsidP="002B6855">
      <w:pPr>
        <w:pStyle w:val="ListParagraph"/>
        <w:numPr>
          <w:ilvl w:val="0"/>
          <w:numId w:val="1"/>
        </w:numPr>
        <w:spacing w:line="360" w:lineRule="auto"/>
        <w:rPr>
          <w:lang w:val="en-IL"/>
        </w:rPr>
      </w:pP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  <w:lang w:val="en-IL"/>
              </w:rPr>
              <m:t>∂z</m:t>
            </m:r>
          </m:den>
        </m:f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z=0</m:t>
            </m:r>
          </m:sub>
        </m:sSub>
        <m:r>
          <w:rPr>
            <w:rFonts w:ascii="Cambria Math" w:hAnsi="Cambria Math"/>
            <w:lang w:val="en-IL"/>
          </w:rPr>
          <m:t>=-rΘ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-x</m:t>
            </m:r>
          </m:e>
        </m:d>
        <m:r>
          <w:rPr>
            <w:rFonts w:ascii="Cambria Math" w:hAnsi="Cambria Math"/>
            <w:lang w:val="en-IL"/>
          </w:rPr>
          <m:t>+ΩC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x,z=0</m:t>
            </m:r>
          </m:e>
        </m:d>
      </m:oMath>
    </w:p>
    <w:p w14:paraId="76BF680F" w14:textId="430E6C3F" w:rsidR="00FF2AFC" w:rsidRPr="002B6855" w:rsidRDefault="008101D8" w:rsidP="002B6855">
      <w:pPr>
        <w:pStyle w:val="ListParagraph"/>
        <w:numPr>
          <w:ilvl w:val="0"/>
          <w:numId w:val="1"/>
        </w:numPr>
        <w:spacing w:line="360" w:lineRule="auto"/>
        <w:rPr>
          <w:rtl/>
          <w:lang w:val="en-IL"/>
        </w:rPr>
      </w:pPr>
      <m:oMath>
        <m:r>
          <w:rPr>
            <w:rFonts w:ascii="Cambria Math" w:hAnsi="Cambria Math"/>
            <w:lang w:val="en-IL"/>
          </w:rPr>
          <m:t>C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x=0</m:t>
            </m:r>
          </m:sub>
        </m:sSub>
        <m:r>
          <w:rPr>
            <w:rFonts w:ascii="Cambria Math" w:hAnsi="Cambria Math"/>
            <w:lang w:val="en-IL"/>
          </w:rPr>
          <m:t>=</m:t>
        </m:r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r</m:t>
            </m:r>
          </m:num>
          <m:den>
            <m:r>
              <w:rPr>
                <w:rFonts w:ascii="Cambria Math" w:hAnsi="Cambria Math"/>
                <w:lang w:val="en-IL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</m:oMath>
    </w:p>
    <w:p w14:paraId="28080122" w14:textId="286E1770" w:rsidR="00FF2AFC" w:rsidRPr="002B6855" w:rsidRDefault="00000000" w:rsidP="002B685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lang w:val="en-IL"/>
          <w:oMath/>
        </w:rPr>
      </w:pP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  <w:lang w:val="en-IL"/>
              </w:rPr>
              <m:t>∂</m:t>
            </m:r>
            <m:r>
              <w:rPr>
                <w:rFonts w:ascii="Cambria Math" w:hAnsi="Cambria Math"/>
                <w:lang w:bidi="he-IL"/>
              </w:rPr>
              <m:t>x</m:t>
            </m:r>
          </m:den>
        </m:f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IL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-L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lang w:val="en-IL"/>
          </w:rPr>
          <m:t xml:space="preserve">=0 </m:t>
        </m:r>
      </m:oMath>
    </w:p>
    <w:p w14:paraId="56204E97" w14:textId="42B7AC39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And we solve for the </w:t>
      </w:r>
      <m:oMath>
        <m:r>
          <w:rPr>
            <w:rFonts w:ascii="Cambria Math" w:hAnsi="Cambria Math"/>
            <w:lang w:val="en-IL"/>
          </w:rPr>
          <m:t xml:space="preserve">x&lt;0 </m:t>
        </m:r>
      </m:oMath>
      <w:r w:rsidRPr="00FF2AFC">
        <w:rPr>
          <w:lang w:val="en-IL"/>
        </w:rPr>
        <w:t xml:space="preserve">region, which dictates the </w:t>
      </w:r>
      <m:oMath>
        <m:r>
          <w:rPr>
            <w:rFonts w:ascii="Cambria Math" w:hAnsi="Cambria Math"/>
            <w:lang w:val="en-IL"/>
          </w:rPr>
          <m:t>x&gt;0</m:t>
        </m:r>
      </m:oMath>
      <w:r w:rsidRPr="00FF2AFC">
        <w:rPr>
          <w:lang w:val="en-IL"/>
        </w:rPr>
        <w:t xml:space="preserve"> region.</w:t>
      </w:r>
    </w:p>
    <w:p w14:paraId="3073DD82" w14:textId="54B7B274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This is the simplest structure that has the potential to adhere to the constraints, where </w:t>
      </w:r>
      <m:oMath>
        <m:r>
          <w:rPr>
            <w:rFonts w:ascii="Cambria Math" w:hAnsi="Cambria Math"/>
            <w:lang w:val="en-IL"/>
          </w:rPr>
          <m:t>C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x,z</m:t>
            </m:r>
          </m:e>
        </m:d>
      </m:oMath>
      <w:r w:rsidR="002B6855">
        <w:rPr>
          <w:lang w:val="en-IL"/>
        </w:rPr>
        <w:t xml:space="preserve"> </w:t>
      </w:r>
      <w:r w:rsidRPr="00FF2AFC">
        <w:rPr>
          <w:lang w:val="en-IL"/>
        </w:rPr>
        <w:t xml:space="preserve">is still seperable in the Poisson equation. </w:t>
      </w:r>
    </w:p>
    <w:p w14:paraId="7C09640A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Now solve:</w:t>
      </w:r>
    </w:p>
    <w:p w14:paraId="0F4FBBDD" w14:textId="132CA7F6" w:rsidR="00FF2AFC" w:rsidRPr="002B6855" w:rsidRDefault="00000000" w:rsidP="002B6855">
      <w:pPr>
        <w:spacing w:line="360" w:lineRule="auto"/>
        <w:rPr>
          <w:lang w:val="en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="Cambria Math"/>
                  <w:lang w:val="en-IL"/>
                </w:rPr>
                <m:t>∇</m:t>
              </m:r>
              <m:ctrlPr>
                <w:rPr>
                  <w:rFonts w:ascii="Cambria Math" w:hAnsi="Cambria Math" w:cs="Cambria Math"/>
                  <w:i/>
                  <w:lang w:val="en-IL"/>
                </w:rPr>
              </m:ctrlPr>
            </m:e>
            <m:sup>
              <m:r>
                <w:rPr>
                  <w:rFonts w:ascii="Cambria Math" w:hAnsi="Cambria Math"/>
                  <w:lang w:val="en-IL"/>
                </w:rPr>
                <m:t>2</m:t>
              </m:r>
            </m:sup>
          </m:sSup>
          <m:r>
            <w:rPr>
              <w:rFonts w:ascii="Cambria Math" w:hAnsi="Cambria Math"/>
              <w:lang w:val="en-IL"/>
            </w:rPr>
            <m:t xml:space="preserve">C(x,z) =0 </m:t>
          </m:r>
        </m:oMath>
      </m:oMathPara>
    </w:p>
    <w:p w14:paraId="627DA0E3" w14:textId="77777777" w:rsidR="002B6855" w:rsidRPr="00FF2AFC" w:rsidRDefault="002B6855" w:rsidP="002B6855">
      <w:pPr>
        <w:spacing w:line="360" w:lineRule="auto"/>
        <w:rPr>
          <w:lang w:val="en-IL"/>
        </w:rPr>
      </w:pPr>
    </w:p>
    <w:p w14:paraId="2D8F60C2" w14:textId="10046FB6" w:rsidR="00FF2AFC" w:rsidRPr="002B6855" w:rsidRDefault="00000000" w:rsidP="002B6855">
      <w:pPr>
        <w:spacing w:line="360" w:lineRule="auto"/>
        <w:rPr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lang w:val="en-I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x</m:t>
              </m:r>
            </m:sup>
          </m:sSup>
          <m:r>
            <w:rPr>
              <w:rFonts w:ascii="Cambria Math" w:hAnsi="Cambria Math"/>
              <w:lang w:val="en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B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x</m:t>
              </m:r>
            </m:sup>
          </m:sSup>
          <m:r>
            <w:rPr>
              <w:rFonts w:ascii="Cambria Math" w:hAnsi="Cambria Math"/>
              <w:lang w:val="en-IL"/>
            </w:rPr>
            <m:t xml:space="preserve">  </m:t>
          </m:r>
        </m:oMath>
      </m:oMathPara>
    </w:p>
    <w:p w14:paraId="28F2CE0C" w14:textId="77777777" w:rsidR="002B6855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</w:p>
    <w:p w14:paraId="2CA22B13" w14:textId="4C786573" w:rsidR="002B6855" w:rsidRPr="00FF2AFC" w:rsidRDefault="00000000" w:rsidP="002B6855">
      <w:pPr>
        <w:spacing w:line="360" w:lineRule="auto"/>
        <w:rPr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C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z</m:t>
              </m:r>
            </m:sup>
          </m:sSup>
          <m:r>
            <w:rPr>
              <w:rFonts w:ascii="Cambria Math" w:hAnsi="Cambria Math"/>
              <w:lang w:val="en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D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z</m:t>
              </m:r>
            </m:sup>
          </m:sSup>
        </m:oMath>
      </m:oMathPara>
    </w:p>
    <w:p w14:paraId="6EBA8008" w14:textId="0B26F687" w:rsidR="00FF2AFC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2B6855">
        <w:rPr>
          <w:lang w:val="en-IL"/>
        </w:rPr>
        <w:t>BC 3:</w:t>
      </w:r>
    </w:p>
    <w:p w14:paraId="2A9A97DA" w14:textId="1E5461A2" w:rsidR="00FF2AFC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x=0</m:t>
              </m:r>
            </m:sub>
          </m:sSub>
          <m:r>
            <w:rPr>
              <w:rFonts w:ascii="Cambria Math" w:hAnsi="Cambria Math"/>
              <w:lang w:val="en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w:rPr>
              <w:rFonts w:ascii="Cambria Math" w:hAnsi="Cambria Math"/>
              <w:lang w:val="en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B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 </m:t>
          </m:r>
        </m:oMath>
      </m:oMathPara>
    </w:p>
    <w:p w14:paraId="07C05CAB" w14:textId="470957C1" w:rsidR="00FF2AFC" w:rsidRPr="00FF2AFC" w:rsidRDefault="002B6855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 w:cs="Cambria Math"/>
              <w:lang w:val="en-IL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>sin(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x) </m:t>
          </m:r>
        </m:oMath>
      </m:oMathPara>
    </w:p>
    <w:p w14:paraId="79AFB0C2" w14:textId="03D01C0B" w:rsidR="00FF2AFC" w:rsidRPr="00FF2AFC" w:rsidRDefault="002B6855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2B6855">
        <w:rPr>
          <w:lang w:val="en-IL"/>
        </w:rPr>
        <w:t>BC 4:</w:t>
      </w:r>
    </w:p>
    <w:p w14:paraId="16BE716C" w14:textId="3451F104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</m:t>
              </m:r>
              <m:r>
                <w:rPr>
                  <w:rFonts w:ascii="Cambria Math" w:hAnsi="Cambria Math"/>
                  <w:lang w:bidi="he-IL"/>
                </w:rPr>
                <m:t>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-L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lang w:val="en-IL"/>
            </w:rPr>
            <m:t>∝cos(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L</m:t>
              </m:r>
            </m:e>
            <m:sub>
              <m:r>
                <w:rPr>
                  <w:rFonts w:ascii="Cambria Math" w:hAnsi="Cambria Math"/>
                  <w:lang w:val="en-IL"/>
                </w:rPr>
                <m:t>x</m:t>
              </m:r>
            </m:sub>
          </m:sSub>
          <m:r>
            <w:rPr>
              <w:rFonts w:ascii="Cambria Math" w:hAnsi="Cambria Math"/>
              <w:lang w:val="en-IL"/>
            </w:rPr>
            <m:t xml:space="preserve">)=0 </m:t>
          </m:r>
        </m:oMath>
      </m:oMathPara>
    </w:p>
    <w:p w14:paraId="46F70AA7" w14:textId="3898857D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π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>(2n+1)</m:t>
          </m:r>
        </m:oMath>
      </m:oMathPara>
    </w:p>
    <w:p w14:paraId="0E607972" w14:textId="7DDCC103" w:rsidR="00FF2AFC" w:rsidRPr="00FF2AFC" w:rsidRDefault="00814D89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814D89">
        <w:rPr>
          <w:lang w:val="en-IL"/>
        </w:rPr>
        <w:t>Where we have only odd wavenumbers.</w:t>
      </w:r>
    </w:p>
    <w:p w14:paraId="261FB68C" w14:textId="7CDE25A9" w:rsidR="00FF2AFC" w:rsidRPr="00FF2AFC" w:rsidRDefault="00814D89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814D89">
        <w:rPr>
          <w:lang w:val="en-IL"/>
        </w:rPr>
        <w:t>BC 1:</w:t>
      </w:r>
    </w:p>
    <w:p w14:paraId="29AAF22D" w14:textId="3196643C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  <w:lang w:bidi="he-IL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C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p>
          </m:sSup>
          <m:r>
            <w:rPr>
              <w:rFonts w:ascii="Cambria Math" w:hAnsi="Cambria Math"/>
              <w:lang w:val="en-I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D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p>
          </m:sSup>
          <m:r>
            <w:rPr>
              <w:rFonts w:ascii="Cambria Math" w:hAnsi="Cambria Math"/>
              <w:lang w:val="en-IL"/>
            </w:rPr>
            <m:t xml:space="preserve"> =0</m:t>
          </m:r>
        </m:oMath>
      </m:oMathPara>
    </w:p>
    <w:p w14:paraId="1E196F9B" w14:textId="57FBF4F2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D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C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/>
                  <w:lang w:val="en-IL"/>
                </w:rPr>
                <m:t>e</m:t>
              </m:r>
            </m:e>
            <m:sup>
              <m:r>
                <w:rPr>
                  <w:rFonts w:ascii="Cambria Math" w:hAnsi="Cambria Math"/>
                  <w:lang w:val="en-IL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z</m:t>
                  </m:r>
                </m:sub>
              </m:sSub>
            </m:sup>
          </m:sSup>
        </m:oMath>
      </m:oMathPara>
    </w:p>
    <w:p w14:paraId="50DB5D2E" w14:textId="3C9071D4" w:rsidR="00FF2AFC" w:rsidRPr="007C0430" w:rsidRDefault="00FF2AFC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/>
              <w:lang w:val="en-I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cosh</m:t>
              </m:r>
              <m:ctrlPr>
                <w:rPr>
                  <w:rFonts w:ascii="Cambria Math" w:hAnsi="Cambria Math"/>
                  <w:i/>
                  <w:lang w:val="en-I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A929FAE" w14:textId="5A8A8342" w:rsidR="00FF2AFC" w:rsidRPr="00FF2AFC" w:rsidRDefault="005F0957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5F0957">
        <w:rPr>
          <w:lang w:val="en-IL"/>
        </w:rPr>
        <w:t xml:space="preserve">So we now have for </w:t>
      </w:r>
      <m:oMath>
        <m:r>
          <w:rPr>
            <w:rFonts w:ascii="Cambria Math" w:hAnsi="Cambria Math"/>
            <w:lang w:val="en-IL"/>
          </w:rPr>
          <m:t xml:space="preserve">x&lt;0 </m:t>
        </m:r>
      </m:oMath>
      <w:r w:rsidRPr="005F0957">
        <w:rPr>
          <w:lang w:val="en-IL"/>
        </w:rPr>
        <w:t>:</w:t>
      </w:r>
    </w:p>
    <w:p w14:paraId="36049441" w14:textId="6E586E3E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68B8445F" w14:textId="1D513F20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7C0430">
        <w:rPr>
          <w:lang w:val="en-IL"/>
        </w:rPr>
        <w:t xml:space="preserve">And our final BC is (on </w:t>
      </w:r>
      <m:oMath>
        <m:r>
          <w:rPr>
            <w:rFonts w:ascii="Cambria Math" w:hAnsi="Cambria Math"/>
            <w:lang w:val="en-IL"/>
          </w:rPr>
          <m:t>x&lt;0</m:t>
        </m:r>
      </m:oMath>
      <w:r w:rsidRPr="007C0430">
        <w:rPr>
          <w:lang w:val="en-IL"/>
        </w:rPr>
        <w:t>):</w:t>
      </w:r>
    </w:p>
    <w:p w14:paraId="1719D00D" w14:textId="3DC7BF5A" w:rsidR="007C0430" w:rsidRPr="007C0430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  <w:lang w:val="en-IL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IL"/>
                </w:rPr>
                <m:t>z=0</m:t>
              </m:r>
            </m:sub>
          </m:sSub>
          <m:r>
            <w:rPr>
              <w:rFonts w:ascii="Cambria Math" w:hAnsi="Cambria Math"/>
              <w:lang w:val="en-IL"/>
            </w:rPr>
            <m:t>=-rΘ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-x</m:t>
              </m:r>
            </m:e>
          </m:d>
          <m:r>
            <w:rPr>
              <w:rFonts w:ascii="Cambria Math" w:hAnsi="Cambria Math"/>
              <w:lang w:val="en-IL"/>
            </w:rPr>
            <m:t>+ΩC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x,z=0</m:t>
              </m:r>
            </m:e>
          </m:d>
        </m:oMath>
      </m:oMathPara>
    </w:p>
    <w:p w14:paraId="7CED98A0" w14:textId="0BE86D2F" w:rsidR="00FF2AFC" w:rsidRPr="00FF2AFC" w:rsidRDefault="007C043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IL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</m:den>
          </m:f>
          <m:r>
            <w:rPr>
              <w:rFonts w:ascii="Cambria Math" w:hAnsi="Cambria Math"/>
              <w:lang w:val="en-IL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IL"/>
            </w:rPr>
            <m:t>Ω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205266A" w14:textId="2AFEEDF0" w:rsidR="00FF2AFC" w:rsidRPr="007C0430" w:rsidRDefault="00FF2AFC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IL"/>
                    </w:rPr>
                    <m:t>+Ω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</m:den>
          </m:f>
        </m:oMath>
      </m:oMathPara>
    </w:p>
    <w:p w14:paraId="5A9F9523" w14:textId="7524462E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IL"/>
                </w:rPr>
              </m:ctrlPr>
            </m:sSubSup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>
              <m:r>
                <w:rPr>
                  <w:rFonts w:ascii="Cambria Math" w:hAnsi="Cambria Math"/>
                  <w:lang w:val="en-IL"/>
                </w:rPr>
                <m:t>'</m:t>
              </m:r>
            </m:sup>
          </m:sSubSup>
          <m:r>
            <w:rPr>
              <w:rFonts w:ascii="Cambria Math" w:hAnsi="Cambria Math"/>
              <w:lang w:val="en-IL"/>
            </w:rPr>
            <m:t>:=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lang w:val="en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IL"/>
                </w:rPr>
                <m:t>+Ω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IL"/>
                </w:rPr>
              </m:ctrlPr>
            </m:num>
            <m:den>
              <m:r>
                <w:rPr>
                  <w:rFonts w:ascii="Cambria Math" w:hAnsi="Cambria Math"/>
                  <w:lang w:val="en-IL"/>
                </w:rPr>
                <m:t>r/2</m:t>
              </m:r>
            </m:den>
          </m:f>
        </m:oMath>
      </m:oMathPara>
    </w:p>
    <w:p w14:paraId="37293762" w14:textId="45879339" w:rsidR="00FF2AFC" w:rsidRPr="00FF2AFC" w:rsidRDefault="00000000" w:rsidP="002B6855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IL"/>
                </w:rPr>
                <m:t>'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lang w:val="en-IL"/>
                </w:rPr>
              </m:ctrlPr>
            </m:funcPr>
            <m:fName>
              <m:r>
                <w:rPr>
                  <w:rFonts w:ascii="Cambria Math" w:hAnsi="Cambria Math"/>
                  <w:lang w:val="en-I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IL"/>
            </w:rPr>
            <m:t xml:space="preserve">  =1 </m:t>
          </m:r>
        </m:oMath>
      </m:oMathPara>
    </w:p>
    <w:p w14:paraId="433E7202" w14:textId="7BA2A377" w:rsidR="00FF2AFC" w:rsidRPr="00FF2AFC" w:rsidRDefault="003F1D5E" w:rsidP="002B6855">
      <w:pPr>
        <w:spacing w:line="360" w:lineRule="auto"/>
        <w:rPr>
          <w:rFonts w:ascii="Cambria Math" w:hAnsi="Cambria Math"/>
          <w:lang w:val="en-IL"/>
          <w:oMath/>
        </w:rPr>
      </w:pPr>
      <w:r w:rsidRPr="003F1D5E">
        <w:rPr>
          <w:lang w:val="en-IL"/>
        </w:rPr>
        <w:t>Multiply by</w:t>
      </w:r>
      <w:r w:rsidRPr="003F1D5E">
        <w:rPr>
          <w:i/>
          <w:iCs/>
          <w:lang w:val="en-IL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IL"/>
              </w:rPr>
            </m:ctrlPr>
          </m:funcPr>
          <m:fName>
            <m:r>
              <w:rPr>
                <w:rFonts w:ascii="Cambria Math" w:hAnsi="Cambria Math"/>
                <w:lang w:val="en-I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IL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IL"/>
                  </w:rPr>
                  <m:t>x</m:t>
                </m:r>
              </m:e>
            </m:d>
          </m:e>
        </m:func>
      </m:oMath>
      <w:r>
        <w:rPr>
          <w:lang w:val="en-IL"/>
        </w:rPr>
        <w:t xml:space="preserve"> </w:t>
      </w:r>
      <w:r w:rsidRPr="003F1D5E">
        <w:rPr>
          <w:lang w:val="en-IL"/>
        </w:rPr>
        <w:t xml:space="preserve">and integrate on </w:t>
      </w:r>
      <m:oMath>
        <m:r>
          <w:rPr>
            <w:rFonts w:ascii="Cambria Math" w:hAnsi="Cambria Math"/>
            <w:lang w:val="en-IL"/>
          </w:rPr>
          <m:t>x&lt;0</m:t>
        </m:r>
      </m:oMath>
      <w:r w:rsidRPr="003F1D5E">
        <w:rPr>
          <w:lang w:val="en-IL"/>
        </w:rPr>
        <w:t>:</w:t>
      </w:r>
    </w:p>
    <w:p w14:paraId="6DDC9BBD" w14:textId="1B293098" w:rsidR="003F1D5E" w:rsidRDefault="00000000" w:rsidP="002B6855">
      <w:pPr>
        <w:spacing w:line="360" w:lineRule="auto"/>
        <w:rPr>
          <w:lang w:val="en-I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IL"/>
                </w:rPr>
              </m:ctrlPr>
            </m:sSubSup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m</m:t>
              </m:r>
            </m:sub>
            <m:sup>
              <m:r>
                <w:rPr>
                  <w:rFonts w:ascii="Cambria Math" w:hAnsi="Cambria Math"/>
                  <w:lang w:val="en-IL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</m:den>
          </m:f>
          <m:r>
            <w:rPr>
              <w:rFonts w:ascii="Cambria Math" w:hAnsi="Cambria Math"/>
              <w:lang w:val="en-I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sub>
            <m:sup>
              <m:r>
                <w:rPr>
                  <w:rFonts w:ascii="Cambria Math" w:hAnsi="Cambria Math"/>
                  <w:lang w:val="en-IL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IL"/>
                </w:rPr>
                <m:t>dx</m:t>
              </m:r>
            </m:e>
          </m:nary>
          <m:r>
            <w:rPr>
              <w:rFonts w:ascii="Cambria Math" w:hAnsi="Cambria Math"/>
              <w:lang w:val="en-IL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m</m:t>
                  </m:r>
                </m:sub>
              </m:sSub>
            </m:den>
          </m:f>
        </m:oMath>
      </m:oMathPara>
    </w:p>
    <w:p w14:paraId="5757357E" w14:textId="53CE7E0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Where we get that for </w:t>
      </w:r>
      <m:oMath>
        <m:r>
          <w:rPr>
            <w:rFonts w:ascii="Cambria Math" w:hAnsi="Cambria Math"/>
            <w:lang w:val="en-IL"/>
          </w:rPr>
          <m:t>m≠n</m:t>
        </m:r>
      </m:oMath>
      <w:r w:rsidR="003F1D5E">
        <w:rPr>
          <w:lang w:val="en-IL"/>
        </w:rPr>
        <w:t xml:space="preserve"> t</w:t>
      </w:r>
      <w:r w:rsidRPr="00FF2AFC">
        <w:rPr>
          <w:lang w:val="en-IL"/>
        </w:rPr>
        <w:t xml:space="preserve">hese sines are orthogonal on </w:t>
      </w:r>
      <m:oMath>
        <m:r>
          <w:rPr>
            <w:rFonts w:ascii="Cambria Math" w:hAnsi="Cambria Math"/>
            <w:lang w:val="en-IL"/>
          </w:rPr>
          <m:t>[-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x</m:t>
            </m:r>
          </m:sub>
        </m:sSub>
        <m:r>
          <w:rPr>
            <w:rFonts w:ascii="Cambria Math" w:hAnsi="Cambria Math"/>
            <w:lang w:val="en-IL"/>
          </w:rPr>
          <m:t xml:space="preserve"> , 0]</m:t>
        </m:r>
      </m:oMath>
      <w:r w:rsidRPr="00FF2AFC">
        <w:rPr>
          <w:lang w:val="en-IL"/>
        </w:rPr>
        <w:t xml:space="preserve"> . </w:t>
      </w:r>
    </w:p>
    <w:p w14:paraId="25D0DB8C" w14:textId="022F4D78" w:rsidR="003F1D5E" w:rsidRPr="003F1D5E" w:rsidRDefault="00000000" w:rsidP="002B6855">
      <w:pPr>
        <w:spacing w:line="360" w:lineRule="auto"/>
        <w:rPr>
          <w:lang w:val="en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A</m:t>
              </m:r>
            </m:e>
            <m:sub>
              <m:r>
                <w:rPr>
                  <w:rFonts w:ascii="Cambria Math" w:hAnsi="Cambria Math"/>
                  <w:lang w:val="en-IL"/>
                </w:rPr>
                <m:t>m</m:t>
              </m:r>
            </m:sub>
          </m:sSub>
          <m:r>
            <w:rPr>
              <w:rFonts w:ascii="Cambria Math" w:hAnsi="Cambria Math"/>
              <w:lang w:val="en-IL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IL"/>
                    </w:rPr>
                    <m:t>+Ω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14:paraId="50C3D516" w14:textId="1A31CC56" w:rsidR="003F1D5E" w:rsidRDefault="003F1D5E" w:rsidP="002B6855">
      <w:pPr>
        <w:spacing w:line="360" w:lineRule="auto"/>
        <w:rPr>
          <w:lang w:val="en-IL"/>
        </w:rPr>
      </w:pPr>
      <w:r>
        <w:rPr>
          <w:lang w:val="en-IL"/>
        </w:rPr>
        <w:t xml:space="preserve">So finally for </w:t>
      </w:r>
      <m:oMath>
        <m:r>
          <w:rPr>
            <w:rFonts w:ascii="Cambria Math" w:hAnsi="Cambria Math"/>
            <w:lang w:val="en-IL"/>
          </w:rPr>
          <m:t xml:space="preserve">x&lt;0 </m:t>
        </m:r>
      </m:oMath>
      <w:r>
        <w:rPr>
          <w:lang w:val="en-IL"/>
        </w:rPr>
        <w:t>:</w:t>
      </w:r>
    </w:p>
    <w:p w14:paraId="48AC4BAC" w14:textId="77777777" w:rsidR="003F1D5E" w:rsidRDefault="003F1D5E" w:rsidP="002B6855">
      <w:pPr>
        <w:spacing w:line="360" w:lineRule="auto"/>
        <w:rPr>
          <w:lang w:val="en-IL"/>
        </w:rPr>
      </w:pPr>
    </w:p>
    <w:p w14:paraId="59946284" w14:textId="032E0425" w:rsidR="0094646B" w:rsidRPr="00FF2AFC" w:rsidRDefault="0094646B" w:rsidP="0094646B">
      <w:pPr>
        <w:spacing w:line="360" w:lineRule="auto"/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x,z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sinh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cosh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den>
              </m:f>
            </m:e>
          </m:nary>
        </m:oMath>
      </m:oMathPara>
    </w:p>
    <w:p w14:paraId="695F5DA7" w14:textId="1350B270" w:rsidR="003F1D5E" w:rsidRDefault="003F1D5E" w:rsidP="002B6855">
      <w:pPr>
        <w:spacing w:line="360" w:lineRule="auto"/>
        <w:rPr>
          <w:lang w:val="en-IL"/>
        </w:rPr>
      </w:pPr>
    </w:p>
    <w:p w14:paraId="57F91E22" w14:textId="7F1A9489" w:rsidR="0094646B" w:rsidRPr="00FF2AFC" w:rsidRDefault="00FF2AFC" w:rsidP="00E14F2C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And this </w:t>
      </w:r>
      <w:r w:rsidR="0094646B">
        <w:rPr>
          <w:lang w:val="en-IL"/>
        </w:rPr>
        <w:t xml:space="preserve">solution </w:t>
      </w:r>
      <w:r w:rsidRPr="00FF2AFC">
        <w:rPr>
          <w:lang w:val="en-IL"/>
        </w:rPr>
        <w:t xml:space="preserve">agrees with the symmetry we found, so this is the solution on </w:t>
      </w:r>
      <m:oMath>
        <m:r>
          <w:rPr>
            <w:rFonts w:ascii="Cambria Math" w:hAnsi="Cambria Math"/>
            <w:lang w:val="en-IL"/>
          </w:rPr>
          <m:t>x&gt;0</m:t>
        </m:r>
      </m:oMath>
      <w:r w:rsidR="0094646B">
        <w:rPr>
          <w:lang w:val="en-IL"/>
        </w:rPr>
        <w:t xml:space="preserve"> as well.</w:t>
      </w:r>
      <w:r w:rsidRPr="00FF2AFC">
        <w:rPr>
          <w:lang w:val="en-IL"/>
        </w:rPr>
        <w:t xml:space="preserve"> </w:t>
      </w:r>
    </w:p>
    <w:p w14:paraId="5A786E28" w14:textId="6290C342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Now, we are most interested at what happens on </w:t>
      </w:r>
      <m:oMath>
        <m:r>
          <w:rPr>
            <w:rFonts w:ascii="Cambria Math" w:hAnsi="Cambria Math"/>
            <w:lang w:val="en-IL"/>
          </w:rPr>
          <m:t>z=0</m:t>
        </m:r>
      </m:oMath>
      <w:r w:rsidR="0094646B">
        <w:rPr>
          <w:lang w:val="en-IL"/>
        </w:rPr>
        <w:t xml:space="preserve"> </w:t>
      </w:r>
      <w:r w:rsidRPr="00FF2AFC">
        <w:rPr>
          <w:lang w:val="en-IL"/>
        </w:rPr>
        <w:t>plane, so:</w:t>
      </w:r>
    </w:p>
    <w:p w14:paraId="44D03E1C" w14:textId="0278968A" w:rsidR="00E14F2C" w:rsidRPr="00E14F2C" w:rsidRDefault="0094646B" w:rsidP="00E14F2C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sinh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cosh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den>
              </m:f>
            </m:e>
          </m:nary>
        </m:oMath>
      </m:oMathPara>
    </w:p>
    <w:p w14:paraId="1A4D3163" w14:textId="727A1081" w:rsidR="00E14F2C" w:rsidRPr="00E14F2C" w:rsidRDefault="00E14F2C" w:rsidP="00E14F2C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</m:e>
                  </m:d>
                </m:den>
              </m:f>
            </m:e>
          </m:nary>
        </m:oMath>
      </m:oMathPara>
    </w:p>
    <w:p w14:paraId="3B22AD56" w14:textId="1CE878BB" w:rsidR="00E14F2C" w:rsidRDefault="00E14F2C" w:rsidP="00E14F2C">
      <w:pPr>
        <w:spacing w:line="360" w:lineRule="auto"/>
        <w:rPr>
          <w:lang w:val="en-IL"/>
        </w:rPr>
      </w:pPr>
      <w:r>
        <w:rPr>
          <w:lang w:val="en-IL"/>
        </w:rPr>
        <w:t xml:space="preserve">Taking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k</m:t>
            </m:r>
          </m:e>
          <m:sub>
            <m:r>
              <w:rPr>
                <w:rFonts w:ascii="Cambria Math" w:hAnsi="Cambria Math"/>
                <w:lang w:val="en-IL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z</m:t>
            </m:r>
          </m:sub>
        </m:sSub>
        <m:r>
          <w:rPr>
            <w:rFonts w:ascii="Cambria Math" w:hAnsi="Cambria Math"/>
            <w:lang w:val="en-IL"/>
          </w:rPr>
          <m:t>≫1</m:t>
        </m:r>
      </m:oMath>
      <w:r>
        <w:rPr>
          <w:lang w:val="en-IL"/>
        </w:rPr>
        <w:t xml:space="preserve"> we get:</w:t>
      </w:r>
    </w:p>
    <w:p w14:paraId="5CB130B9" w14:textId="5BCEB54F" w:rsidR="00E14F2C" w:rsidRPr="00E14F2C" w:rsidRDefault="00E14F2C" w:rsidP="00E14F2C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+Ω</m:t>
                      </m:r>
                    </m:e>
                  </m:d>
                </m:den>
              </m:f>
            </m:e>
          </m:nary>
        </m:oMath>
      </m:oMathPara>
    </w:p>
    <w:p w14:paraId="5D3148F0" w14:textId="14A70C44" w:rsidR="00E14F2C" w:rsidRPr="00E14F2C" w:rsidRDefault="00E14F2C" w:rsidP="00E14F2C">
      <w:pPr>
        <w:spacing w:line="360" w:lineRule="auto"/>
        <w:rPr>
          <w:lang w:val="en-IL"/>
        </w:rPr>
      </w:pPr>
    </w:p>
    <w:p w14:paraId="5E5D4D87" w14:textId="4F532C0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Which is exactly the same solution as with absorbing BC</w:t>
      </w:r>
      <w:r w:rsidR="00E14F2C">
        <w:rPr>
          <w:lang w:val="en-IL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z</m:t>
            </m:r>
          </m:sub>
        </m:sSub>
        <m:r>
          <w:rPr>
            <w:rFonts w:ascii="Cambria Math" w:hAnsi="Cambria Math"/>
            <w:lang w:val="en-IL"/>
          </w:rPr>
          <m:t>=∞</m:t>
        </m:r>
      </m:oMath>
      <w:r w:rsidR="00E14F2C">
        <w:rPr>
          <w:lang w:val="en-IL"/>
        </w:rPr>
        <w:t>.</w:t>
      </w:r>
    </w:p>
    <w:p w14:paraId="3C740C02" w14:textId="77777777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can further simplify this solution:</w:t>
      </w:r>
    </w:p>
    <w:p w14:paraId="4AC6F2F6" w14:textId="5E0C3D0B" w:rsidR="00BA0A7C" w:rsidRPr="00BA0A7C" w:rsidRDefault="00BA0A7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+Ω</m:t>
                  </m:r>
                </m:e>
              </m:d>
            </m:den>
          </m:f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</m:den>
              </m:f>
            </m:e>
          </m:d>
        </m:oMath>
      </m:oMathPara>
    </w:p>
    <w:p w14:paraId="4A400645" w14:textId="1FC96FA8" w:rsidR="00BA0A7C" w:rsidRDefault="00BA0A7C" w:rsidP="002B6855">
      <w:pPr>
        <w:spacing w:line="360" w:lineRule="auto"/>
        <w:rPr>
          <w:lang w:val="en-IL"/>
        </w:rPr>
      </w:pPr>
      <w:r>
        <w:rPr>
          <w:lang w:val="en-IL"/>
        </w:rPr>
        <w:t>So that:</w:t>
      </w:r>
    </w:p>
    <w:p w14:paraId="172C1226" w14:textId="29AD04D9" w:rsidR="00BA0A7C" w:rsidRDefault="00BA0A7C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2Ω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Ω</m:t>
                  </m:r>
                </m:den>
              </m:f>
            </m:e>
          </m:nary>
        </m:oMath>
      </m:oMathPara>
    </w:p>
    <w:p w14:paraId="64348A0E" w14:textId="20719D2E" w:rsid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We know</w:t>
      </w:r>
      <w:r w:rsidR="00BA0A7C">
        <w:rPr>
          <w:lang w:val="en-IL"/>
        </w:rPr>
        <w:t xml:space="preserve"> </w:t>
      </w:r>
      <w:r w:rsidRPr="00FF2AFC">
        <w:rPr>
          <w:lang w:val="en-I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4</m:t>
            </m:r>
          </m:num>
          <m:den>
            <m:r>
              <w:rPr>
                <w:rFonts w:ascii="Cambria Math" w:hAnsi="Cambria Math"/>
                <w:lang w:val="en-IL"/>
              </w:rPr>
              <m:t>π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IL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odd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I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IL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odd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2L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IL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lang w:val="en-IL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IL"/>
                      </w:rPr>
                      <m:t>odd</m:t>
                    </m:r>
                  </m:sub>
                </m:sSub>
              </m:den>
            </m:f>
          </m:e>
        </m:nary>
      </m:oMath>
      <w:r w:rsidR="00BA0A7C">
        <w:rPr>
          <w:lang w:val="en-IL"/>
        </w:rPr>
        <w:t xml:space="preserve"> </w:t>
      </w:r>
      <w:r w:rsidRPr="00FF2AFC">
        <w:rPr>
          <w:lang w:val="en-IL"/>
        </w:rPr>
        <w:t>is the fourier transform of a sin square wave</w:t>
      </w:r>
      <w:r w:rsidR="00BA0A7C">
        <w:rPr>
          <w:lang w:val="en-IL"/>
        </w:rPr>
        <w:t xml:space="preserve"> on </w:t>
      </w:r>
      <m:oMath>
        <m:r>
          <w:rPr>
            <w:rFonts w:ascii="Cambria Math" w:hAnsi="Cambria Math"/>
            <w:lang w:val="en-IL"/>
          </w:rPr>
          <m:t>2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x</m:t>
            </m:r>
          </m:sub>
        </m:sSub>
      </m:oMath>
      <w:r w:rsidRPr="00FF2AFC">
        <w:rPr>
          <w:lang w:val="en-IL"/>
        </w:rPr>
        <w:t>, so:</w:t>
      </w:r>
    </w:p>
    <w:p w14:paraId="5065C65D" w14:textId="5A83013E" w:rsidR="00BA0A7C" w:rsidRPr="00BA0A7C" w:rsidRDefault="00BA0A7C" w:rsidP="00BA0A7C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IL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I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</m:den>
                  </m:f>
                </m:e>
              </m:nary>
            </m:e>
          </m:d>
        </m:oMath>
      </m:oMathPara>
    </w:p>
    <w:p w14:paraId="734160E5" w14:textId="770A61F7" w:rsidR="00FF2AFC" w:rsidRPr="00FF2AFC" w:rsidRDefault="00BA0A7C" w:rsidP="002B6855">
      <w:pPr>
        <w:spacing w:line="360" w:lineRule="auto"/>
        <w:rPr>
          <w:lang w:val="en-IL"/>
        </w:rPr>
      </w:pPr>
      <w:r>
        <w:rPr>
          <w:lang w:val="en-IL"/>
        </w:rPr>
        <w:t>With the</w:t>
      </w:r>
      <w:r w:rsidR="00FF2AFC" w:rsidRPr="00FF2AFC">
        <w:rPr>
          <w:lang w:val="en-IL"/>
        </w:rPr>
        <w:t xml:space="preserve"> original notation of </w:t>
      </w:r>
      <m:oMath>
        <m:r>
          <w:rPr>
            <w:rFonts w:ascii="Cambria Math" w:hAnsi="Cambria Math"/>
            <w:lang w:val="en-IL"/>
          </w:rPr>
          <m:t>r, Ω</m:t>
        </m:r>
      </m:oMath>
      <w:r>
        <w:rPr>
          <w:lang w:val="en-IL"/>
        </w:rPr>
        <w:t>.</w:t>
      </w:r>
      <w:r w:rsidR="00FF2AFC" w:rsidRPr="00FF2AFC">
        <w:rPr>
          <w:lang w:val="en-IL"/>
        </w:rPr>
        <w:t xml:space="preserve"> </w:t>
      </w:r>
    </w:p>
    <w:p w14:paraId="611CBD2B" w14:textId="6BC3074D" w:rsidR="00FF2AFC" w:rsidRPr="00FF2AFC" w:rsidRDefault="00FF2AFC" w:rsidP="002B6855">
      <w:pPr>
        <w:spacing w:line="360" w:lineRule="auto"/>
        <w:rPr>
          <w:lang w:val="en-IL"/>
        </w:rPr>
      </w:pPr>
      <w:r w:rsidRPr="00FF2AFC">
        <w:rPr>
          <w:lang w:val="en-IL"/>
        </w:rPr>
        <w:t>T</w:t>
      </w:r>
      <w:r w:rsidR="00E241C0">
        <w:rPr>
          <w:lang w:val="en-IL"/>
        </w:rPr>
        <w:t>o t</w:t>
      </w:r>
      <w:r w:rsidRPr="00FF2AFC">
        <w:rPr>
          <w:lang w:val="en-IL"/>
        </w:rPr>
        <w:t>ake to the continuum limit:</w:t>
      </w:r>
    </w:p>
    <w:p w14:paraId="2691F7AF" w14:textId="6F89B927" w:rsidR="00FF2AFC" w:rsidRPr="00FF2AFC" w:rsidRDefault="00E241C0" w:rsidP="00E241C0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/>
                  <w:lang w:val="en-IL"/>
                </w:rPr>
                <m:t>k</m:t>
              </m:r>
            </m:e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</m:sSub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π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>n ;dy=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π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dn ;dn=2 </m:t>
          </m:r>
        </m:oMath>
      </m:oMathPara>
    </w:p>
    <w:p w14:paraId="1161E9F9" w14:textId="0649B068" w:rsidR="00E241C0" w:rsidRDefault="00000000" w:rsidP="002B6855">
      <w:pPr>
        <w:spacing w:line="360" w:lineRule="auto"/>
        <w:rPr>
          <w:lang w:val="en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IL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I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r>
                <w:rPr>
                  <w:rFonts w:ascii="Cambria Math" w:hAnsi="Cambria Math"/>
                  <w:lang w:val="en-IL"/>
                </w:rPr>
                <m:t>0</m:t>
              </m:r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</m:oMath>
      </m:oMathPara>
    </w:p>
    <w:p w14:paraId="04417569" w14:textId="695FDB94" w:rsidR="00E241C0" w:rsidRPr="00E241C0" w:rsidRDefault="00E241C0" w:rsidP="002B6855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IL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</m:sub>
            <m:sup>
              <m:r>
                <w:rPr>
                  <w:rFonts w:ascii="Cambria Math" w:hAnsi="Cambria Math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yx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dy</m:t>
              </m:r>
            </m:e>
          </m:nary>
        </m:oMath>
      </m:oMathPara>
    </w:p>
    <w:p w14:paraId="11189BA1" w14:textId="43F922E7" w:rsidR="00E241C0" w:rsidRPr="00E241C0" w:rsidRDefault="00E241C0" w:rsidP="002B6855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r>
            <w:rPr>
              <w:rFonts w:ascii="Cambria Math" w:hAnsi="Cambria Math"/>
              <w:lang w:val="en-IL"/>
            </w:rPr>
            <m:t>sign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-Si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IL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IL"/>
                </w:rPr>
                <m:t>π</m:t>
              </m:r>
            </m:den>
          </m:f>
          <m:r>
            <w:rPr>
              <w:rFonts w:ascii="Cambria Math" w:hAnsi="Cambria Math"/>
              <w:lang w:val="en-IL"/>
            </w:rPr>
            <m:t>Ci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x</m:t>
              </m:r>
            </m:e>
          </m:d>
        </m:oMath>
      </m:oMathPara>
    </w:p>
    <w:p w14:paraId="4D9C89E6" w14:textId="1E04C340" w:rsidR="00FF2AFC" w:rsidRPr="00FF2AFC" w:rsidRDefault="00FF2AFC" w:rsidP="00E241C0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With </w:t>
      </w:r>
      <m:oMath>
        <m:r>
          <w:rPr>
            <w:rFonts w:ascii="Cambria Math" w:hAnsi="Cambria Math"/>
            <w:lang w:val="en-IL"/>
          </w:rPr>
          <m:t>Si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ω</m:t>
            </m:r>
          </m:e>
        </m:d>
        <m:r>
          <w:rPr>
            <w:rFonts w:ascii="Cambria Math" w:hAnsi="Cambria Math"/>
            <w:lang w:val="en-IL"/>
          </w:rPr>
          <m:t>≔</m:t>
        </m:r>
        <m:nary>
          <m:naryPr>
            <m:limLoc m:val="subSup"/>
            <m:ctrlPr>
              <w:rPr>
                <w:rFonts w:ascii="Cambria Math" w:hAnsi="Cambria Math"/>
                <w:i/>
                <w:lang w:val="en-IL"/>
              </w:rPr>
            </m:ctrlPr>
          </m:naryPr>
          <m:sub>
            <m:r>
              <w:rPr>
                <w:rFonts w:ascii="Cambria Math" w:hAnsi="Cambria Math"/>
                <w:lang w:val="en-IL"/>
              </w:rPr>
              <m:t>0</m:t>
            </m:r>
          </m:sub>
          <m:sup>
            <m:r>
              <w:rPr>
                <w:rFonts w:ascii="Cambria Math" w:hAnsi="Cambria Math"/>
                <w:lang w:val="en-IL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I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y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lang w:val="en-IL"/>
                  </w:rPr>
                  <m:t>y</m:t>
                </m:r>
              </m:den>
            </m:f>
            <m:r>
              <w:rPr>
                <w:rFonts w:ascii="Cambria Math" w:hAnsi="Cambria Math"/>
                <w:lang w:val="en-IL"/>
              </w:rPr>
              <m:t>dy</m:t>
            </m:r>
          </m:e>
        </m:nary>
      </m:oMath>
      <w:r w:rsidR="00E241C0">
        <w:rPr>
          <w:lang w:val="en-IL"/>
        </w:rPr>
        <w:t xml:space="preserve"> and </w:t>
      </w:r>
      <m:oMath>
        <m:r>
          <w:rPr>
            <w:rFonts w:ascii="Cambria Math" w:hAnsi="Cambria Math"/>
            <w:lang w:val="en-IL"/>
          </w:rPr>
          <m:t>Ci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ω</m:t>
            </m:r>
          </m:e>
        </m:d>
        <m:r>
          <w:rPr>
            <w:rFonts w:ascii="Cambria Math" w:hAnsi="Cambria Math"/>
            <w:lang w:val="en-IL"/>
          </w:rPr>
          <m:t>≔-</m:t>
        </m:r>
        <m:nary>
          <m:naryPr>
            <m:limLoc m:val="subSup"/>
            <m:ctrlPr>
              <w:rPr>
                <w:rFonts w:ascii="Cambria Math" w:hAnsi="Cambria Math"/>
                <w:i/>
                <w:lang w:val="en-IL"/>
              </w:rPr>
            </m:ctrlPr>
          </m:naryPr>
          <m:sub>
            <m:r>
              <w:rPr>
                <w:rFonts w:ascii="Cambria Math" w:hAnsi="Cambria Math"/>
                <w:lang w:val="en-IL"/>
              </w:rPr>
              <m:t>ω</m:t>
            </m:r>
          </m:sub>
          <m:sup>
            <m:r>
              <w:rPr>
                <w:rFonts w:ascii="Cambria Math" w:hAnsi="Cambria Math"/>
                <w:lang w:val="en-IL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I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IL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I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IL"/>
                          </w:rPr>
                          <m:t>y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lang w:val="en-IL"/>
                  </w:rPr>
                  <m:t>y</m:t>
                </m:r>
              </m:den>
            </m:f>
            <m:r>
              <w:rPr>
                <w:rFonts w:ascii="Cambria Math" w:hAnsi="Cambria Math"/>
                <w:lang w:val="en-IL"/>
              </w:rPr>
              <m:t>dy</m:t>
            </m:r>
          </m:e>
        </m:nary>
      </m:oMath>
      <w:r w:rsidR="00E241C0">
        <w:rPr>
          <w:lang w:val="en-IL"/>
        </w:rPr>
        <w:t xml:space="preserve"> being the sin integral and cosine integral, respectively.</w:t>
      </w:r>
    </w:p>
    <w:p w14:paraId="09632B3A" w14:textId="17E84ECC" w:rsidR="00FF2AFC" w:rsidRDefault="00FF2AFC" w:rsidP="0078665C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Therefore we have: </w:t>
      </w:r>
    </w:p>
    <w:p w14:paraId="79FECECF" w14:textId="752E3200" w:rsidR="0078665C" w:rsidRPr="00BA0A7C" w:rsidRDefault="0078665C" w:rsidP="0078665C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IL"/>
                    </w:rPr>
                    <m:t>-Si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den>
                      </m:f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I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Ci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IL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e>
              </m:d>
            </m:e>
          </m:d>
        </m:oMath>
      </m:oMathPara>
    </w:p>
    <w:p w14:paraId="5F7EF661" w14:textId="77777777" w:rsidR="0078665C" w:rsidRPr="00FF2AFC" w:rsidRDefault="0078665C" w:rsidP="0078665C">
      <w:pPr>
        <w:spacing w:line="360" w:lineRule="auto"/>
        <w:rPr>
          <w:lang w:val="en-IL"/>
        </w:rPr>
      </w:pPr>
    </w:p>
    <w:p w14:paraId="3C7E0E69" w14:textId="0E1B31C1" w:rsidR="00FF2AFC" w:rsidRDefault="00FF2AFC" w:rsidP="0078665C">
      <w:pPr>
        <w:spacing w:line="360" w:lineRule="auto"/>
        <w:rPr>
          <w:lang w:val="en-IL"/>
        </w:rPr>
      </w:pPr>
      <w:r w:rsidRPr="00FF2AFC">
        <w:rPr>
          <w:lang w:val="en-IL"/>
        </w:rPr>
        <w:t xml:space="preserve">Observe we have only 1 length scale of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L"/>
              </w:rPr>
              <m:t>Ω</m:t>
            </m:r>
          </m:den>
        </m:f>
        <m:r>
          <w:rPr>
            <w:rFonts w:ascii="Cambria Math" w:hAnsi="Cambria Math"/>
            <w:lang w:val="en-IL"/>
          </w:rPr>
          <m:t xml:space="preserve"> := 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D</m:t>
            </m:r>
          </m:sub>
        </m:sSub>
      </m:oMath>
      <w:r w:rsidRPr="00FF2AFC">
        <w:rPr>
          <w:lang w:val="en-IL"/>
        </w:rPr>
        <w:t xml:space="preserve"> ; Let us explore the 2 extreme regimes of </w:t>
      </w:r>
      <m:oMath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IL"/>
                  </w:rPr>
                </m:ctrlPr>
              </m:sSubPr>
              <m:e>
                <m:r>
                  <w:rPr>
                    <w:rFonts w:ascii="Cambria Math" w:hAnsi="Cambria Math"/>
                    <w:lang w:val="en-IL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IL"/>
                  </w:rPr>
                  <m:t>D</m:t>
                </m:r>
              </m:sub>
            </m:sSub>
          </m:den>
        </m:f>
      </m:oMath>
      <w:r w:rsidR="0078665C">
        <w:rPr>
          <w:lang w:val="en-IL"/>
        </w:rPr>
        <w:t>:</w:t>
      </w:r>
    </w:p>
    <w:p w14:paraId="5AC4C126" w14:textId="05320D5E" w:rsidR="0078665C" w:rsidRDefault="0078665C" w:rsidP="0078665C">
      <w:pPr>
        <w:pStyle w:val="ListParagraph"/>
        <w:numPr>
          <w:ilvl w:val="0"/>
          <w:numId w:val="2"/>
        </w:numPr>
        <w:spacing w:line="360" w:lineRule="auto"/>
        <w:rPr>
          <w:lang w:val="en-IL"/>
        </w:rPr>
      </w:pPr>
      <w:r>
        <w:rPr>
          <w:lang w:val="en-IL"/>
        </w:rPr>
        <w:t xml:space="preserve">For </w:t>
      </w:r>
      <m:oMath>
        <m:r>
          <w:rPr>
            <w:rFonts w:ascii="Cambria Math" w:hAnsi="Cambria Math"/>
            <w:lang w:val="en-IL"/>
          </w:rPr>
          <m:t>x≫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D</m:t>
            </m:r>
          </m:sub>
        </m:sSub>
      </m:oMath>
      <w:r>
        <w:rPr>
          <w:lang w:val="en-IL"/>
        </w:rPr>
        <w:t xml:space="preserve"> we have the asymptiotic expansion:</w:t>
      </w:r>
    </w:p>
    <w:p w14:paraId="7D02B1F2" w14:textId="2143E084" w:rsidR="0078665C" w:rsidRPr="003A605B" w:rsidRDefault="00B907A7" w:rsidP="0078665C">
      <w:pPr>
        <w:pStyle w:val="ListParagraph"/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Si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IL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π</m:t>
              </m:r>
            </m:num>
            <m:den>
              <m:r>
                <w:rPr>
                  <w:rFonts w:ascii="Cambria Math" w:hAnsi="Cambria Math"/>
                  <w:lang w:val="en-IL"/>
                </w:rPr>
                <m:t>2</m:t>
              </m:r>
            </m:den>
          </m:f>
          <m:r>
            <w:rPr>
              <w:rFonts w:ascii="Cambria Math" w:hAnsi="Cambria Math"/>
              <w:lang w:val="en-I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</m:den>
          </m:f>
        </m:oMath>
      </m:oMathPara>
    </w:p>
    <w:p w14:paraId="24078EED" w14:textId="2228C0E3" w:rsidR="003A605B" w:rsidRPr="003A605B" w:rsidRDefault="003A605B" w:rsidP="003A605B">
      <w:pPr>
        <w:pStyle w:val="ListParagraph"/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Ci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IL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s</m:t>
                  </m:r>
                  <m:r>
                    <w:rPr>
                      <w:rFonts w:ascii="Cambria Math" w:hAnsi="Cambria Math"/>
                      <w:lang w:val="en-IL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</m:den>
          </m:f>
        </m:oMath>
      </m:oMathPara>
    </w:p>
    <w:p w14:paraId="41B78755" w14:textId="68E6C6DD" w:rsidR="003A605B" w:rsidRDefault="003A605B" w:rsidP="003A605B">
      <w:pPr>
        <w:pStyle w:val="ListParagraph"/>
        <w:spacing w:line="360" w:lineRule="auto"/>
        <w:rPr>
          <w:iCs/>
        </w:rPr>
      </w:pPr>
      <w:r>
        <w:rPr>
          <w:iCs/>
        </w:rPr>
        <w:t>Plugging this in, we get asymptotically:</w:t>
      </w:r>
    </w:p>
    <w:p w14:paraId="4408E35F" w14:textId="1D9E251A" w:rsidR="003A605B" w:rsidRPr="003A605B" w:rsidRDefault="003A605B" w:rsidP="003A605B">
      <w:pPr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</m:t>
              </m:r>
            </m:den>
          </m:f>
          <m:r>
            <w:rPr>
              <w:rFonts w:ascii="Cambria Math" w:hAnsi="Cambria Math"/>
              <w:lang w:val="en-IL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den>
              </m:f>
            </m:e>
          </m:d>
        </m:oMath>
      </m:oMathPara>
    </w:p>
    <w:p w14:paraId="29178B47" w14:textId="7E4ADCB1" w:rsidR="003A605B" w:rsidRPr="003A605B" w:rsidRDefault="003A605B" w:rsidP="003A605B">
      <w:pPr>
        <w:pStyle w:val="ListParagraph"/>
        <w:numPr>
          <w:ilvl w:val="0"/>
          <w:numId w:val="2"/>
        </w:numPr>
        <w:spacing w:line="360" w:lineRule="auto"/>
        <w:rPr>
          <w:lang w:val="en-IL"/>
        </w:rPr>
      </w:pPr>
      <w:r>
        <w:t xml:space="preserve">For </w:t>
      </w:r>
      <m:oMath>
        <m:r>
          <w:rPr>
            <w:rFonts w:ascii="Cambria Math" w:hAnsi="Cambria Math"/>
            <w:lang w:val="en-IL"/>
          </w:rPr>
          <m:t>x</m:t>
        </m:r>
        <m:r>
          <w:rPr>
            <w:rFonts w:ascii="Cambria Math" w:hAnsi="Cambria Math"/>
            <w:lang w:val="en-IL"/>
          </w:rPr>
          <m:t>≪</m:t>
        </m:r>
        <m:sSub>
          <m:sSubPr>
            <m:ctrlPr>
              <w:rPr>
                <w:rFonts w:ascii="Cambria Math" w:hAnsi="Cambria Math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lang w:val="en-IL"/>
              </w:rPr>
              <m:t>D</m:t>
            </m:r>
          </m:sub>
        </m:sSub>
      </m:oMath>
      <w:r>
        <w:t>, we take 1</w:t>
      </w:r>
      <w:r w:rsidRPr="003A605B">
        <w:rPr>
          <w:vertAlign w:val="superscript"/>
        </w:rPr>
        <w:t>st</w:t>
      </w:r>
      <w:r>
        <w:t xml:space="preserve"> order expansions:</w:t>
      </w:r>
    </w:p>
    <w:p w14:paraId="190171C2" w14:textId="781957ED" w:rsidR="003A605B" w:rsidRPr="003A605B" w:rsidRDefault="003A605B" w:rsidP="003A605B">
      <w:pPr>
        <w:pStyle w:val="ListParagraph"/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Si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IL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IL"/>
                    </w:rPr>
                    <m:t>D</m:t>
                  </m:r>
                </m:sub>
              </m:sSub>
            </m:den>
          </m:f>
        </m:oMath>
      </m:oMathPara>
    </w:p>
    <w:p w14:paraId="7F4F243E" w14:textId="47BD9C54" w:rsidR="003A605B" w:rsidRPr="00D9285A" w:rsidRDefault="003A605B" w:rsidP="003A605B">
      <w:pPr>
        <w:pStyle w:val="ListParagraph"/>
        <w:spacing w:line="360" w:lineRule="auto"/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Ci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IL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I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lang w:val="en-IL"/>
            </w:rPr>
            <m:t>+γ</m:t>
          </m:r>
        </m:oMath>
      </m:oMathPara>
    </w:p>
    <w:p w14:paraId="502311A4" w14:textId="6ACD6939" w:rsidR="00D9285A" w:rsidRDefault="00D9285A" w:rsidP="003A605B">
      <w:pPr>
        <w:pStyle w:val="ListParagraph"/>
        <w:spacing w:line="360" w:lineRule="auto"/>
        <w:rPr>
          <w:iCs/>
        </w:rPr>
      </w:pPr>
      <w:r>
        <w:rPr>
          <w:iCs/>
        </w:rPr>
        <w:t xml:space="preserve">Where </w:t>
      </w:r>
      <m:oMath>
        <m:r>
          <w:rPr>
            <w:rFonts w:ascii="Cambria Math" w:hAnsi="Cambria Math"/>
          </w:rPr>
          <m:t>γ</m:t>
        </m:r>
      </m:oMath>
      <w:r>
        <w:rPr>
          <w:iCs/>
        </w:rPr>
        <w:t xml:space="preserve"> is the Euler-</w:t>
      </w:r>
      <w:proofErr w:type="spellStart"/>
      <w:r>
        <w:rPr>
          <w:iCs/>
        </w:rPr>
        <w:t>Mascheroni</w:t>
      </w:r>
      <w:proofErr w:type="spellEnd"/>
      <w:r>
        <w:rPr>
          <w:iCs/>
        </w:rPr>
        <w:t xml:space="preserve"> constant.</w:t>
      </w:r>
    </w:p>
    <w:p w14:paraId="51321430" w14:textId="093D6097" w:rsidR="00196ACC" w:rsidRPr="00196ACC" w:rsidRDefault="00D9285A" w:rsidP="00196ACC">
      <w:pPr>
        <w:pStyle w:val="ListParagraph"/>
        <w:spacing w:line="360" w:lineRule="auto"/>
        <w:rPr>
          <w:iCs/>
        </w:rPr>
      </w:pPr>
      <w:r>
        <w:rPr>
          <w:iCs/>
        </w:rPr>
        <w:t>Plugging this in:</w:t>
      </w:r>
    </w:p>
    <w:p w14:paraId="042C6397" w14:textId="4715A3C8" w:rsidR="00196ACC" w:rsidRPr="00196ACC" w:rsidRDefault="00196ACC" w:rsidP="00196ACC">
      <w:pPr>
        <w:spacing w:line="360" w:lineRule="auto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x,0</m:t>
              </m:r>
            </m:e>
          </m:d>
          <m:r>
            <w:rPr>
              <w:rFonts w:ascii="Cambria Math" w:hAnsi="Cambria Math"/>
              <w:lang w:val="en-IL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r</m:t>
              </m:r>
            </m:num>
            <m:den>
              <m:r>
                <w:rPr>
                  <w:rFonts w:ascii="Cambria Math" w:hAnsi="Cambria Math"/>
                  <w:lang w:val="en-IL"/>
                </w:rPr>
                <m:t>Ωπ</m:t>
              </m:r>
            </m:den>
          </m:f>
          <m:r>
            <w:rPr>
              <w:rFonts w:ascii="Cambria Math" w:hAnsi="Cambria Math"/>
              <w:lang w:val="en-IL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+sign(x)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I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IL"/>
                        </w:rPr>
                        <m:t>D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I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IL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IL"/>
                    </w:rPr>
                    <m:t>+γ</m:t>
                  </m:r>
                  <m:r>
                    <w:rPr>
                      <w:rFonts w:ascii="Cambria Math" w:hAnsi="Cambria Math"/>
                      <w:lang w:val="en-IL"/>
                    </w:rPr>
                    <m:t>-1</m:t>
                  </m:r>
                </m:e>
              </m:d>
            </m:e>
          </m:d>
        </m:oMath>
      </m:oMathPara>
    </w:p>
    <w:sectPr w:rsidR="00196ACC" w:rsidRPr="00196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58F6"/>
    <w:multiLevelType w:val="hybridMultilevel"/>
    <w:tmpl w:val="2CF0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9DB"/>
    <w:multiLevelType w:val="hybridMultilevel"/>
    <w:tmpl w:val="D5665F00"/>
    <w:lvl w:ilvl="0" w:tplc="E9F27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15277">
    <w:abstractNumId w:val="1"/>
  </w:num>
  <w:num w:numId="2" w16cid:durableId="85026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C"/>
    <w:rsid w:val="00064617"/>
    <w:rsid w:val="00196ACC"/>
    <w:rsid w:val="001C34EF"/>
    <w:rsid w:val="002B6855"/>
    <w:rsid w:val="003A605B"/>
    <w:rsid w:val="003F1D5E"/>
    <w:rsid w:val="004A436D"/>
    <w:rsid w:val="004B68A5"/>
    <w:rsid w:val="005F0957"/>
    <w:rsid w:val="006A773B"/>
    <w:rsid w:val="006B0494"/>
    <w:rsid w:val="007561A3"/>
    <w:rsid w:val="0078665C"/>
    <w:rsid w:val="007C0430"/>
    <w:rsid w:val="008101D8"/>
    <w:rsid w:val="00814D89"/>
    <w:rsid w:val="0094646B"/>
    <w:rsid w:val="00A0530A"/>
    <w:rsid w:val="00B907A7"/>
    <w:rsid w:val="00BA0A7C"/>
    <w:rsid w:val="00D617B3"/>
    <w:rsid w:val="00D9285A"/>
    <w:rsid w:val="00E14F2C"/>
    <w:rsid w:val="00E241C0"/>
    <w:rsid w:val="00E30656"/>
    <w:rsid w:val="00E509E4"/>
    <w:rsid w:val="00E851D4"/>
    <w:rsid w:val="00F428B6"/>
    <w:rsid w:val="00F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7787C"/>
  <w15:chartTrackingRefBased/>
  <w15:docId w15:val="{89BF0D15-E519-4D4A-A928-9026586C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F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F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F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F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F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F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F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F2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F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F2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F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F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F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F2A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A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09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4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3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Lifschytz</dc:creator>
  <cp:keywords/>
  <dc:description/>
  <cp:lastModifiedBy>Yotam Lifschytz</cp:lastModifiedBy>
  <cp:revision>12</cp:revision>
  <dcterms:created xsi:type="dcterms:W3CDTF">2024-11-09T12:29:00Z</dcterms:created>
  <dcterms:modified xsi:type="dcterms:W3CDTF">2024-11-10T14:43:00Z</dcterms:modified>
</cp:coreProperties>
</file>