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Monday: lasuna</w:t>
        <w:br/>
      </w:r>
      <w:r>
        <w:t>Tuesday: pizza</w:t>
        <w:br/>
      </w:r>
      <w:r>
        <w:t>Wednesday: terriki tofu</w:t>
        <w:br/>
      </w:r>
      <w:r>
        <w:t>Thursday: butternut squash</w:t>
        <w:br/>
      </w:r>
      <w:r>
        <w:t>Friday: beans and rice</w:t>
        <w:br/>
      </w:r>
      <w:r>
        <w:t>Saturday: chili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