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2.0.0 -->
  <w:body>
    <w:p w:rsidR="00A77B3E">
      <w:pPr>
        <w:keepLines w:val="0"/>
        <w:spacing w:after="400"/>
        <w:ind w:firstLine="160"/>
        <w:jc w:val="center"/>
      </w:pPr>
      <w:r>
        <w:rPr>
          <w:b/>
          <w:sz w:val="32"/>
        </w:rPr>
        <w:t>关于自媒体平台广告的调查问卷</w:t>
      </w:r>
    </w:p>
    <w:p w:rsidR="00A77B3E">
      <w:pPr>
        <w:rPr>
          <w:b/>
          <w:sz w:val="32"/>
        </w:rPr>
      </w:pPr>
      <w:r>
        <w:rPr>
          <w:b w:val="0"/>
          <w:color w:val="000000"/>
          <w:sz w:val="24"/>
        </w:rPr>
        <w:t xml:space="preserve">第1题   </w:t>
      </w:r>
      <w:r>
        <w:rPr>
          <w:b w:val="0"/>
          <w:color w:val="000000"/>
          <w:sz w:val="24"/>
        </w:rPr>
        <w:t xml:space="preserve">您的性别：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7838"/>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男</w:t>
            </w:r>
          </w:p>
        </w:tc>
        <w:tc>
          <w:tcPr>
            <w:shd w:val="clear" w:color="auto" w:fill="FFFFFF"/>
            <w:vAlign w:val="center"/>
          </w:tcPr>
          <w:p>
            <w:pPr>
              <w:jc w:val="center"/>
            </w:pPr>
            <w:r>
              <w:t>89</w:t>
            </w:r>
          </w:p>
        </w:tc>
        <w:tc>
          <w:tcPr>
            <w:shd w:val="clear" w:color="auto" w:fill="FFFFFF"/>
            <w:vAlign w:val="center"/>
          </w:tcPr>
          <w:p>
            <w:pPr>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height:9pt;width:44.26pt">
                  <v:imagedata r:id="rId4" o:title=""/>
                </v:shape>
              </w:pict>
            </w:r>
            <w:r>
              <w:pict>
                <v:shape id="_x0000_i1026" type="#_x0000_t75" style="height:9pt;width:62.26pt">
                  <v:imagedata r:id="rId5" o:title=""/>
                </v:shape>
              </w:pict>
            </w:r>
            <w:r>
              <w:t>41.59%</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女</w:t>
            </w:r>
          </w:p>
        </w:tc>
        <w:tc>
          <w:tcPr>
            <w:shd w:val="clear" w:color="auto" w:fill="F9F9F9"/>
            <w:vAlign w:val="center"/>
          </w:tcPr>
          <w:p>
            <w:pPr>
              <w:jc w:val="center"/>
            </w:pPr>
            <w:r>
              <w:t>125</w:t>
            </w:r>
          </w:p>
        </w:tc>
        <w:tc>
          <w:tcPr>
            <w:shd w:val="clear" w:color="auto" w:fill="F9F9F9"/>
            <w:vAlign w:val="center"/>
          </w:tcPr>
          <w:p>
            <w:pPr>
              <w:jc w:val="left"/>
            </w:pPr>
            <w:r>
              <w:pict>
                <v:shape id="_x0000_i1027" type="#_x0000_t75" style="height:9pt;width:61.51pt">
                  <v:imagedata r:id="rId6" o:title=""/>
                </v:shape>
              </w:pict>
            </w:r>
            <w:r>
              <w:pict>
                <v:shape id="_x0000_i1028" type="#_x0000_t75" style="height:9pt;width:45.01pt">
                  <v:imagedata r:id="rId7" o:title=""/>
                </v:shape>
              </w:pict>
            </w:r>
            <w:r>
              <w:t>58.41%</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214</w:t>
            </w:r>
          </w:p>
        </w:tc>
        <w:tc>
          <w:tcPr>
            <w:shd w:val="clear" w:color="auto" w:fill="E0E0E0"/>
            <w:vAlign w:val="center"/>
          </w:tcPr>
          <w:p>
            <w:pPr>
              <w:jc w:val="left"/>
            </w:pPr>
          </w:p>
        </w:tc>
      </w:tr>
    </w:tbl>
    <w:p/>
    <w:p>
      <w:r>
        <w:pict>
          <v:shape id="_x0000_i1029" type="#_x0000_t75" style="height:225.03pt;width:600.08pt">
            <v:imagedata r:id="rId8" o:title=""/>
          </v:shape>
        </w:pict>
      </w:r>
    </w:p>
    <w:p/>
    <w:p/>
    <w:p>
      <w:r>
        <w:rPr>
          <w:b w:val="0"/>
          <w:color w:val="000000"/>
          <w:sz w:val="24"/>
        </w:rPr>
        <w:t xml:space="preserve">第2题   </w:t>
      </w:r>
      <w:r>
        <w:rPr>
          <w:b w:val="0"/>
          <w:color w:val="000000"/>
          <w:sz w:val="24"/>
        </w:rPr>
        <w:t xml:space="preserve">您目前从事的职业：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7838"/>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全日制学生</w:t>
            </w:r>
          </w:p>
        </w:tc>
        <w:tc>
          <w:tcPr>
            <w:shd w:val="clear" w:color="auto" w:fill="FFFFFF"/>
            <w:vAlign w:val="center"/>
          </w:tcPr>
          <w:p>
            <w:pPr>
              <w:jc w:val="center"/>
            </w:pPr>
            <w:r>
              <w:t>6</w:t>
            </w:r>
          </w:p>
        </w:tc>
        <w:tc>
          <w:tcPr>
            <w:shd w:val="clear" w:color="auto" w:fill="FFFFFF"/>
            <w:vAlign w:val="center"/>
          </w:tcPr>
          <w:p>
            <w:pPr>
              <w:jc w:val="left"/>
            </w:pPr>
            <w:r>
              <w:pict>
                <v:shape id="_x0000_i1030" type="#_x0000_t75" style="height:9pt;width:2.25pt">
                  <v:imagedata r:id="rId9" o:title=""/>
                </v:shape>
              </w:pict>
            </w:r>
            <w:r>
              <w:pict>
                <v:shape id="_x0000_i1031" type="#_x0000_t75" style="height:9pt;width:104.26pt">
                  <v:imagedata r:id="rId10" o:title=""/>
                </v:shape>
              </w:pict>
            </w:r>
            <w:r>
              <w:t>2.8%</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生产人员</w:t>
            </w:r>
          </w:p>
        </w:tc>
        <w:tc>
          <w:tcPr>
            <w:shd w:val="clear" w:color="auto" w:fill="F9F9F9"/>
            <w:vAlign w:val="center"/>
          </w:tcPr>
          <w:p>
            <w:pPr>
              <w:jc w:val="center"/>
            </w:pPr>
            <w:r>
              <w:t>11</w:t>
            </w:r>
          </w:p>
        </w:tc>
        <w:tc>
          <w:tcPr>
            <w:shd w:val="clear" w:color="auto" w:fill="F9F9F9"/>
            <w:vAlign w:val="center"/>
          </w:tcPr>
          <w:p>
            <w:pPr>
              <w:jc w:val="left"/>
            </w:pPr>
            <w:r>
              <w:pict>
                <v:shape id="_x0000_i1032" type="#_x0000_t75" style="height:9pt;width:5.25pt">
                  <v:imagedata r:id="rId11" o:title=""/>
                </v:shape>
              </w:pict>
            </w:r>
            <w:r>
              <w:pict>
                <v:shape id="_x0000_i1033" type="#_x0000_t75" style="height:9pt;width:101.26pt">
                  <v:imagedata r:id="rId12" o:title=""/>
                </v:shape>
              </w:pict>
            </w:r>
            <w:r>
              <w:t>5.14%</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销售人员</w:t>
            </w:r>
          </w:p>
        </w:tc>
        <w:tc>
          <w:tcPr>
            <w:shd w:val="clear" w:color="auto" w:fill="FFFFFF"/>
            <w:vAlign w:val="center"/>
          </w:tcPr>
          <w:p>
            <w:pPr>
              <w:jc w:val="center"/>
            </w:pPr>
            <w:r>
              <w:t>19</w:t>
            </w:r>
          </w:p>
        </w:tc>
        <w:tc>
          <w:tcPr>
            <w:shd w:val="clear" w:color="auto" w:fill="FFFFFF"/>
            <w:vAlign w:val="center"/>
          </w:tcPr>
          <w:p>
            <w:pPr>
              <w:jc w:val="left"/>
            </w:pPr>
            <w:r>
              <w:pict>
                <v:shape id="_x0000_i1034" type="#_x0000_t75" style="height:9pt;width:9pt">
                  <v:imagedata r:id="rId13" o:title=""/>
                </v:shape>
              </w:pict>
            </w:r>
            <w:r>
              <w:pict>
                <v:shape id="_x0000_i1035" type="#_x0000_t75" style="height:9pt;width:97.51pt">
                  <v:imagedata r:id="rId14" o:title=""/>
                </v:shape>
              </w:pict>
            </w:r>
            <w:r>
              <w:t>8.88%</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市场/公关人员</w:t>
            </w:r>
          </w:p>
        </w:tc>
        <w:tc>
          <w:tcPr>
            <w:shd w:val="clear" w:color="auto" w:fill="F9F9F9"/>
            <w:vAlign w:val="center"/>
          </w:tcPr>
          <w:p>
            <w:pPr>
              <w:jc w:val="center"/>
            </w:pPr>
            <w:r>
              <w:t>5</w:t>
            </w:r>
          </w:p>
        </w:tc>
        <w:tc>
          <w:tcPr>
            <w:shd w:val="clear" w:color="auto" w:fill="F9F9F9"/>
            <w:vAlign w:val="center"/>
          </w:tcPr>
          <w:p>
            <w:pPr>
              <w:jc w:val="left"/>
            </w:pPr>
            <w:r>
              <w:pict>
                <v:shape id="_x0000_i1036" type="#_x0000_t75" style="height:9pt;width:2.25pt">
                  <v:imagedata r:id="rId9" o:title=""/>
                </v:shape>
              </w:pict>
            </w:r>
            <w:r>
              <w:pict>
                <v:shape id="_x0000_i1037" type="#_x0000_t75" style="height:9pt;width:104.26pt">
                  <v:imagedata r:id="rId10" o:title=""/>
                </v:shape>
              </w:pict>
            </w:r>
            <w:r>
              <w:t>2.34%</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客服人员</w:t>
            </w:r>
          </w:p>
        </w:tc>
        <w:tc>
          <w:tcPr>
            <w:shd w:val="clear" w:color="auto" w:fill="FFFFFF"/>
            <w:vAlign w:val="center"/>
          </w:tcPr>
          <w:p>
            <w:pPr>
              <w:jc w:val="center"/>
            </w:pPr>
            <w:r>
              <w:t>5</w:t>
            </w:r>
          </w:p>
        </w:tc>
        <w:tc>
          <w:tcPr>
            <w:shd w:val="clear" w:color="auto" w:fill="FFFFFF"/>
            <w:vAlign w:val="center"/>
          </w:tcPr>
          <w:p>
            <w:pPr>
              <w:jc w:val="left"/>
            </w:pPr>
            <w:r>
              <w:pict>
                <v:shape id="_x0000_i1038" type="#_x0000_t75" style="height:9pt;width:2.25pt">
                  <v:imagedata r:id="rId9" o:title=""/>
                </v:shape>
              </w:pict>
            </w:r>
            <w:r>
              <w:pict>
                <v:shape id="_x0000_i1039" type="#_x0000_t75" style="height:9pt;width:104.26pt">
                  <v:imagedata r:id="rId10" o:title=""/>
                </v:shape>
              </w:pict>
            </w:r>
            <w:r>
              <w:t>2.34%</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行政/后勤人员</w:t>
            </w:r>
          </w:p>
        </w:tc>
        <w:tc>
          <w:tcPr>
            <w:shd w:val="clear" w:color="auto" w:fill="F9F9F9"/>
            <w:vAlign w:val="center"/>
          </w:tcPr>
          <w:p>
            <w:pPr>
              <w:jc w:val="center"/>
            </w:pPr>
            <w:r>
              <w:t>21</w:t>
            </w:r>
          </w:p>
        </w:tc>
        <w:tc>
          <w:tcPr>
            <w:shd w:val="clear" w:color="auto" w:fill="F9F9F9"/>
            <w:vAlign w:val="center"/>
          </w:tcPr>
          <w:p>
            <w:pPr>
              <w:jc w:val="left"/>
            </w:pPr>
            <w:r>
              <w:pict>
                <v:shape id="_x0000_i1040" type="#_x0000_t75" style="height:9pt;width:9.75pt">
                  <v:imagedata r:id="rId15" o:title=""/>
                </v:shape>
              </w:pict>
            </w:r>
            <w:r>
              <w:pict>
                <v:shape id="_x0000_i1041" type="#_x0000_t75" style="height:9pt;width:96.76pt">
                  <v:imagedata r:id="rId16" o:title=""/>
                </v:shape>
              </w:pict>
            </w:r>
            <w:r>
              <w:t>9.81%</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人力资源</w:t>
            </w:r>
          </w:p>
        </w:tc>
        <w:tc>
          <w:tcPr>
            <w:shd w:val="clear" w:color="auto" w:fill="FFFFFF"/>
            <w:vAlign w:val="center"/>
          </w:tcPr>
          <w:p>
            <w:pPr>
              <w:jc w:val="center"/>
            </w:pPr>
            <w:r>
              <w:t>6</w:t>
            </w:r>
          </w:p>
        </w:tc>
        <w:tc>
          <w:tcPr>
            <w:shd w:val="clear" w:color="auto" w:fill="FFFFFF"/>
            <w:vAlign w:val="center"/>
          </w:tcPr>
          <w:p>
            <w:pPr>
              <w:jc w:val="left"/>
            </w:pPr>
            <w:r>
              <w:pict>
                <v:shape id="_x0000_i1042" type="#_x0000_t75" style="height:9pt;width:2.25pt">
                  <v:imagedata r:id="rId9" o:title=""/>
                </v:shape>
              </w:pict>
            </w:r>
            <w:r>
              <w:pict>
                <v:shape id="_x0000_i1043" type="#_x0000_t75" style="height:9pt;width:104.26pt">
                  <v:imagedata r:id="rId10" o:title=""/>
                </v:shape>
              </w:pict>
            </w:r>
            <w:r>
              <w:t>2.8%</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财务/审计人员</w:t>
            </w:r>
          </w:p>
        </w:tc>
        <w:tc>
          <w:tcPr>
            <w:shd w:val="clear" w:color="auto" w:fill="F9F9F9"/>
            <w:vAlign w:val="center"/>
          </w:tcPr>
          <w:p>
            <w:pPr>
              <w:jc w:val="center"/>
            </w:pPr>
            <w:r>
              <w:t>10</w:t>
            </w:r>
          </w:p>
        </w:tc>
        <w:tc>
          <w:tcPr>
            <w:shd w:val="clear" w:color="auto" w:fill="F9F9F9"/>
            <w:vAlign w:val="center"/>
          </w:tcPr>
          <w:p>
            <w:pPr>
              <w:jc w:val="left"/>
            </w:pPr>
            <w:r>
              <w:pict>
                <v:shape id="_x0000_i1044" type="#_x0000_t75" style="height:9pt;width:4.5pt">
                  <v:imagedata r:id="rId17" o:title=""/>
                </v:shape>
              </w:pict>
            </w:r>
            <w:r>
              <w:pict>
                <v:shape id="_x0000_i1045" type="#_x0000_t75" style="height:9pt;width:102.01pt">
                  <v:imagedata r:id="rId18" o:title=""/>
                </v:shape>
              </w:pict>
            </w:r>
            <w:r>
              <w:t>4.67%</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文职/办事人员</w:t>
            </w:r>
          </w:p>
        </w:tc>
        <w:tc>
          <w:tcPr>
            <w:shd w:val="clear" w:color="auto" w:fill="FFFFFF"/>
            <w:vAlign w:val="center"/>
          </w:tcPr>
          <w:p>
            <w:pPr>
              <w:jc w:val="center"/>
            </w:pPr>
            <w:r>
              <w:t>18</w:t>
            </w:r>
          </w:p>
        </w:tc>
        <w:tc>
          <w:tcPr>
            <w:shd w:val="clear" w:color="auto" w:fill="FFFFFF"/>
            <w:vAlign w:val="center"/>
          </w:tcPr>
          <w:p>
            <w:pPr>
              <w:jc w:val="left"/>
            </w:pPr>
            <w:r>
              <w:pict>
                <v:shape id="_x0000_i1046" type="#_x0000_t75" style="height:9pt;width:8.25pt">
                  <v:imagedata r:id="rId19" o:title=""/>
                </v:shape>
              </w:pict>
            </w:r>
            <w:r>
              <w:pict>
                <v:shape id="_x0000_i1047" type="#_x0000_t75" style="height:9pt;width:98.26pt">
                  <v:imagedata r:id="rId20" o:title=""/>
                </v:shape>
              </w:pict>
            </w:r>
            <w:r>
              <w:t>8.41%</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技术/研发人员</w:t>
            </w:r>
          </w:p>
        </w:tc>
        <w:tc>
          <w:tcPr>
            <w:shd w:val="clear" w:color="auto" w:fill="F9F9F9"/>
            <w:vAlign w:val="center"/>
          </w:tcPr>
          <w:p>
            <w:pPr>
              <w:jc w:val="center"/>
            </w:pPr>
            <w:r>
              <w:t>22</w:t>
            </w:r>
          </w:p>
        </w:tc>
        <w:tc>
          <w:tcPr>
            <w:shd w:val="clear" w:color="auto" w:fill="F9F9F9"/>
            <w:vAlign w:val="center"/>
          </w:tcPr>
          <w:p>
            <w:pPr>
              <w:jc w:val="left"/>
            </w:pPr>
            <w:r>
              <w:pict>
                <v:shape id="_x0000_i1048" type="#_x0000_t75" style="height:9pt;width:10.5pt">
                  <v:imagedata r:id="rId21" o:title=""/>
                </v:shape>
              </w:pict>
            </w:r>
            <w:r>
              <w:pict>
                <v:shape id="_x0000_i1049" type="#_x0000_t75" style="height:9pt;width:96.01pt">
                  <v:imagedata r:id="rId22" o:title=""/>
                </v:shape>
              </w:pict>
            </w:r>
            <w:r>
              <w:t>10.28%</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管理人员</w:t>
            </w:r>
          </w:p>
        </w:tc>
        <w:tc>
          <w:tcPr>
            <w:shd w:val="clear" w:color="auto" w:fill="FFFFFF"/>
            <w:vAlign w:val="center"/>
          </w:tcPr>
          <w:p>
            <w:pPr>
              <w:jc w:val="center"/>
            </w:pPr>
            <w:r>
              <w:t>53</w:t>
            </w:r>
          </w:p>
        </w:tc>
        <w:tc>
          <w:tcPr>
            <w:shd w:val="clear" w:color="auto" w:fill="FFFFFF"/>
            <w:vAlign w:val="center"/>
          </w:tcPr>
          <w:p>
            <w:pPr>
              <w:jc w:val="left"/>
            </w:pPr>
            <w:r>
              <w:pict>
                <v:shape id="_x0000_i1050" type="#_x0000_t75" style="height:9pt;width:26.25pt">
                  <v:imagedata r:id="rId23" o:title=""/>
                </v:shape>
              </w:pict>
            </w:r>
            <w:r>
              <w:pict>
                <v:shape id="_x0000_i1051" type="#_x0000_t75" style="height:9pt;width:80.26pt">
                  <v:imagedata r:id="rId24" o:title=""/>
                </v:shape>
              </w:pict>
            </w:r>
            <w:r>
              <w:t>24.77%</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教师</w:t>
            </w:r>
          </w:p>
        </w:tc>
        <w:tc>
          <w:tcPr>
            <w:shd w:val="clear" w:color="auto" w:fill="F9F9F9"/>
            <w:vAlign w:val="center"/>
          </w:tcPr>
          <w:p>
            <w:pPr>
              <w:jc w:val="center"/>
            </w:pPr>
            <w:r>
              <w:t>19</w:t>
            </w:r>
          </w:p>
        </w:tc>
        <w:tc>
          <w:tcPr>
            <w:shd w:val="clear" w:color="auto" w:fill="F9F9F9"/>
            <w:vAlign w:val="center"/>
          </w:tcPr>
          <w:p>
            <w:pPr>
              <w:jc w:val="left"/>
            </w:pPr>
            <w:r>
              <w:pict>
                <v:shape id="_x0000_i1052" type="#_x0000_t75" style="height:9pt;width:9pt">
                  <v:imagedata r:id="rId13" o:title=""/>
                </v:shape>
              </w:pict>
            </w:r>
            <w:r>
              <w:pict>
                <v:shape id="_x0000_i1053" type="#_x0000_t75" style="height:9pt;width:97.51pt">
                  <v:imagedata r:id="rId14" o:title=""/>
                </v:shape>
              </w:pict>
            </w:r>
            <w:r>
              <w:t>8.88%</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顾问/咨询</w:t>
            </w:r>
          </w:p>
        </w:tc>
        <w:tc>
          <w:tcPr>
            <w:shd w:val="clear" w:color="auto" w:fill="FFFFFF"/>
            <w:vAlign w:val="center"/>
          </w:tcPr>
          <w:p>
            <w:pPr>
              <w:jc w:val="center"/>
            </w:pPr>
            <w:r>
              <w:t>0</w:t>
            </w:r>
          </w:p>
        </w:tc>
        <w:tc>
          <w:tcPr>
            <w:shd w:val="clear" w:color="auto" w:fill="FFFFFF"/>
            <w:vAlign w:val="center"/>
          </w:tcPr>
          <w:p>
            <w:pPr>
              <w:jc w:val="left"/>
            </w:pPr>
            <w:r>
              <w:pict>
                <v:shape id="_x0000_i1054" type="#_x0000_t75" style="height:9pt;width:106.51pt">
                  <v:imagedata r:id="rId25" o:title=""/>
                </v:shape>
              </w:pict>
            </w:r>
            <w:r>
              <w:t>0%</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专业人士(如会计师、律师、建筑师、医护人员、记者等)</w:t>
            </w:r>
          </w:p>
        </w:tc>
        <w:tc>
          <w:tcPr>
            <w:shd w:val="clear" w:color="auto" w:fill="F9F9F9"/>
            <w:vAlign w:val="center"/>
          </w:tcPr>
          <w:p>
            <w:pPr>
              <w:jc w:val="center"/>
            </w:pPr>
            <w:r>
              <w:t>12</w:t>
            </w:r>
          </w:p>
        </w:tc>
        <w:tc>
          <w:tcPr>
            <w:shd w:val="clear" w:color="auto" w:fill="F9F9F9"/>
            <w:vAlign w:val="center"/>
          </w:tcPr>
          <w:p>
            <w:pPr>
              <w:jc w:val="left"/>
            </w:pPr>
            <w:r>
              <w:pict>
                <v:shape id="_x0000_i1055" type="#_x0000_t75" style="height:9pt;width:5.25pt">
                  <v:imagedata r:id="rId11" o:title=""/>
                </v:shape>
              </w:pict>
            </w:r>
            <w:r>
              <w:pict>
                <v:shape id="_x0000_i1056" type="#_x0000_t75" style="height:9pt;width:101.26pt">
                  <v:imagedata r:id="rId12" o:title=""/>
                </v:shape>
              </w:pict>
            </w:r>
            <w:r>
              <w:t>5.61%</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其他</w:t>
            </w:r>
          </w:p>
        </w:tc>
        <w:tc>
          <w:tcPr>
            <w:shd w:val="clear" w:color="auto" w:fill="FFFFFF"/>
            <w:vAlign w:val="center"/>
          </w:tcPr>
          <w:p>
            <w:pPr>
              <w:jc w:val="center"/>
            </w:pPr>
            <w:r>
              <w:t>7</w:t>
            </w:r>
          </w:p>
        </w:tc>
        <w:tc>
          <w:tcPr>
            <w:shd w:val="clear" w:color="auto" w:fill="FFFFFF"/>
            <w:vAlign w:val="center"/>
          </w:tcPr>
          <w:p>
            <w:pPr>
              <w:jc w:val="left"/>
            </w:pPr>
            <w:r>
              <w:pict>
                <v:shape id="_x0000_i1057" type="#_x0000_t75" style="height:9pt;width:3pt">
                  <v:imagedata r:id="rId26" o:title=""/>
                </v:shape>
              </w:pict>
            </w:r>
            <w:r>
              <w:pict>
                <v:shape id="_x0000_i1058" type="#_x0000_t75" style="height:9pt;width:103.51pt">
                  <v:imagedata r:id="rId27" o:title=""/>
                </v:shape>
              </w:pict>
            </w:r>
            <w:r>
              <w:t>3.27%</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214</w:t>
            </w:r>
          </w:p>
        </w:tc>
        <w:tc>
          <w:tcPr>
            <w:shd w:val="clear" w:color="auto" w:fill="E0E0E0"/>
            <w:vAlign w:val="center"/>
          </w:tcPr>
          <w:p>
            <w:pPr>
              <w:jc w:val="left"/>
            </w:pPr>
          </w:p>
        </w:tc>
      </w:tr>
    </w:tbl>
    <w:p/>
    <w:p>
      <w:r>
        <w:pict>
          <v:shape id="_x0000_i1059" type="#_x0000_t75" style="height:225.03pt;width:600.08pt">
            <v:imagedata r:id="rId28" o:title=""/>
          </v:shape>
        </w:pict>
      </w:r>
    </w:p>
    <w:p/>
    <w:p/>
    <w:p>
      <w:r>
        <w:rPr>
          <w:b w:val="0"/>
          <w:color w:val="000000"/>
          <w:sz w:val="24"/>
        </w:rPr>
        <w:t xml:space="preserve">第3题   </w:t>
      </w:r>
      <w:r>
        <w:rPr>
          <w:b w:val="0"/>
          <w:color w:val="000000"/>
          <w:sz w:val="24"/>
        </w:rPr>
        <w:t xml:space="preserve">您是否从事过自媒体相关的工作？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7838"/>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是</w:t>
            </w:r>
          </w:p>
        </w:tc>
        <w:tc>
          <w:tcPr>
            <w:shd w:val="clear" w:color="auto" w:fill="FFFFFF"/>
            <w:vAlign w:val="center"/>
          </w:tcPr>
          <w:p>
            <w:pPr>
              <w:jc w:val="center"/>
            </w:pPr>
            <w:r>
              <w:t>11</w:t>
            </w:r>
          </w:p>
        </w:tc>
        <w:tc>
          <w:tcPr>
            <w:shd w:val="clear" w:color="auto" w:fill="FFFFFF"/>
            <w:vAlign w:val="center"/>
          </w:tcPr>
          <w:p>
            <w:pPr>
              <w:jc w:val="left"/>
            </w:pPr>
            <w:r>
              <w:pict>
                <v:shape id="_x0000_i1060" type="#_x0000_t75" style="height:9pt;width:5.25pt">
                  <v:imagedata r:id="rId11" o:title=""/>
                </v:shape>
              </w:pict>
            </w:r>
            <w:r>
              <w:pict>
                <v:shape id="_x0000_i1061" type="#_x0000_t75" style="height:9pt;width:101.26pt">
                  <v:imagedata r:id="rId12" o:title=""/>
                </v:shape>
              </w:pict>
            </w:r>
            <w:r>
              <w:t>5.14%</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否</w:t>
            </w:r>
          </w:p>
        </w:tc>
        <w:tc>
          <w:tcPr>
            <w:shd w:val="clear" w:color="auto" w:fill="F9F9F9"/>
            <w:vAlign w:val="center"/>
          </w:tcPr>
          <w:p>
            <w:pPr>
              <w:jc w:val="center"/>
            </w:pPr>
            <w:r>
              <w:t>203</w:t>
            </w:r>
          </w:p>
        </w:tc>
        <w:tc>
          <w:tcPr>
            <w:shd w:val="clear" w:color="auto" w:fill="F9F9F9"/>
            <w:vAlign w:val="center"/>
          </w:tcPr>
          <w:p>
            <w:pPr>
              <w:jc w:val="left"/>
            </w:pPr>
            <w:r>
              <w:pict>
                <v:shape id="_x0000_i1062" type="#_x0000_t75" style="height:9pt;width:100.51pt">
                  <v:imagedata r:id="rId29" o:title=""/>
                </v:shape>
              </w:pict>
            </w:r>
            <w:r>
              <w:pict>
                <v:shape id="_x0000_i1063" type="#_x0000_t75" style="height:9pt;width:6pt">
                  <v:imagedata r:id="rId30" o:title=""/>
                </v:shape>
              </w:pict>
            </w:r>
            <w:r>
              <w:t>94.86%</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214</w:t>
            </w:r>
          </w:p>
        </w:tc>
        <w:tc>
          <w:tcPr>
            <w:shd w:val="clear" w:color="auto" w:fill="E0E0E0"/>
            <w:vAlign w:val="center"/>
          </w:tcPr>
          <w:p>
            <w:pPr>
              <w:jc w:val="left"/>
            </w:pPr>
          </w:p>
        </w:tc>
      </w:tr>
    </w:tbl>
    <w:p/>
    <w:p>
      <w:r>
        <w:pict>
          <v:shape id="_x0000_i1064" type="#_x0000_t75" style="height:225.03pt;width:600.08pt">
            <v:imagedata r:id="rId31" o:title=""/>
          </v:shape>
        </w:pict>
      </w:r>
    </w:p>
    <w:p/>
    <w:p/>
    <w:p>
      <w:r>
        <w:rPr>
          <w:b w:val="0"/>
          <w:color w:val="000000"/>
          <w:sz w:val="24"/>
        </w:rPr>
        <w:t xml:space="preserve">第4题   </w:t>
      </w:r>
      <w:r>
        <w:rPr>
          <w:b w:val="0"/>
          <w:color w:val="000000"/>
          <w:sz w:val="24"/>
        </w:rPr>
        <w:t xml:space="preserve">您的年龄段：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7838"/>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18岁以下</w:t>
            </w:r>
          </w:p>
        </w:tc>
        <w:tc>
          <w:tcPr>
            <w:shd w:val="clear" w:color="auto" w:fill="FFFFFF"/>
            <w:vAlign w:val="center"/>
          </w:tcPr>
          <w:p>
            <w:pPr>
              <w:jc w:val="center"/>
            </w:pPr>
            <w:r>
              <w:t>0</w:t>
            </w:r>
          </w:p>
        </w:tc>
        <w:tc>
          <w:tcPr>
            <w:shd w:val="clear" w:color="auto" w:fill="FFFFFF"/>
            <w:vAlign w:val="center"/>
          </w:tcPr>
          <w:p>
            <w:pPr>
              <w:jc w:val="left"/>
            </w:pPr>
            <w:r>
              <w:pict>
                <v:shape id="_x0000_i1065" type="#_x0000_t75" style="height:9pt;width:106.51pt">
                  <v:imagedata r:id="rId25" o:title=""/>
                </v:shape>
              </w:pict>
            </w:r>
            <w:r>
              <w:t>0%</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18~25</w:t>
            </w:r>
          </w:p>
        </w:tc>
        <w:tc>
          <w:tcPr>
            <w:shd w:val="clear" w:color="auto" w:fill="F9F9F9"/>
            <w:vAlign w:val="center"/>
          </w:tcPr>
          <w:p>
            <w:pPr>
              <w:jc w:val="center"/>
            </w:pPr>
            <w:r>
              <w:t>26</w:t>
            </w:r>
          </w:p>
        </w:tc>
        <w:tc>
          <w:tcPr>
            <w:shd w:val="clear" w:color="auto" w:fill="F9F9F9"/>
            <w:vAlign w:val="center"/>
          </w:tcPr>
          <w:p>
            <w:pPr>
              <w:jc w:val="left"/>
            </w:pPr>
            <w:r>
              <w:pict>
                <v:shape id="_x0000_i1066" type="#_x0000_t75" style="height:9pt;width:12.75pt">
                  <v:imagedata r:id="rId32" o:title=""/>
                </v:shape>
              </w:pict>
            </w:r>
            <w:r>
              <w:pict>
                <v:shape id="_x0000_i1067" type="#_x0000_t75" style="height:9pt;width:93.76pt">
                  <v:imagedata r:id="rId33" o:title=""/>
                </v:shape>
              </w:pict>
            </w:r>
            <w:r>
              <w:t>12.15%</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26~30</w:t>
            </w:r>
          </w:p>
        </w:tc>
        <w:tc>
          <w:tcPr>
            <w:shd w:val="clear" w:color="auto" w:fill="FFFFFF"/>
            <w:vAlign w:val="center"/>
          </w:tcPr>
          <w:p>
            <w:pPr>
              <w:jc w:val="center"/>
            </w:pPr>
            <w:r>
              <w:t>56</w:t>
            </w:r>
          </w:p>
        </w:tc>
        <w:tc>
          <w:tcPr>
            <w:shd w:val="clear" w:color="auto" w:fill="FFFFFF"/>
            <w:vAlign w:val="center"/>
          </w:tcPr>
          <w:p>
            <w:pPr>
              <w:jc w:val="left"/>
            </w:pPr>
            <w:r>
              <w:pict>
                <v:shape id="_x0000_i1068" type="#_x0000_t75" style="height:9pt;width:27.75pt">
                  <v:imagedata r:id="rId34" o:title=""/>
                </v:shape>
              </w:pict>
            </w:r>
            <w:r>
              <w:pict>
                <v:shape id="_x0000_i1069" type="#_x0000_t75" style="height:9pt;width:78.76pt">
                  <v:imagedata r:id="rId35" o:title=""/>
                </v:shape>
              </w:pict>
            </w:r>
            <w:r>
              <w:t>26.17%</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31~40</w:t>
            </w:r>
          </w:p>
        </w:tc>
        <w:tc>
          <w:tcPr>
            <w:shd w:val="clear" w:color="auto" w:fill="F9F9F9"/>
            <w:vAlign w:val="center"/>
          </w:tcPr>
          <w:p>
            <w:pPr>
              <w:jc w:val="center"/>
            </w:pPr>
            <w:r>
              <w:t>92</w:t>
            </w:r>
          </w:p>
        </w:tc>
        <w:tc>
          <w:tcPr>
            <w:shd w:val="clear" w:color="auto" w:fill="F9F9F9"/>
            <w:vAlign w:val="center"/>
          </w:tcPr>
          <w:p>
            <w:pPr>
              <w:jc w:val="left"/>
            </w:pPr>
            <w:r>
              <w:pict>
                <v:shape id="_x0000_i1070" type="#_x0000_t75" style="height:9pt;width:45.76pt">
                  <v:imagedata r:id="rId36" o:title=""/>
                </v:shape>
              </w:pict>
            </w:r>
            <w:r>
              <w:pict>
                <v:shape id="_x0000_i1071" type="#_x0000_t75" style="height:9pt;width:60.76pt">
                  <v:imagedata r:id="rId37" o:title=""/>
                </v:shape>
              </w:pict>
            </w:r>
            <w:r>
              <w:t>42.99%</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41~50</w:t>
            </w:r>
          </w:p>
        </w:tc>
        <w:tc>
          <w:tcPr>
            <w:shd w:val="clear" w:color="auto" w:fill="FFFFFF"/>
            <w:vAlign w:val="center"/>
          </w:tcPr>
          <w:p>
            <w:pPr>
              <w:jc w:val="center"/>
            </w:pPr>
            <w:r>
              <w:t>32</w:t>
            </w:r>
          </w:p>
        </w:tc>
        <w:tc>
          <w:tcPr>
            <w:shd w:val="clear" w:color="auto" w:fill="FFFFFF"/>
            <w:vAlign w:val="center"/>
          </w:tcPr>
          <w:p>
            <w:pPr>
              <w:jc w:val="left"/>
            </w:pPr>
            <w:r>
              <w:pict>
                <v:shape id="_x0000_i1072" type="#_x0000_t75" style="height:9pt;width:15.75pt">
                  <v:imagedata r:id="rId38" o:title=""/>
                </v:shape>
              </w:pict>
            </w:r>
            <w:r>
              <w:pict>
                <v:shape id="_x0000_i1073" type="#_x0000_t75" style="height:9pt;width:90.76pt">
                  <v:imagedata r:id="rId39" o:title=""/>
                </v:shape>
              </w:pict>
            </w:r>
            <w:r>
              <w:t>14.95%</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51~60</w:t>
            </w:r>
          </w:p>
        </w:tc>
        <w:tc>
          <w:tcPr>
            <w:shd w:val="clear" w:color="auto" w:fill="F9F9F9"/>
            <w:vAlign w:val="center"/>
          </w:tcPr>
          <w:p>
            <w:pPr>
              <w:jc w:val="center"/>
            </w:pPr>
            <w:r>
              <w:t>7</w:t>
            </w:r>
          </w:p>
        </w:tc>
        <w:tc>
          <w:tcPr>
            <w:shd w:val="clear" w:color="auto" w:fill="F9F9F9"/>
            <w:vAlign w:val="center"/>
          </w:tcPr>
          <w:p>
            <w:pPr>
              <w:jc w:val="left"/>
            </w:pPr>
            <w:r>
              <w:pict>
                <v:shape id="_x0000_i1074" type="#_x0000_t75" style="height:9pt;width:3pt">
                  <v:imagedata r:id="rId26" o:title=""/>
                </v:shape>
              </w:pict>
            </w:r>
            <w:r>
              <w:pict>
                <v:shape id="_x0000_i1075" type="#_x0000_t75" style="height:9pt;width:103.51pt">
                  <v:imagedata r:id="rId27" o:title=""/>
                </v:shape>
              </w:pict>
            </w:r>
            <w:r>
              <w:t>3.27%</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60以上</w:t>
            </w:r>
          </w:p>
        </w:tc>
        <w:tc>
          <w:tcPr>
            <w:shd w:val="clear" w:color="auto" w:fill="FFFFFF"/>
            <w:vAlign w:val="center"/>
          </w:tcPr>
          <w:p>
            <w:pPr>
              <w:jc w:val="center"/>
            </w:pPr>
            <w:r>
              <w:t>1</w:t>
            </w:r>
          </w:p>
        </w:tc>
        <w:tc>
          <w:tcPr>
            <w:shd w:val="clear" w:color="auto" w:fill="FFFFFF"/>
            <w:vAlign w:val="center"/>
          </w:tcPr>
          <w:p>
            <w:pPr>
              <w:jc w:val="left"/>
            </w:pPr>
            <w:r>
              <w:pict>
                <v:shape id="_x0000_i1076" type="#_x0000_t75" style="height:9pt;width:106.51pt">
                  <v:imagedata r:id="rId25" o:title=""/>
                </v:shape>
              </w:pict>
            </w:r>
            <w:r>
              <w:t>0.47%</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214</w:t>
            </w:r>
          </w:p>
        </w:tc>
        <w:tc>
          <w:tcPr>
            <w:shd w:val="clear" w:color="auto" w:fill="E0E0E0"/>
            <w:vAlign w:val="center"/>
          </w:tcPr>
          <w:p>
            <w:pPr>
              <w:jc w:val="left"/>
            </w:pPr>
          </w:p>
        </w:tc>
      </w:tr>
    </w:tbl>
    <w:p/>
    <w:p>
      <w:r>
        <w:pict>
          <v:shape id="_x0000_i1077" type="#_x0000_t75" style="height:225.03pt;width:600.08pt">
            <v:imagedata r:id="rId40" o:title=""/>
          </v:shape>
        </w:pict>
      </w:r>
    </w:p>
    <w:p/>
    <w:p/>
    <w:p>
      <w:r>
        <w:rPr>
          <w:b w:val="0"/>
          <w:color w:val="000000"/>
          <w:sz w:val="24"/>
        </w:rPr>
        <w:t xml:space="preserve">第5题   </w:t>
      </w:r>
      <w:r>
        <w:rPr>
          <w:b w:val="0"/>
          <w:color w:val="000000"/>
          <w:sz w:val="24"/>
        </w:rPr>
        <w:t xml:space="preserve">您平常都使用哪些自媒体平台      </w:t>
      </w:r>
      <w:r>
        <w:rPr>
          <w:b w:val="0"/>
          <w:color w:val="0066FF"/>
          <w:sz w:val="24"/>
        </w:rPr>
        <w:t>[矩阵量表题]</w:t>
      </w:r>
    </w:p>
    <w:p>
      <w:pPr>
        <w:keepLines w:val="0"/>
        <w:jc w:val="left"/>
        <w:rPr>
          <w:b w:val="0"/>
          <w:color w:val="0066FF"/>
          <w:sz w:val="24"/>
        </w:rPr>
      </w:pPr>
      <w:r>
        <w:rPr>
          <w:b/>
          <w:sz w:val="24"/>
        </w:rPr>
        <w:t>该矩阵题平均分：2.71</w:t>
      </w: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7398"/>
        <w:gridCol w:w="1280"/>
        <w:gridCol w:w="1200"/>
        <w:gridCol w:w="1200"/>
        <w:gridCol w:w="1200"/>
        <w:gridCol w:w="960"/>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题目\选项</w:t>
            </w:r>
          </w:p>
        </w:tc>
        <w:tc>
          <w:tcPr>
            <w:shd w:val="clear" w:color="auto" w:fill="E0E0E0"/>
            <w:vAlign w:val="center"/>
          </w:tcPr>
          <w:p>
            <w:pPr>
              <w:jc w:val="center"/>
            </w:pPr>
            <w:r>
              <w:t>经常使用</w:t>
            </w:r>
          </w:p>
        </w:tc>
        <w:tc>
          <w:tcPr>
            <w:shd w:val="clear" w:color="auto" w:fill="E0E0E0"/>
            <w:vAlign w:val="center"/>
          </w:tcPr>
          <w:p>
            <w:pPr>
              <w:jc w:val="center"/>
            </w:pPr>
            <w:r>
              <w:t>偶尔使用</w:t>
            </w:r>
          </w:p>
        </w:tc>
        <w:tc>
          <w:tcPr>
            <w:shd w:val="clear" w:color="auto" w:fill="E0E0E0"/>
            <w:vAlign w:val="center"/>
          </w:tcPr>
          <w:p>
            <w:pPr>
              <w:jc w:val="center"/>
            </w:pPr>
            <w:r>
              <w:t>基本不用</w:t>
            </w:r>
          </w:p>
        </w:tc>
        <w:tc>
          <w:tcPr>
            <w:shd w:val="clear" w:color="auto" w:fill="E0E0E0"/>
            <w:vAlign w:val="center"/>
          </w:tcPr>
          <w:p>
            <w:pPr>
              <w:jc w:val="center"/>
            </w:pPr>
            <w:r>
              <w:t>从没用过</w:t>
            </w:r>
          </w:p>
        </w:tc>
        <w:tc>
          <w:tcPr>
            <w:shd w:val="clear" w:color="auto" w:fill="E0E0E0"/>
            <w:vAlign w:val="center"/>
          </w:tcPr>
          <w:p>
            <w:pPr>
              <w:jc w:val="center"/>
            </w:pPr>
            <w:r>
              <w:t>平均分</w:t>
            </w:r>
          </w:p>
        </w:tc>
      </w:tr>
      <w:tr>
        <w:tblPrEx>
          <w:tblW w:w="5000" w:type="pct"/>
          <w:jc w:val="left"/>
          <w:tblCellMar>
            <w:left w:w="108" w:type="dxa"/>
            <w:right w:w="108" w:type="dxa"/>
          </w:tblCellMar>
        </w:tblPrEx>
        <w:trPr>
          <w:trHeight w:val="500"/>
          <w:jc w:val="left"/>
        </w:trPr>
        <w:tc>
          <w:tcPr>
            <w:shd w:val="clear" w:color="auto" w:fill="FFFFFF"/>
            <w:vAlign w:val="center"/>
          </w:tcPr>
          <w:p>
            <w:pPr>
              <w:jc w:val="center"/>
            </w:pPr>
            <w:r>
              <w:t>微信</w:t>
            </w:r>
          </w:p>
        </w:tc>
        <w:tc>
          <w:tcPr>
            <w:shd w:val="clear" w:color="auto" w:fill="FFFFFF"/>
            <w:vAlign w:val="center"/>
          </w:tcPr>
          <w:p>
            <w:pPr>
              <w:jc w:val="center"/>
            </w:pPr>
            <w:r>
              <w:t>196(91.59%)</w:t>
            </w:r>
          </w:p>
        </w:tc>
        <w:tc>
          <w:tcPr>
            <w:shd w:val="clear" w:color="auto" w:fill="FFFFFF"/>
            <w:vAlign w:val="center"/>
          </w:tcPr>
          <w:p>
            <w:pPr>
              <w:jc w:val="center"/>
            </w:pPr>
            <w:r>
              <w:t>14(6.54%)</w:t>
            </w:r>
          </w:p>
        </w:tc>
        <w:tc>
          <w:tcPr>
            <w:shd w:val="clear" w:color="auto" w:fill="FFFFFF"/>
            <w:vAlign w:val="center"/>
          </w:tcPr>
          <w:p>
            <w:pPr>
              <w:jc w:val="center"/>
            </w:pPr>
            <w:r>
              <w:t>3(1.4%)</w:t>
            </w:r>
          </w:p>
        </w:tc>
        <w:tc>
          <w:tcPr>
            <w:shd w:val="clear" w:color="auto" w:fill="FFFFFF"/>
            <w:vAlign w:val="center"/>
          </w:tcPr>
          <w:p>
            <w:pPr>
              <w:jc w:val="center"/>
            </w:pPr>
            <w:r>
              <w:t>1(0.47%)</w:t>
            </w:r>
          </w:p>
        </w:tc>
        <w:tc>
          <w:tcPr>
            <w:shd w:val="clear" w:color="auto" w:fill="FFFFFF"/>
            <w:vAlign w:val="center"/>
          </w:tcPr>
          <w:p>
            <w:pPr>
              <w:jc w:val="center"/>
            </w:pPr>
            <w:r>
              <w:t>3.89</w:t>
            </w:r>
          </w:p>
        </w:tc>
      </w:tr>
      <w:tr>
        <w:tblPrEx>
          <w:tblW w:w="5000" w:type="pct"/>
          <w:jc w:val="left"/>
          <w:tblCellMar>
            <w:left w:w="108" w:type="dxa"/>
            <w:right w:w="108" w:type="dxa"/>
          </w:tblCellMar>
        </w:tblPrEx>
        <w:trPr>
          <w:trHeight w:val="500"/>
          <w:jc w:val="left"/>
        </w:trPr>
        <w:tc>
          <w:tcPr>
            <w:shd w:val="clear" w:color="auto" w:fill="F9F9F9"/>
            <w:vAlign w:val="center"/>
          </w:tcPr>
          <w:p>
            <w:pPr>
              <w:jc w:val="center"/>
            </w:pPr>
            <w:r>
              <w:t>微博</w:t>
            </w:r>
          </w:p>
        </w:tc>
        <w:tc>
          <w:tcPr>
            <w:shd w:val="clear" w:color="auto" w:fill="F9F9F9"/>
            <w:vAlign w:val="center"/>
          </w:tcPr>
          <w:p>
            <w:pPr>
              <w:jc w:val="center"/>
            </w:pPr>
            <w:r>
              <w:t>81(37.85%)</w:t>
            </w:r>
          </w:p>
        </w:tc>
        <w:tc>
          <w:tcPr>
            <w:shd w:val="clear" w:color="auto" w:fill="F9F9F9"/>
            <w:vAlign w:val="center"/>
          </w:tcPr>
          <w:p>
            <w:pPr>
              <w:jc w:val="center"/>
            </w:pPr>
            <w:r>
              <w:t>94(43.93%)</w:t>
            </w:r>
          </w:p>
        </w:tc>
        <w:tc>
          <w:tcPr>
            <w:shd w:val="clear" w:color="auto" w:fill="F9F9F9"/>
            <w:vAlign w:val="center"/>
          </w:tcPr>
          <w:p>
            <w:pPr>
              <w:jc w:val="center"/>
            </w:pPr>
            <w:r>
              <w:t>30(14.02%)</w:t>
            </w:r>
          </w:p>
        </w:tc>
        <w:tc>
          <w:tcPr>
            <w:shd w:val="clear" w:color="auto" w:fill="F9F9F9"/>
            <w:vAlign w:val="center"/>
          </w:tcPr>
          <w:p>
            <w:pPr>
              <w:jc w:val="center"/>
            </w:pPr>
            <w:r>
              <w:t>9(4.21%)</w:t>
            </w:r>
          </w:p>
        </w:tc>
        <w:tc>
          <w:tcPr>
            <w:shd w:val="clear" w:color="auto" w:fill="F9F9F9"/>
            <w:vAlign w:val="center"/>
          </w:tcPr>
          <w:p>
            <w:pPr>
              <w:jc w:val="center"/>
            </w:pPr>
            <w:r>
              <w:t>3.15</w:t>
            </w:r>
          </w:p>
        </w:tc>
      </w:tr>
      <w:tr>
        <w:tblPrEx>
          <w:tblW w:w="5000" w:type="pct"/>
          <w:jc w:val="left"/>
          <w:tblCellMar>
            <w:left w:w="108" w:type="dxa"/>
            <w:right w:w="108" w:type="dxa"/>
          </w:tblCellMar>
        </w:tblPrEx>
        <w:trPr>
          <w:trHeight w:val="500"/>
          <w:jc w:val="left"/>
        </w:trPr>
        <w:tc>
          <w:tcPr>
            <w:shd w:val="clear" w:color="auto" w:fill="FFFFFF"/>
            <w:vAlign w:val="center"/>
          </w:tcPr>
          <w:p>
            <w:pPr>
              <w:jc w:val="center"/>
            </w:pPr>
            <w:r>
              <w:t>b站</w:t>
            </w:r>
          </w:p>
        </w:tc>
        <w:tc>
          <w:tcPr>
            <w:shd w:val="clear" w:color="auto" w:fill="FFFFFF"/>
            <w:vAlign w:val="center"/>
          </w:tcPr>
          <w:p>
            <w:pPr>
              <w:jc w:val="center"/>
            </w:pPr>
            <w:r>
              <w:t>12(5.61%)</w:t>
            </w:r>
          </w:p>
        </w:tc>
        <w:tc>
          <w:tcPr>
            <w:shd w:val="clear" w:color="auto" w:fill="FFFFFF"/>
            <w:vAlign w:val="center"/>
          </w:tcPr>
          <w:p>
            <w:pPr>
              <w:jc w:val="center"/>
            </w:pPr>
            <w:r>
              <w:t>47(21.96%)</w:t>
            </w:r>
          </w:p>
        </w:tc>
        <w:tc>
          <w:tcPr>
            <w:shd w:val="clear" w:color="auto" w:fill="FFFFFF"/>
            <w:vAlign w:val="center"/>
          </w:tcPr>
          <w:p>
            <w:pPr>
              <w:jc w:val="center"/>
            </w:pPr>
            <w:r>
              <w:t>84(39.25%)</w:t>
            </w:r>
          </w:p>
        </w:tc>
        <w:tc>
          <w:tcPr>
            <w:shd w:val="clear" w:color="auto" w:fill="FFFFFF"/>
            <w:vAlign w:val="center"/>
          </w:tcPr>
          <w:p>
            <w:pPr>
              <w:jc w:val="center"/>
            </w:pPr>
            <w:r>
              <w:t>71(33.18%)</w:t>
            </w:r>
          </w:p>
        </w:tc>
        <w:tc>
          <w:tcPr>
            <w:shd w:val="clear" w:color="auto" w:fill="FFFFFF"/>
            <w:vAlign w:val="center"/>
          </w:tcPr>
          <w:p>
            <w:pPr>
              <w:jc w:val="center"/>
            </w:pPr>
            <w:r>
              <w:t>2</w:t>
            </w:r>
          </w:p>
        </w:tc>
      </w:tr>
      <w:tr>
        <w:tblPrEx>
          <w:tblW w:w="5000" w:type="pct"/>
          <w:jc w:val="left"/>
          <w:tblCellMar>
            <w:left w:w="108" w:type="dxa"/>
            <w:right w:w="108" w:type="dxa"/>
          </w:tblCellMar>
        </w:tblPrEx>
        <w:trPr>
          <w:trHeight w:val="500"/>
          <w:jc w:val="left"/>
        </w:trPr>
        <w:tc>
          <w:tcPr>
            <w:shd w:val="clear" w:color="auto" w:fill="F9F9F9"/>
            <w:vAlign w:val="center"/>
          </w:tcPr>
          <w:p>
            <w:pPr>
              <w:jc w:val="center"/>
            </w:pPr>
            <w:r>
              <w:t>贴吧</w:t>
            </w:r>
          </w:p>
        </w:tc>
        <w:tc>
          <w:tcPr>
            <w:shd w:val="clear" w:color="auto" w:fill="F9F9F9"/>
            <w:vAlign w:val="center"/>
          </w:tcPr>
          <w:p>
            <w:pPr>
              <w:jc w:val="center"/>
            </w:pPr>
            <w:r>
              <w:t>29(13.55%)</w:t>
            </w:r>
          </w:p>
        </w:tc>
        <w:tc>
          <w:tcPr>
            <w:shd w:val="clear" w:color="auto" w:fill="F9F9F9"/>
            <w:vAlign w:val="center"/>
          </w:tcPr>
          <w:p>
            <w:pPr>
              <w:jc w:val="center"/>
            </w:pPr>
            <w:r>
              <w:t>107(50%)</w:t>
            </w:r>
          </w:p>
        </w:tc>
        <w:tc>
          <w:tcPr>
            <w:shd w:val="clear" w:color="auto" w:fill="F9F9F9"/>
            <w:vAlign w:val="center"/>
          </w:tcPr>
          <w:p>
            <w:pPr>
              <w:jc w:val="center"/>
            </w:pPr>
            <w:r>
              <w:t>53(24.77%)</w:t>
            </w:r>
          </w:p>
        </w:tc>
        <w:tc>
          <w:tcPr>
            <w:shd w:val="clear" w:color="auto" w:fill="F9F9F9"/>
            <w:vAlign w:val="center"/>
          </w:tcPr>
          <w:p>
            <w:pPr>
              <w:jc w:val="center"/>
            </w:pPr>
            <w:r>
              <w:t>25(11.68%)</w:t>
            </w:r>
          </w:p>
        </w:tc>
        <w:tc>
          <w:tcPr>
            <w:shd w:val="clear" w:color="auto" w:fill="F9F9F9"/>
            <w:vAlign w:val="center"/>
          </w:tcPr>
          <w:p>
            <w:pPr>
              <w:jc w:val="center"/>
            </w:pPr>
            <w:r>
              <w:t>2.65</w:t>
            </w:r>
          </w:p>
        </w:tc>
      </w:tr>
      <w:tr>
        <w:tblPrEx>
          <w:tblW w:w="5000" w:type="pct"/>
          <w:jc w:val="left"/>
          <w:tblCellMar>
            <w:left w:w="108" w:type="dxa"/>
            <w:right w:w="108" w:type="dxa"/>
          </w:tblCellMar>
        </w:tblPrEx>
        <w:trPr>
          <w:trHeight w:val="500"/>
          <w:jc w:val="left"/>
        </w:trPr>
        <w:tc>
          <w:tcPr>
            <w:shd w:val="clear" w:color="auto" w:fill="FFFFFF"/>
            <w:vAlign w:val="center"/>
          </w:tcPr>
          <w:p>
            <w:pPr>
              <w:jc w:val="center"/>
            </w:pPr>
            <w:r>
              <w:t>知乎</w:t>
            </w:r>
          </w:p>
        </w:tc>
        <w:tc>
          <w:tcPr>
            <w:shd w:val="clear" w:color="auto" w:fill="FFFFFF"/>
            <w:vAlign w:val="center"/>
          </w:tcPr>
          <w:p>
            <w:pPr>
              <w:jc w:val="center"/>
            </w:pPr>
            <w:r>
              <w:t>32(14.95%)</w:t>
            </w:r>
          </w:p>
        </w:tc>
        <w:tc>
          <w:tcPr>
            <w:shd w:val="clear" w:color="auto" w:fill="FFFFFF"/>
            <w:vAlign w:val="center"/>
          </w:tcPr>
          <w:p>
            <w:pPr>
              <w:jc w:val="center"/>
            </w:pPr>
            <w:r>
              <w:t>96(44.86%)</w:t>
            </w:r>
          </w:p>
        </w:tc>
        <w:tc>
          <w:tcPr>
            <w:shd w:val="clear" w:color="auto" w:fill="FFFFFF"/>
            <w:vAlign w:val="center"/>
          </w:tcPr>
          <w:p>
            <w:pPr>
              <w:jc w:val="center"/>
            </w:pPr>
            <w:r>
              <w:t>57(26.64%)</w:t>
            </w:r>
          </w:p>
        </w:tc>
        <w:tc>
          <w:tcPr>
            <w:shd w:val="clear" w:color="auto" w:fill="FFFFFF"/>
            <w:vAlign w:val="center"/>
          </w:tcPr>
          <w:p>
            <w:pPr>
              <w:jc w:val="center"/>
            </w:pPr>
            <w:r>
              <w:t>29(13.55%)</w:t>
            </w:r>
          </w:p>
        </w:tc>
        <w:tc>
          <w:tcPr>
            <w:shd w:val="clear" w:color="auto" w:fill="FFFFFF"/>
            <w:vAlign w:val="center"/>
          </w:tcPr>
          <w:p>
            <w:pPr>
              <w:jc w:val="center"/>
            </w:pPr>
            <w:r>
              <w:t>2.61</w:t>
            </w:r>
          </w:p>
        </w:tc>
      </w:tr>
      <w:tr>
        <w:tblPrEx>
          <w:tblW w:w="5000" w:type="pct"/>
          <w:jc w:val="left"/>
          <w:tblCellMar>
            <w:left w:w="108" w:type="dxa"/>
            <w:right w:w="108" w:type="dxa"/>
          </w:tblCellMar>
        </w:tblPrEx>
        <w:trPr>
          <w:trHeight w:val="500"/>
          <w:jc w:val="left"/>
        </w:trPr>
        <w:tc>
          <w:tcPr>
            <w:shd w:val="clear" w:color="auto" w:fill="F9F9F9"/>
            <w:vAlign w:val="center"/>
          </w:tcPr>
          <w:p>
            <w:pPr>
              <w:jc w:val="center"/>
            </w:pPr>
            <w:r>
              <w:t>豆瓣</w:t>
            </w:r>
          </w:p>
        </w:tc>
        <w:tc>
          <w:tcPr>
            <w:shd w:val="clear" w:color="auto" w:fill="F9F9F9"/>
            <w:vAlign w:val="center"/>
          </w:tcPr>
          <w:p>
            <w:pPr>
              <w:jc w:val="center"/>
            </w:pPr>
            <w:r>
              <w:t>34(15.89%)</w:t>
            </w:r>
          </w:p>
        </w:tc>
        <w:tc>
          <w:tcPr>
            <w:shd w:val="clear" w:color="auto" w:fill="F9F9F9"/>
            <w:vAlign w:val="center"/>
          </w:tcPr>
          <w:p>
            <w:pPr>
              <w:jc w:val="center"/>
            </w:pPr>
            <w:r>
              <w:t>91(42.52%)</w:t>
            </w:r>
          </w:p>
        </w:tc>
        <w:tc>
          <w:tcPr>
            <w:shd w:val="clear" w:color="auto" w:fill="F9F9F9"/>
            <w:vAlign w:val="center"/>
          </w:tcPr>
          <w:p>
            <w:pPr>
              <w:jc w:val="center"/>
            </w:pPr>
            <w:r>
              <w:t>59(27.57%)</w:t>
            </w:r>
          </w:p>
        </w:tc>
        <w:tc>
          <w:tcPr>
            <w:shd w:val="clear" w:color="auto" w:fill="F9F9F9"/>
            <w:vAlign w:val="center"/>
          </w:tcPr>
          <w:p>
            <w:pPr>
              <w:jc w:val="center"/>
            </w:pPr>
            <w:r>
              <w:t>30(14.02%)</w:t>
            </w:r>
          </w:p>
        </w:tc>
        <w:tc>
          <w:tcPr>
            <w:shd w:val="clear" w:color="auto" w:fill="F9F9F9"/>
            <w:vAlign w:val="center"/>
          </w:tcPr>
          <w:p>
            <w:pPr>
              <w:jc w:val="center"/>
            </w:pPr>
            <w:r>
              <w:t>2.6</w:t>
            </w:r>
          </w:p>
        </w:tc>
      </w:tr>
      <w:tr>
        <w:tblPrEx>
          <w:tblW w:w="5000" w:type="pct"/>
          <w:jc w:val="left"/>
          <w:tblCellMar>
            <w:left w:w="108" w:type="dxa"/>
            <w:right w:w="108" w:type="dxa"/>
          </w:tblCellMar>
        </w:tblPrEx>
        <w:trPr>
          <w:trHeight w:val="500"/>
          <w:jc w:val="left"/>
        </w:trPr>
        <w:tc>
          <w:tcPr>
            <w:shd w:val="clear" w:color="auto" w:fill="FFFFFF"/>
            <w:vAlign w:val="center"/>
          </w:tcPr>
          <w:p>
            <w:pPr>
              <w:jc w:val="center"/>
            </w:pPr>
            <w:r>
              <w:t>其它</w:t>
            </w:r>
          </w:p>
        </w:tc>
        <w:tc>
          <w:tcPr>
            <w:shd w:val="clear" w:color="auto" w:fill="FFFFFF"/>
            <w:vAlign w:val="center"/>
          </w:tcPr>
          <w:p>
            <w:pPr>
              <w:jc w:val="center"/>
            </w:pPr>
            <w:r>
              <w:t>10(4.67%)</w:t>
            </w:r>
          </w:p>
        </w:tc>
        <w:tc>
          <w:tcPr>
            <w:shd w:val="clear" w:color="auto" w:fill="FFFFFF"/>
            <w:vAlign w:val="center"/>
          </w:tcPr>
          <w:p>
            <w:pPr>
              <w:jc w:val="center"/>
            </w:pPr>
            <w:r>
              <w:t>59(27.57%)</w:t>
            </w:r>
          </w:p>
        </w:tc>
        <w:tc>
          <w:tcPr>
            <w:shd w:val="clear" w:color="auto" w:fill="FFFFFF"/>
            <w:vAlign w:val="center"/>
          </w:tcPr>
          <w:p>
            <w:pPr>
              <w:jc w:val="center"/>
            </w:pPr>
            <w:r>
              <w:t>85(39.72%)</w:t>
            </w:r>
          </w:p>
        </w:tc>
        <w:tc>
          <w:tcPr>
            <w:shd w:val="clear" w:color="auto" w:fill="FFFFFF"/>
            <w:vAlign w:val="center"/>
          </w:tcPr>
          <w:p>
            <w:pPr>
              <w:jc w:val="center"/>
            </w:pPr>
            <w:r>
              <w:t>60(28.04%)</w:t>
            </w:r>
          </w:p>
        </w:tc>
        <w:tc>
          <w:tcPr>
            <w:shd w:val="clear" w:color="auto" w:fill="FFFFFF"/>
            <w:vAlign w:val="center"/>
          </w:tcPr>
          <w:p>
            <w:pPr>
              <w:jc w:val="center"/>
            </w:pPr>
            <w:r>
              <w:t>2.09</w:t>
            </w:r>
          </w:p>
        </w:tc>
      </w:tr>
    </w:tbl>
    <w:p>
      <w:pPr>
        <w:rPr>
          <w:b/>
          <w:sz w:val="24"/>
        </w:rPr>
      </w:pPr>
    </w:p>
    <w:p>
      <w:pPr>
        <w:rPr>
          <w:b/>
          <w:sz w:val="24"/>
        </w:rPr>
      </w:pPr>
      <w:r>
        <w:rPr>
          <w:b/>
          <w:sz w:val="24"/>
        </w:rPr>
        <w:pict>
          <v:shape id="_x0000_i1078" type="#_x0000_t75" style="height:450.06pt;width:600.08pt">
            <v:imagedata r:id="rId41" o:title=""/>
          </v:shape>
        </w:pict>
      </w:r>
    </w:p>
    <w:p>
      <w:pPr>
        <w:rPr>
          <w:b/>
          <w:sz w:val="24"/>
        </w:rPr>
      </w:pPr>
    </w:p>
    <w:p>
      <w:pPr>
        <w:rPr>
          <w:b/>
          <w:sz w:val="24"/>
        </w:rPr>
      </w:pPr>
    </w:p>
    <w:p>
      <w:pPr>
        <w:rPr>
          <w:b/>
          <w:sz w:val="24"/>
        </w:rPr>
      </w:pPr>
      <w:r>
        <w:rPr>
          <w:b w:val="0"/>
          <w:color w:val="000000"/>
          <w:sz w:val="24"/>
        </w:rPr>
        <w:t xml:space="preserve">第6题   </w:t>
      </w:r>
      <w:r>
        <w:rPr>
          <w:b w:val="0"/>
          <w:color w:val="000000"/>
          <w:sz w:val="24"/>
        </w:rPr>
        <w:t xml:space="preserve">您在使用这些自媒体平台的过程中遇到自媒体发布者发布内容中包含广告的频率是：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7838"/>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没有内容包含广告</w:t>
            </w:r>
          </w:p>
        </w:tc>
        <w:tc>
          <w:tcPr>
            <w:shd w:val="clear" w:color="auto" w:fill="FFFFFF"/>
            <w:vAlign w:val="center"/>
          </w:tcPr>
          <w:p>
            <w:pPr>
              <w:jc w:val="center"/>
            </w:pPr>
            <w:r>
              <w:t>4</w:t>
            </w:r>
          </w:p>
        </w:tc>
        <w:tc>
          <w:tcPr>
            <w:shd w:val="clear" w:color="auto" w:fill="FFFFFF"/>
            <w:vAlign w:val="center"/>
          </w:tcPr>
          <w:p>
            <w:pPr>
              <w:jc w:val="left"/>
            </w:pPr>
            <w:r>
              <w:pict>
                <v:shape id="_x0000_i1079" type="#_x0000_t75" style="height:9pt;width:1.5pt">
                  <v:imagedata r:id="rId42" o:title=""/>
                </v:shape>
              </w:pict>
            </w:r>
            <w:r>
              <w:pict>
                <v:shape id="_x0000_i1080" type="#_x0000_t75" style="height:9pt;width:105.01pt">
                  <v:imagedata r:id="rId43" o:title=""/>
                </v:shape>
              </w:pict>
            </w:r>
            <w:r>
              <w:t>1.87%</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很少有内容包含广告</w:t>
            </w:r>
          </w:p>
        </w:tc>
        <w:tc>
          <w:tcPr>
            <w:shd w:val="clear" w:color="auto" w:fill="F9F9F9"/>
            <w:vAlign w:val="center"/>
          </w:tcPr>
          <w:p>
            <w:pPr>
              <w:jc w:val="center"/>
            </w:pPr>
            <w:r>
              <w:t>24</w:t>
            </w:r>
          </w:p>
        </w:tc>
        <w:tc>
          <w:tcPr>
            <w:shd w:val="clear" w:color="auto" w:fill="F9F9F9"/>
            <w:vAlign w:val="center"/>
          </w:tcPr>
          <w:p>
            <w:pPr>
              <w:jc w:val="left"/>
            </w:pPr>
            <w:r>
              <w:pict>
                <v:shape id="_x0000_i1081" type="#_x0000_t75" style="height:9pt;width:11.25pt">
                  <v:imagedata r:id="rId44" o:title=""/>
                </v:shape>
              </w:pict>
            </w:r>
            <w:r>
              <w:pict>
                <v:shape id="_x0000_i1082" type="#_x0000_t75" style="height:9pt;width:95.26pt">
                  <v:imagedata r:id="rId45" o:title=""/>
                </v:shape>
              </w:pict>
            </w:r>
            <w:r>
              <w:t>11.21%</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包含广告的内容数量一般</w:t>
            </w:r>
          </w:p>
        </w:tc>
        <w:tc>
          <w:tcPr>
            <w:shd w:val="clear" w:color="auto" w:fill="FFFFFF"/>
            <w:vAlign w:val="center"/>
          </w:tcPr>
          <w:p>
            <w:pPr>
              <w:jc w:val="center"/>
            </w:pPr>
            <w:r>
              <w:t>99</w:t>
            </w:r>
          </w:p>
        </w:tc>
        <w:tc>
          <w:tcPr>
            <w:shd w:val="clear" w:color="auto" w:fill="FFFFFF"/>
            <w:vAlign w:val="center"/>
          </w:tcPr>
          <w:p>
            <w:pPr>
              <w:jc w:val="left"/>
            </w:pPr>
            <w:r>
              <w:pict>
                <v:shape id="_x0000_i1083" type="#_x0000_t75" style="height:9pt;width:48.76pt">
                  <v:imagedata r:id="rId46" o:title=""/>
                </v:shape>
              </w:pict>
            </w:r>
            <w:r>
              <w:pict>
                <v:shape id="_x0000_i1084" type="#_x0000_t75" style="height:9pt;width:57.76pt">
                  <v:imagedata r:id="rId47" o:title=""/>
                </v:shape>
              </w:pict>
            </w:r>
            <w:r>
              <w:t>46.26%</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经常有内容包含广告</w:t>
            </w:r>
          </w:p>
        </w:tc>
        <w:tc>
          <w:tcPr>
            <w:shd w:val="clear" w:color="auto" w:fill="F9F9F9"/>
            <w:vAlign w:val="center"/>
          </w:tcPr>
          <w:p>
            <w:pPr>
              <w:jc w:val="center"/>
            </w:pPr>
            <w:r>
              <w:t>81</w:t>
            </w:r>
          </w:p>
        </w:tc>
        <w:tc>
          <w:tcPr>
            <w:shd w:val="clear" w:color="auto" w:fill="F9F9F9"/>
            <w:vAlign w:val="center"/>
          </w:tcPr>
          <w:p>
            <w:pPr>
              <w:jc w:val="left"/>
            </w:pPr>
            <w:r>
              <w:pict>
                <v:shape id="_x0000_i1085" type="#_x0000_t75" style="height:9pt;width:39.76pt">
                  <v:imagedata r:id="rId48" o:title=""/>
                </v:shape>
              </w:pict>
            </w:r>
            <w:r>
              <w:pict>
                <v:shape id="_x0000_i1086" type="#_x0000_t75" style="height:9pt;width:66.76pt">
                  <v:imagedata r:id="rId49" o:title=""/>
                </v:shape>
              </w:pict>
            </w:r>
            <w:r>
              <w:t>37.85%</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几乎所有内容都有广告</w:t>
            </w:r>
          </w:p>
        </w:tc>
        <w:tc>
          <w:tcPr>
            <w:shd w:val="clear" w:color="auto" w:fill="FFFFFF"/>
            <w:vAlign w:val="center"/>
          </w:tcPr>
          <w:p>
            <w:pPr>
              <w:jc w:val="center"/>
            </w:pPr>
            <w:r>
              <w:t>6</w:t>
            </w:r>
          </w:p>
        </w:tc>
        <w:tc>
          <w:tcPr>
            <w:shd w:val="clear" w:color="auto" w:fill="FFFFFF"/>
            <w:vAlign w:val="center"/>
          </w:tcPr>
          <w:p>
            <w:pPr>
              <w:jc w:val="left"/>
            </w:pPr>
            <w:r>
              <w:pict>
                <v:shape id="_x0000_i1087" type="#_x0000_t75" style="height:9pt;width:2.25pt">
                  <v:imagedata r:id="rId9" o:title=""/>
                </v:shape>
              </w:pict>
            </w:r>
            <w:r>
              <w:pict>
                <v:shape id="_x0000_i1088" type="#_x0000_t75" style="height:9pt;width:104.26pt">
                  <v:imagedata r:id="rId10" o:title=""/>
                </v:shape>
              </w:pict>
            </w:r>
            <w:r>
              <w:t>2.8%</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214</w:t>
            </w:r>
          </w:p>
        </w:tc>
        <w:tc>
          <w:tcPr>
            <w:shd w:val="clear" w:color="auto" w:fill="E0E0E0"/>
            <w:vAlign w:val="center"/>
          </w:tcPr>
          <w:p>
            <w:pPr>
              <w:jc w:val="left"/>
            </w:pPr>
          </w:p>
        </w:tc>
      </w:tr>
    </w:tbl>
    <w:p/>
    <w:p>
      <w:r>
        <w:pict>
          <v:shape id="_x0000_i1089" type="#_x0000_t75" style="height:225.03pt;width:600.08pt">
            <v:imagedata r:id="rId50" o:title=""/>
          </v:shape>
        </w:pict>
      </w:r>
    </w:p>
    <w:p/>
    <w:p/>
    <w:p>
      <w:r>
        <w:rPr>
          <w:b w:val="0"/>
          <w:color w:val="000000"/>
          <w:sz w:val="24"/>
        </w:rPr>
        <w:t xml:space="preserve">第7题   </w:t>
      </w:r>
      <w:r>
        <w:rPr>
          <w:b w:val="0"/>
          <w:color w:val="000000"/>
          <w:sz w:val="24"/>
        </w:rPr>
        <w:t xml:space="preserve">您在使用这些自媒体平台的过程中遇到过下列哪些现象？      </w:t>
      </w:r>
      <w:r>
        <w:rPr>
          <w:b w:val="0"/>
          <w:color w:val="0066FF"/>
          <w:sz w:val="24"/>
        </w:rPr>
        <w:t>[多选题]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7838"/>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自媒体发布者发布的内容是对某些产品和服务的试用、评测或推广等。</w:t>
            </w:r>
          </w:p>
        </w:tc>
        <w:tc>
          <w:tcPr>
            <w:shd w:val="clear" w:color="auto" w:fill="FFFFFF"/>
            <w:vAlign w:val="center"/>
          </w:tcPr>
          <w:p>
            <w:pPr>
              <w:jc w:val="center"/>
            </w:pPr>
            <w:r>
              <w:t>140</w:t>
            </w:r>
          </w:p>
        </w:tc>
        <w:tc>
          <w:tcPr>
            <w:shd w:val="clear" w:color="auto" w:fill="FFFFFF"/>
            <w:vAlign w:val="center"/>
          </w:tcPr>
          <w:p>
            <w:pPr>
              <w:jc w:val="left"/>
            </w:pPr>
            <w:r>
              <w:pict>
                <v:shape id="_x0000_i1090" type="#_x0000_t75" style="height:9pt;width:70.51pt">
                  <v:imagedata r:id="rId51" o:title=""/>
                </v:shape>
              </w:pict>
            </w:r>
            <w:r>
              <w:pict>
                <v:shape id="_x0000_i1091" type="#_x0000_t75" style="height:9pt;width:36.01pt">
                  <v:imagedata r:id="rId52" o:title=""/>
                </v:shape>
              </w:pict>
            </w:r>
            <w:r>
              <w:t>66.67%</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自媒体发布者在原创内容中穿插广告。（文章看着好好的，突然出现一个广告，猝不及防！）</w:t>
            </w:r>
          </w:p>
        </w:tc>
        <w:tc>
          <w:tcPr>
            <w:shd w:val="clear" w:color="auto" w:fill="F9F9F9"/>
            <w:vAlign w:val="center"/>
          </w:tcPr>
          <w:p>
            <w:pPr>
              <w:jc w:val="center"/>
            </w:pPr>
            <w:r>
              <w:t>163</w:t>
            </w:r>
          </w:p>
        </w:tc>
        <w:tc>
          <w:tcPr>
            <w:shd w:val="clear" w:color="auto" w:fill="F9F9F9"/>
            <w:vAlign w:val="center"/>
          </w:tcPr>
          <w:p>
            <w:pPr>
              <w:jc w:val="left"/>
            </w:pPr>
            <w:r>
              <w:pict>
                <v:shape id="_x0000_i1092" type="#_x0000_t75" style="height:9pt;width:82.51pt">
                  <v:imagedata r:id="rId53" o:title=""/>
                </v:shape>
              </w:pict>
            </w:r>
            <w:r>
              <w:pict>
                <v:shape id="_x0000_i1093" type="#_x0000_t75" style="height:9pt;width:24pt">
                  <v:imagedata r:id="rId54" o:title=""/>
                </v:shape>
              </w:pict>
            </w:r>
            <w:r>
              <w:t>77.62%</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自媒体发布者发布的广告描述明显和产品不符（这东西，一看就是假的！）</w:t>
            </w:r>
          </w:p>
        </w:tc>
        <w:tc>
          <w:tcPr>
            <w:shd w:val="clear" w:color="auto" w:fill="FFFFFF"/>
            <w:vAlign w:val="center"/>
          </w:tcPr>
          <w:p>
            <w:pPr>
              <w:jc w:val="center"/>
            </w:pPr>
            <w:r>
              <w:t>74</w:t>
            </w:r>
          </w:p>
        </w:tc>
        <w:tc>
          <w:tcPr>
            <w:shd w:val="clear" w:color="auto" w:fill="FFFFFF"/>
            <w:vAlign w:val="center"/>
          </w:tcPr>
          <w:p>
            <w:pPr>
              <w:jc w:val="left"/>
            </w:pPr>
            <w:r>
              <w:pict>
                <v:shape id="_x0000_i1094" type="#_x0000_t75" style="height:9pt;width:37.51pt">
                  <v:imagedata r:id="rId55" o:title=""/>
                </v:shape>
              </w:pict>
            </w:r>
            <w:r>
              <w:pict>
                <v:shape id="_x0000_i1095" type="#_x0000_t75" style="height:9pt;width:69.01pt">
                  <v:imagedata r:id="rId56" o:title=""/>
                </v:shape>
              </w:pict>
            </w:r>
            <w:r>
              <w:t>35.24%</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自媒体发布者发布的广告内容低俗或内容引起不适。</w:t>
            </w:r>
          </w:p>
        </w:tc>
        <w:tc>
          <w:tcPr>
            <w:shd w:val="clear" w:color="auto" w:fill="F9F9F9"/>
            <w:vAlign w:val="center"/>
          </w:tcPr>
          <w:p>
            <w:pPr>
              <w:jc w:val="center"/>
            </w:pPr>
            <w:r>
              <w:t>66</w:t>
            </w:r>
          </w:p>
        </w:tc>
        <w:tc>
          <w:tcPr>
            <w:shd w:val="clear" w:color="auto" w:fill="F9F9F9"/>
            <w:vAlign w:val="center"/>
          </w:tcPr>
          <w:p>
            <w:pPr>
              <w:jc w:val="left"/>
            </w:pPr>
            <w:r>
              <w:pict>
                <v:shape id="_x0000_i1096" type="#_x0000_t75" style="height:9pt;width:33pt">
                  <v:imagedata r:id="rId57" o:title=""/>
                </v:shape>
              </w:pict>
            </w:r>
            <w:r>
              <w:pict>
                <v:shape id="_x0000_i1097" type="#_x0000_t75" style="height:9pt;width:73.51pt">
                  <v:imagedata r:id="rId58" o:title=""/>
                </v:shape>
              </w:pict>
            </w:r>
            <w:r>
              <w:t>31.43%</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举报某些影响不好的自媒体内容后反馈很慢</w:t>
            </w:r>
          </w:p>
        </w:tc>
        <w:tc>
          <w:tcPr>
            <w:shd w:val="clear" w:color="auto" w:fill="FFFFFF"/>
            <w:vAlign w:val="center"/>
          </w:tcPr>
          <w:p>
            <w:pPr>
              <w:jc w:val="center"/>
            </w:pPr>
            <w:r>
              <w:t>22</w:t>
            </w:r>
          </w:p>
        </w:tc>
        <w:tc>
          <w:tcPr>
            <w:shd w:val="clear" w:color="auto" w:fill="FFFFFF"/>
            <w:vAlign w:val="center"/>
          </w:tcPr>
          <w:p>
            <w:pPr>
              <w:jc w:val="left"/>
            </w:pPr>
            <w:r>
              <w:pict>
                <v:shape id="_x0000_i1098" type="#_x0000_t75" style="height:9pt;width:10.5pt">
                  <v:imagedata r:id="rId21" o:title=""/>
                </v:shape>
              </w:pict>
            </w:r>
            <w:r>
              <w:pict>
                <v:shape id="_x0000_i1099" type="#_x0000_t75" style="height:9pt;width:96.01pt">
                  <v:imagedata r:id="rId22" o:title=""/>
                </v:shape>
              </w:pict>
            </w:r>
            <w:r>
              <w:t>10.48%</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其它</w:t>
            </w:r>
          </w:p>
        </w:tc>
        <w:tc>
          <w:tcPr>
            <w:shd w:val="clear" w:color="auto" w:fill="F9F9F9"/>
            <w:vAlign w:val="center"/>
          </w:tcPr>
          <w:p>
            <w:pPr>
              <w:jc w:val="center"/>
            </w:pPr>
            <w:r>
              <w:t>1</w:t>
            </w:r>
          </w:p>
        </w:tc>
        <w:tc>
          <w:tcPr>
            <w:shd w:val="clear" w:color="auto" w:fill="F9F9F9"/>
            <w:vAlign w:val="center"/>
          </w:tcPr>
          <w:p>
            <w:pPr>
              <w:jc w:val="left"/>
            </w:pPr>
            <w:r>
              <w:pict>
                <v:shape id="_x0000_i1100" type="#_x0000_t75" style="height:9pt;width:106.51pt">
                  <v:imagedata r:id="rId25" o:title=""/>
                </v:shape>
              </w:pict>
            </w:r>
            <w:r>
              <w:t>0.48%</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210</w:t>
            </w:r>
          </w:p>
        </w:tc>
        <w:tc>
          <w:tcPr>
            <w:shd w:val="clear" w:color="auto" w:fill="E0E0E0"/>
            <w:vAlign w:val="center"/>
          </w:tcPr>
          <w:p>
            <w:pPr>
              <w:jc w:val="left"/>
            </w:pPr>
          </w:p>
        </w:tc>
      </w:tr>
    </w:tbl>
    <w:p/>
    <w:p>
      <w:r>
        <w:pict>
          <v:shape id="_x0000_i1101" type="#_x0000_t75" style="height:225.03pt;width:600.08pt">
            <v:imagedata r:id="rId59" o:title=""/>
          </v:shape>
        </w:pict>
      </w:r>
    </w:p>
    <w:p/>
    <w:p/>
    <w:p>
      <w:r>
        <w:rPr>
          <w:b w:val="0"/>
          <w:color w:val="000000"/>
          <w:sz w:val="24"/>
        </w:rPr>
        <w:t xml:space="preserve">第8题   </w:t>
      </w:r>
      <w:r>
        <w:rPr>
          <w:b w:val="0"/>
          <w:color w:val="000000"/>
          <w:sz w:val="24"/>
        </w:rPr>
        <w:t xml:space="preserve">对于自媒体发布者发布的对某些产品和服务的试用、评测或推广等，您是否认为它们属于广告？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7838"/>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大部分是</w:t>
            </w:r>
          </w:p>
        </w:tc>
        <w:tc>
          <w:tcPr>
            <w:shd w:val="clear" w:color="auto" w:fill="FFFFFF"/>
            <w:vAlign w:val="center"/>
          </w:tcPr>
          <w:p>
            <w:pPr>
              <w:jc w:val="center"/>
            </w:pPr>
            <w:r>
              <w:t>84</w:t>
            </w:r>
          </w:p>
        </w:tc>
        <w:tc>
          <w:tcPr>
            <w:shd w:val="clear" w:color="auto" w:fill="FFFFFF"/>
            <w:vAlign w:val="center"/>
          </w:tcPr>
          <w:p>
            <w:pPr>
              <w:jc w:val="left"/>
            </w:pPr>
            <w:r>
              <w:pict>
                <v:shape id="_x0000_i1102" type="#_x0000_t75" style="height:9pt;width:63.76pt">
                  <v:imagedata r:id="rId60" o:title=""/>
                </v:shape>
              </w:pict>
            </w:r>
            <w:r>
              <w:pict>
                <v:shape id="_x0000_i1103" type="#_x0000_t75" style="height:9pt;width:42.76pt">
                  <v:imagedata r:id="rId61" o:title=""/>
                </v:shape>
              </w:pict>
            </w:r>
            <w:r>
              <w:t>60%</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少部分是</w:t>
            </w:r>
          </w:p>
        </w:tc>
        <w:tc>
          <w:tcPr>
            <w:shd w:val="clear" w:color="auto" w:fill="F9F9F9"/>
            <w:vAlign w:val="center"/>
          </w:tcPr>
          <w:p>
            <w:pPr>
              <w:jc w:val="center"/>
            </w:pPr>
            <w:r>
              <w:t>54</w:t>
            </w:r>
          </w:p>
        </w:tc>
        <w:tc>
          <w:tcPr>
            <w:shd w:val="clear" w:color="auto" w:fill="F9F9F9"/>
            <w:vAlign w:val="center"/>
          </w:tcPr>
          <w:p>
            <w:pPr>
              <w:jc w:val="left"/>
            </w:pPr>
            <w:r>
              <w:pict>
                <v:shape id="_x0000_i1104" type="#_x0000_t75" style="height:9pt;width:40.51pt">
                  <v:imagedata r:id="rId62" o:title=""/>
                </v:shape>
              </w:pict>
            </w:r>
            <w:r>
              <w:pict>
                <v:shape id="_x0000_i1105" type="#_x0000_t75" style="height:9pt;width:66.01pt">
                  <v:imagedata r:id="rId63" o:title=""/>
                </v:shape>
              </w:pict>
            </w:r>
            <w:r>
              <w:t>38.57%</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都不是</w:t>
            </w:r>
          </w:p>
        </w:tc>
        <w:tc>
          <w:tcPr>
            <w:shd w:val="clear" w:color="auto" w:fill="FFFFFF"/>
            <w:vAlign w:val="center"/>
          </w:tcPr>
          <w:p>
            <w:pPr>
              <w:jc w:val="center"/>
            </w:pPr>
            <w:r>
              <w:t>2</w:t>
            </w:r>
          </w:p>
        </w:tc>
        <w:tc>
          <w:tcPr>
            <w:shd w:val="clear" w:color="auto" w:fill="FFFFFF"/>
            <w:vAlign w:val="center"/>
          </w:tcPr>
          <w:p>
            <w:pPr>
              <w:jc w:val="left"/>
            </w:pPr>
            <w:r>
              <w:pict>
                <v:shape id="_x0000_i1106" type="#_x0000_t75" style="height:9pt;width:1.5pt">
                  <v:imagedata r:id="rId42" o:title=""/>
                </v:shape>
              </w:pict>
            </w:r>
            <w:r>
              <w:pict>
                <v:shape id="_x0000_i1107" type="#_x0000_t75" style="height:9pt;width:105.01pt">
                  <v:imagedata r:id="rId43" o:title=""/>
                </v:shape>
              </w:pict>
            </w:r>
            <w:r>
              <w:t>1.43%</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140</w:t>
            </w:r>
          </w:p>
        </w:tc>
        <w:tc>
          <w:tcPr>
            <w:shd w:val="clear" w:color="auto" w:fill="E0E0E0"/>
            <w:vAlign w:val="center"/>
          </w:tcPr>
          <w:p>
            <w:pPr>
              <w:jc w:val="left"/>
            </w:pPr>
          </w:p>
        </w:tc>
      </w:tr>
    </w:tbl>
    <w:p/>
    <w:p>
      <w:r>
        <w:pict>
          <v:shape id="_x0000_i1108" type="#_x0000_t75" style="height:225.03pt;width:600.08pt">
            <v:imagedata r:id="rId64" o:title=""/>
          </v:shape>
        </w:pict>
      </w:r>
    </w:p>
    <w:p/>
    <w:p/>
    <w:p>
      <w:r>
        <w:rPr>
          <w:b w:val="0"/>
          <w:color w:val="000000"/>
          <w:sz w:val="24"/>
        </w:rPr>
        <w:t xml:space="preserve">第9题   </w:t>
      </w:r>
      <w:r>
        <w:rPr>
          <w:b w:val="0"/>
          <w:color w:val="000000"/>
          <w:sz w:val="24"/>
        </w:rPr>
        <w:t xml:space="preserve">如果您判定一篇自媒体发布者发布的对某些产品和服务的试用、评测或推广为广告，您的态度是：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7838"/>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反感（气！这个博主怎么能这样！）</w:t>
            </w:r>
          </w:p>
        </w:tc>
        <w:tc>
          <w:tcPr>
            <w:shd w:val="clear" w:color="auto" w:fill="FFFFFF"/>
            <w:vAlign w:val="center"/>
          </w:tcPr>
          <w:p>
            <w:pPr>
              <w:jc w:val="center"/>
            </w:pPr>
            <w:r>
              <w:t>32</w:t>
            </w:r>
          </w:p>
        </w:tc>
        <w:tc>
          <w:tcPr>
            <w:shd w:val="clear" w:color="auto" w:fill="FFFFFF"/>
            <w:vAlign w:val="center"/>
          </w:tcPr>
          <w:p>
            <w:pPr>
              <w:jc w:val="left"/>
            </w:pPr>
            <w:r>
              <w:pict>
                <v:shape id="_x0000_i1109" type="#_x0000_t75" style="height:9pt;width:24pt">
                  <v:imagedata r:id="rId65" o:title=""/>
                </v:shape>
              </w:pict>
            </w:r>
            <w:r>
              <w:pict>
                <v:shape id="_x0000_i1110" type="#_x0000_t75" style="height:9pt;width:82.51pt">
                  <v:imagedata r:id="rId66" o:title=""/>
                </v:shape>
              </w:pict>
            </w:r>
            <w:r>
              <w:t>23.19%</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无所谓（打点广告无伤大雅）</w:t>
            </w:r>
          </w:p>
        </w:tc>
        <w:tc>
          <w:tcPr>
            <w:shd w:val="clear" w:color="auto" w:fill="F9F9F9"/>
            <w:vAlign w:val="center"/>
          </w:tcPr>
          <w:p>
            <w:pPr>
              <w:jc w:val="center"/>
            </w:pPr>
            <w:r>
              <w:t>87</w:t>
            </w:r>
          </w:p>
        </w:tc>
        <w:tc>
          <w:tcPr>
            <w:shd w:val="clear" w:color="auto" w:fill="F9F9F9"/>
            <w:vAlign w:val="center"/>
          </w:tcPr>
          <w:p>
            <w:pPr>
              <w:jc w:val="left"/>
            </w:pPr>
            <w:r>
              <w:pict>
                <v:shape id="_x0000_i1111" type="#_x0000_t75" style="height:9pt;width:66.76pt">
                  <v:imagedata r:id="rId67" o:title=""/>
                </v:shape>
              </w:pict>
            </w:r>
            <w:r>
              <w:pict>
                <v:shape id="_x0000_i1112" type="#_x0000_t75" style="height:9pt;width:39.76pt">
                  <v:imagedata r:id="rId68" o:title=""/>
                </v:shape>
              </w:pict>
            </w:r>
            <w:r>
              <w:t>63.04%</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支持（真开心，喜欢的博主又有收入了~）</w:t>
            </w:r>
          </w:p>
        </w:tc>
        <w:tc>
          <w:tcPr>
            <w:shd w:val="clear" w:color="auto" w:fill="FFFFFF"/>
            <w:vAlign w:val="center"/>
          </w:tcPr>
          <w:p>
            <w:pPr>
              <w:jc w:val="center"/>
            </w:pPr>
            <w:r>
              <w:t>17</w:t>
            </w:r>
          </w:p>
        </w:tc>
        <w:tc>
          <w:tcPr>
            <w:shd w:val="clear" w:color="auto" w:fill="FFFFFF"/>
            <w:vAlign w:val="center"/>
          </w:tcPr>
          <w:p>
            <w:pPr>
              <w:jc w:val="left"/>
            </w:pPr>
            <w:r>
              <w:pict>
                <v:shape id="_x0000_i1113" type="#_x0000_t75" style="height:9pt;width:12.75pt">
                  <v:imagedata r:id="rId32" o:title=""/>
                </v:shape>
              </w:pict>
            </w:r>
            <w:r>
              <w:pict>
                <v:shape id="_x0000_i1114" type="#_x0000_t75" style="height:9pt;width:93.76pt">
                  <v:imagedata r:id="rId33" o:title=""/>
                </v:shape>
              </w:pict>
            </w:r>
            <w:r>
              <w:t>12.32%</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其它</w:t>
            </w:r>
          </w:p>
        </w:tc>
        <w:tc>
          <w:tcPr>
            <w:shd w:val="clear" w:color="auto" w:fill="F9F9F9"/>
            <w:vAlign w:val="center"/>
          </w:tcPr>
          <w:p>
            <w:pPr>
              <w:jc w:val="center"/>
            </w:pPr>
            <w:r>
              <w:t>2</w:t>
            </w:r>
          </w:p>
        </w:tc>
        <w:tc>
          <w:tcPr>
            <w:shd w:val="clear" w:color="auto" w:fill="F9F9F9"/>
            <w:vAlign w:val="center"/>
          </w:tcPr>
          <w:p>
            <w:pPr>
              <w:jc w:val="left"/>
            </w:pPr>
            <w:r>
              <w:pict>
                <v:shape id="_x0000_i1115" type="#_x0000_t75" style="height:9pt;width:1.5pt">
                  <v:imagedata r:id="rId42" o:title=""/>
                </v:shape>
              </w:pict>
            </w:r>
            <w:r>
              <w:pict>
                <v:shape id="_x0000_i1116" type="#_x0000_t75" style="height:9pt;width:105.01pt">
                  <v:imagedata r:id="rId43" o:title=""/>
                </v:shape>
              </w:pict>
            </w:r>
            <w:r>
              <w:t>1.45%</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138</w:t>
            </w:r>
          </w:p>
        </w:tc>
        <w:tc>
          <w:tcPr>
            <w:shd w:val="clear" w:color="auto" w:fill="E0E0E0"/>
            <w:vAlign w:val="center"/>
          </w:tcPr>
          <w:p>
            <w:pPr>
              <w:jc w:val="left"/>
            </w:pPr>
          </w:p>
        </w:tc>
      </w:tr>
    </w:tbl>
    <w:p/>
    <w:p>
      <w:r>
        <w:pict>
          <v:shape id="_x0000_i1117" type="#_x0000_t75" style="height:225.03pt;width:600.08pt">
            <v:imagedata r:id="rId69" o:title=""/>
          </v:shape>
        </w:pict>
      </w:r>
    </w:p>
    <w:p/>
    <w:p/>
    <w:p>
      <w:r>
        <w:rPr>
          <w:b w:val="0"/>
          <w:color w:val="000000"/>
          <w:sz w:val="24"/>
        </w:rPr>
        <w:t xml:space="preserve">第10题   </w:t>
      </w:r>
      <w:r>
        <w:rPr>
          <w:b w:val="0"/>
          <w:color w:val="000000"/>
          <w:sz w:val="24"/>
        </w:rPr>
        <w:t xml:space="preserve">对于自媒体发布者在原创内容中穿插广告您的态度是：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7838"/>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反感（气！这个博主怎么能这样！）</w:t>
            </w:r>
          </w:p>
        </w:tc>
        <w:tc>
          <w:tcPr>
            <w:shd w:val="clear" w:color="auto" w:fill="FFFFFF"/>
            <w:vAlign w:val="center"/>
          </w:tcPr>
          <w:p>
            <w:pPr>
              <w:jc w:val="center"/>
            </w:pPr>
            <w:r>
              <w:t>61</w:t>
            </w:r>
          </w:p>
        </w:tc>
        <w:tc>
          <w:tcPr>
            <w:shd w:val="clear" w:color="auto" w:fill="FFFFFF"/>
            <w:vAlign w:val="center"/>
          </w:tcPr>
          <w:p>
            <w:pPr>
              <w:jc w:val="left"/>
            </w:pPr>
            <w:r>
              <w:pict>
                <v:shape id="_x0000_i1118" type="#_x0000_t75" style="height:9pt;width:39.76pt">
                  <v:imagedata r:id="rId48" o:title=""/>
                </v:shape>
              </w:pict>
            </w:r>
            <w:r>
              <w:pict>
                <v:shape id="_x0000_i1119" type="#_x0000_t75" style="height:9pt;width:66.76pt">
                  <v:imagedata r:id="rId49" o:title=""/>
                </v:shape>
              </w:pict>
            </w:r>
            <w:r>
              <w:t>37.42%</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无所谓（打点广告无伤大雅）</w:t>
            </w:r>
          </w:p>
        </w:tc>
        <w:tc>
          <w:tcPr>
            <w:shd w:val="clear" w:color="auto" w:fill="F9F9F9"/>
            <w:vAlign w:val="center"/>
          </w:tcPr>
          <w:p>
            <w:pPr>
              <w:jc w:val="center"/>
            </w:pPr>
            <w:r>
              <w:t>87</w:t>
            </w:r>
          </w:p>
        </w:tc>
        <w:tc>
          <w:tcPr>
            <w:shd w:val="clear" w:color="auto" w:fill="F9F9F9"/>
            <w:vAlign w:val="center"/>
          </w:tcPr>
          <w:p>
            <w:pPr>
              <w:jc w:val="left"/>
            </w:pPr>
            <w:r>
              <w:pict>
                <v:shape id="_x0000_i1120" type="#_x0000_t75" style="height:9pt;width:56.26pt">
                  <v:imagedata r:id="rId70" o:title=""/>
                </v:shape>
              </w:pict>
            </w:r>
            <w:r>
              <w:pict>
                <v:shape id="_x0000_i1121" type="#_x0000_t75" style="height:9pt;width:50.26pt">
                  <v:imagedata r:id="rId71" o:title=""/>
                </v:shape>
              </w:pict>
            </w:r>
            <w:r>
              <w:t>53.37%</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支持（真开心，喜欢的博主又有收入了~）</w:t>
            </w:r>
          </w:p>
        </w:tc>
        <w:tc>
          <w:tcPr>
            <w:shd w:val="clear" w:color="auto" w:fill="FFFFFF"/>
            <w:vAlign w:val="center"/>
          </w:tcPr>
          <w:p>
            <w:pPr>
              <w:jc w:val="center"/>
            </w:pPr>
            <w:r>
              <w:t>15</w:t>
            </w:r>
          </w:p>
        </w:tc>
        <w:tc>
          <w:tcPr>
            <w:shd w:val="clear" w:color="auto" w:fill="FFFFFF"/>
            <w:vAlign w:val="center"/>
          </w:tcPr>
          <w:p>
            <w:pPr>
              <w:jc w:val="left"/>
            </w:pPr>
            <w:r>
              <w:pict>
                <v:shape id="_x0000_i1122" type="#_x0000_t75" style="height:9pt;width:9.75pt">
                  <v:imagedata r:id="rId15" o:title=""/>
                </v:shape>
              </w:pict>
            </w:r>
            <w:r>
              <w:pict>
                <v:shape id="_x0000_i1123" type="#_x0000_t75" style="height:9pt;width:96.76pt">
                  <v:imagedata r:id="rId16" o:title=""/>
                </v:shape>
              </w:pict>
            </w:r>
            <w:r>
              <w:t>9.2%</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其它</w:t>
            </w:r>
          </w:p>
        </w:tc>
        <w:tc>
          <w:tcPr>
            <w:shd w:val="clear" w:color="auto" w:fill="F9F9F9"/>
            <w:vAlign w:val="center"/>
          </w:tcPr>
          <w:p>
            <w:pPr>
              <w:jc w:val="center"/>
            </w:pPr>
            <w:r>
              <w:t>0</w:t>
            </w:r>
          </w:p>
        </w:tc>
        <w:tc>
          <w:tcPr>
            <w:shd w:val="clear" w:color="auto" w:fill="F9F9F9"/>
            <w:vAlign w:val="center"/>
          </w:tcPr>
          <w:p>
            <w:pPr>
              <w:jc w:val="left"/>
            </w:pPr>
            <w:r>
              <w:pict>
                <v:shape id="_x0000_i1124" type="#_x0000_t75" style="height:9pt;width:106.51pt">
                  <v:imagedata r:id="rId25" o:title=""/>
                </v:shape>
              </w:pict>
            </w:r>
            <w:r>
              <w:t>0%</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163</w:t>
            </w:r>
          </w:p>
        </w:tc>
        <w:tc>
          <w:tcPr>
            <w:shd w:val="clear" w:color="auto" w:fill="E0E0E0"/>
            <w:vAlign w:val="center"/>
          </w:tcPr>
          <w:p>
            <w:pPr>
              <w:jc w:val="left"/>
            </w:pPr>
          </w:p>
        </w:tc>
      </w:tr>
    </w:tbl>
    <w:p/>
    <w:p>
      <w:r>
        <w:pict>
          <v:shape id="_x0000_i1125" type="#_x0000_t75" style="height:225.03pt;width:600.08pt">
            <v:imagedata r:id="rId72" o:title=""/>
          </v:shape>
        </w:pict>
      </w:r>
    </w:p>
    <w:p/>
    <w:p/>
    <w:p>
      <w:r>
        <w:rPr>
          <w:b w:val="0"/>
          <w:color w:val="000000"/>
          <w:sz w:val="24"/>
        </w:rPr>
        <w:t xml:space="preserve">第11题   </w:t>
      </w:r>
      <w:r>
        <w:rPr>
          <w:b w:val="0"/>
          <w:color w:val="000000"/>
          <w:sz w:val="24"/>
        </w:rPr>
        <w:t xml:space="preserve">遇到存在或疑似存在上述问题的广告，您会采取什么措施？      </w:t>
      </w:r>
      <w:r>
        <w:rPr>
          <w:b w:val="0"/>
          <w:color w:val="0066FF"/>
          <w:sz w:val="24"/>
        </w:rPr>
        <w:t>[多选题]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7838"/>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取关自媒体发布者</w:t>
            </w:r>
          </w:p>
        </w:tc>
        <w:tc>
          <w:tcPr>
            <w:shd w:val="clear" w:color="auto" w:fill="FFFFFF"/>
            <w:vAlign w:val="center"/>
          </w:tcPr>
          <w:p>
            <w:pPr>
              <w:jc w:val="center"/>
            </w:pPr>
            <w:r>
              <w:t>67</w:t>
            </w:r>
          </w:p>
        </w:tc>
        <w:tc>
          <w:tcPr>
            <w:shd w:val="clear" w:color="auto" w:fill="FFFFFF"/>
            <w:vAlign w:val="center"/>
          </w:tcPr>
          <w:p>
            <w:pPr>
              <w:jc w:val="left"/>
            </w:pPr>
            <w:r>
              <w:pict>
                <v:shape id="_x0000_i1126" type="#_x0000_t75" style="height:9pt;width:33pt">
                  <v:imagedata r:id="rId57" o:title=""/>
                </v:shape>
              </w:pict>
            </w:r>
            <w:r>
              <w:pict>
                <v:shape id="_x0000_i1127" type="#_x0000_t75" style="height:9pt;width:73.51pt">
                  <v:imagedata r:id="rId58" o:title=""/>
                </v:shape>
              </w:pict>
            </w:r>
            <w:r>
              <w:t>31.31%</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举报</w:t>
            </w:r>
          </w:p>
        </w:tc>
        <w:tc>
          <w:tcPr>
            <w:shd w:val="clear" w:color="auto" w:fill="F9F9F9"/>
            <w:vAlign w:val="center"/>
          </w:tcPr>
          <w:p>
            <w:pPr>
              <w:jc w:val="center"/>
            </w:pPr>
            <w:r>
              <w:t>28</w:t>
            </w:r>
          </w:p>
        </w:tc>
        <w:tc>
          <w:tcPr>
            <w:shd w:val="clear" w:color="auto" w:fill="F9F9F9"/>
            <w:vAlign w:val="center"/>
          </w:tcPr>
          <w:p>
            <w:pPr>
              <w:jc w:val="left"/>
            </w:pPr>
            <w:r>
              <w:pict>
                <v:shape id="_x0000_i1128" type="#_x0000_t75" style="height:9pt;width:13.5pt">
                  <v:imagedata r:id="rId73" o:title=""/>
                </v:shape>
              </w:pict>
            </w:r>
            <w:r>
              <w:pict>
                <v:shape id="_x0000_i1129" type="#_x0000_t75" style="height:9pt;width:93.01pt">
                  <v:imagedata r:id="rId74" o:title=""/>
                </v:shape>
              </w:pict>
            </w:r>
            <w:r>
              <w:t>13.08%</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不采取措施</w:t>
            </w:r>
          </w:p>
        </w:tc>
        <w:tc>
          <w:tcPr>
            <w:shd w:val="clear" w:color="auto" w:fill="FFFFFF"/>
            <w:vAlign w:val="center"/>
          </w:tcPr>
          <w:p>
            <w:pPr>
              <w:jc w:val="center"/>
            </w:pPr>
            <w:r>
              <w:t>99</w:t>
            </w:r>
          </w:p>
        </w:tc>
        <w:tc>
          <w:tcPr>
            <w:shd w:val="clear" w:color="auto" w:fill="FFFFFF"/>
            <w:vAlign w:val="center"/>
          </w:tcPr>
          <w:p>
            <w:pPr>
              <w:jc w:val="left"/>
            </w:pPr>
            <w:r>
              <w:pict>
                <v:shape id="_x0000_i1130" type="#_x0000_t75" style="height:9pt;width:48.76pt">
                  <v:imagedata r:id="rId46" o:title=""/>
                </v:shape>
              </w:pict>
            </w:r>
            <w:r>
              <w:pict>
                <v:shape id="_x0000_i1131" type="#_x0000_t75" style="height:9pt;width:57.76pt">
                  <v:imagedata r:id="rId47" o:title=""/>
                </v:shape>
              </w:pict>
            </w:r>
            <w:r>
              <w:t>46.26%</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评论/转发吐槽</w:t>
            </w:r>
          </w:p>
        </w:tc>
        <w:tc>
          <w:tcPr>
            <w:shd w:val="clear" w:color="auto" w:fill="F9F9F9"/>
            <w:vAlign w:val="center"/>
          </w:tcPr>
          <w:p>
            <w:pPr>
              <w:jc w:val="center"/>
            </w:pPr>
            <w:r>
              <w:t>70</w:t>
            </w:r>
          </w:p>
        </w:tc>
        <w:tc>
          <w:tcPr>
            <w:shd w:val="clear" w:color="auto" w:fill="F9F9F9"/>
            <w:vAlign w:val="center"/>
          </w:tcPr>
          <w:p>
            <w:pPr>
              <w:jc w:val="left"/>
            </w:pPr>
            <w:r>
              <w:pict>
                <v:shape id="_x0000_i1132" type="#_x0000_t75" style="height:9pt;width:34.5pt">
                  <v:imagedata r:id="rId75" o:title=""/>
                </v:shape>
              </w:pict>
            </w:r>
            <w:r>
              <w:pict>
                <v:shape id="_x0000_i1133" type="#_x0000_t75" style="height:9pt;width:72.01pt">
                  <v:imagedata r:id="rId76" o:title=""/>
                </v:shape>
              </w:pict>
            </w:r>
            <w:r>
              <w:t>32.71%</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其它</w:t>
            </w:r>
          </w:p>
        </w:tc>
        <w:tc>
          <w:tcPr>
            <w:shd w:val="clear" w:color="auto" w:fill="FFFFFF"/>
            <w:vAlign w:val="center"/>
          </w:tcPr>
          <w:p>
            <w:pPr>
              <w:jc w:val="center"/>
            </w:pPr>
            <w:r>
              <w:t>3</w:t>
            </w:r>
          </w:p>
        </w:tc>
        <w:tc>
          <w:tcPr>
            <w:shd w:val="clear" w:color="auto" w:fill="FFFFFF"/>
            <w:vAlign w:val="center"/>
          </w:tcPr>
          <w:p>
            <w:pPr>
              <w:jc w:val="left"/>
            </w:pPr>
            <w:r>
              <w:pict>
                <v:shape id="_x0000_i1134" type="#_x0000_t75" style="height:9pt;width:0.75pt">
                  <v:imagedata r:id="rId77" o:title=""/>
                </v:shape>
              </w:pict>
            </w:r>
            <w:r>
              <w:pict>
                <v:shape id="_x0000_i1135" type="#_x0000_t75" style="height:9pt;width:105.76pt">
                  <v:imagedata r:id="rId78" o:title=""/>
                </v:shape>
              </w:pict>
            </w:r>
            <w:r>
              <w:t>1.4%</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214</w:t>
            </w:r>
          </w:p>
        </w:tc>
        <w:tc>
          <w:tcPr>
            <w:shd w:val="clear" w:color="auto" w:fill="E0E0E0"/>
            <w:vAlign w:val="center"/>
          </w:tcPr>
          <w:p>
            <w:pPr>
              <w:jc w:val="left"/>
            </w:pPr>
          </w:p>
        </w:tc>
      </w:tr>
    </w:tbl>
    <w:p/>
    <w:p>
      <w:r>
        <w:pict>
          <v:shape id="_x0000_i1136" type="#_x0000_t75" style="height:225.03pt;width:600.08pt">
            <v:imagedata r:id="rId79" o:title=""/>
          </v:shape>
        </w:pict>
      </w:r>
    </w:p>
    <w:p/>
    <w:p/>
    <w:p>
      <w:r>
        <w:rPr>
          <w:b w:val="0"/>
          <w:color w:val="000000"/>
          <w:sz w:val="24"/>
        </w:rPr>
        <w:t xml:space="preserve">第12题   </w:t>
      </w:r>
      <w:r>
        <w:rPr>
          <w:b w:val="0"/>
          <w:color w:val="000000"/>
          <w:sz w:val="24"/>
        </w:rPr>
        <w:t xml:space="preserve">针对广告主和自媒体内容发布者，您认为自媒体广告存在上述问题的原因是？      </w:t>
      </w:r>
      <w:r>
        <w:rPr>
          <w:b w:val="0"/>
          <w:color w:val="0066FF"/>
          <w:sz w:val="24"/>
        </w:rPr>
        <w:t>[多选题]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7838"/>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为了博得更多关注度，赚取更多利益。</w:t>
            </w:r>
          </w:p>
        </w:tc>
        <w:tc>
          <w:tcPr>
            <w:shd w:val="clear" w:color="auto" w:fill="FFFFFF"/>
            <w:vAlign w:val="center"/>
          </w:tcPr>
          <w:p>
            <w:pPr>
              <w:jc w:val="center"/>
            </w:pPr>
            <w:r>
              <w:t>159</w:t>
            </w:r>
          </w:p>
        </w:tc>
        <w:tc>
          <w:tcPr>
            <w:shd w:val="clear" w:color="auto" w:fill="FFFFFF"/>
            <w:vAlign w:val="center"/>
          </w:tcPr>
          <w:p>
            <w:pPr>
              <w:jc w:val="left"/>
            </w:pPr>
            <w:r>
              <w:pict>
                <v:shape id="_x0000_i1137" type="#_x0000_t75" style="height:9pt;width:78.76pt">
                  <v:imagedata r:id="rId80" o:title=""/>
                </v:shape>
              </w:pict>
            </w:r>
            <w:r>
              <w:pict>
                <v:shape id="_x0000_i1138" type="#_x0000_t75" style="height:9pt;width:27.75pt">
                  <v:imagedata r:id="rId81" o:title=""/>
                </v:shape>
              </w:pict>
            </w:r>
            <w:r>
              <w:t>74.3%</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个人道德约束不够，打相关法律的擦边球。</w:t>
            </w:r>
          </w:p>
        </w:tc>
        <w:tc>
          <w:tcPr>
            <w:shd w:val="clear" w:color="auto" w:fill="F9F9F9"/>
            <w:vAlign w:val="center"/>
          </w:tcPr>
          <w:p>
            <w:pPr>
              <w:jc w:val="center"/>
            </w:pPr>
            <w:r>
              <w:t>146</w:t>
            </w:r>
          </w:p>
        </w:tc>
        <w:tc>
          <w:tcPr>
            <w:shd w:val="clear" w:color="auto" w:fill="F9F9F9"/>
            <w:vAlign w:val="center"/>
          </w:tcPr>
          <w:p>
            <w:pPr>
              <w:jc w:val="left"/>
            </w:pPr>
            <w:r>
              <w:pict>
                <v:shape id="_x0000_i1139" type="#_x0000_t75" style="height:9pt;width:72.01pt">
                  <v:imagedata r:id="rId82" o:title=""/>
                </v:shape>
              </w:pict>
            </w:r>
            <w:r>
              <w:pict>
                <v:shape id="_x0000_i1140" type="#_x0000_t75" style="height:9pt;width:34.5pt">
                  <v:imagedata r:id="rId83" o:title=""/>
                </v:shape>
              </w:pict>
            </w:r>
            <w:r>
              <w:t>68.22%</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自媒体内容发布者对相关法律不熟悉。</w:t>
            </w:r>
          </w:p>
        </w:tc>
        <w:tc>
          <w:tcPr>
            <w:shd w:val="clear" w:color="auto" w:fill="FFFFFF"/>
            <w:vAlign w:val="center"/>
          </w:tcPr>
          <w:p>
            <w:pPr>
              <w:jc w:val="center"/>
            </w:pPr>
            <w:r>
              <w:t>67</w:t>
            </w:r>
          </w:p>
        </w:tc>
        <w:tc>
          <w:tcPr>
            <w:shd w:val="clear" w:color="auto" w:fill="FFFFFF"/>
            <w:vAlign w:val="center"/>
          </w:tcPr>
          <w:p>
            <w:pPr>
              <w:jc w:val="left"/>
            </w:pPr>
            <w:r>
              <w:pict>
                <v:shape id="_x0000_i1141" type="#_x0000_t75" style="height:9pt;width:33pt">
                  <v:imagedata r:id="rId57" o:title=""/>
                </v:shape>
              </w:pict>
            </w:r>
            <w:r>
              <w:pict>
                <v:shape id="_x0000_i1142" type="#_x0000_t75" style="height:9pt;width:73.51pt">
                  <v:imagedata r:id="rId58" o:title=""/>
                </v:shape>
              </w:pict>
            </w:r>
            <w:r>
              <w:t>31.31%</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其它</w:t>
            </w:r>
          </w:p>
        </w:tc>
        <w:tc>
          <w:tcPr>
            <w:shd w:val="clear" w:color="auto" w:fill="F9F9F9"/>
            <w:vAlign w:val="center"/>
          </w:tcPr>
          <w:p>
            <w:pPr>
              <w:jc w:val="center"/>
            </w:pPr>
            <w:r>
              <w:t>0</w:t>
            </w:r>
          </w:p>
        </w:tc>
        <w:tc>
          <w:tcPr>
            <w:shd w:val="clear" w:color="auto" w:fill="F9F9F9"/>
            <w:vAlign w:val="center"/>
          </w:tcPr>
          <w:p>
            <w:pPr>
              <w:jc w:val="left"/>
            </w:pPr>
            <w:r>
              <w:pict>
                <v:shape id="_x0000_i1143" type="#_x0000_t75" style="height:9pt;width:106.51pt">
                  <v:imagedata r:id="rId25" o:title=""/>
                </v:shape>
              </w:pict>
            </w:r>
            <w:r>
              <w:t>0%</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214</w:t>
            </w:r>
          </w:p>
        </w:tc>
        <w:tc>
          <w:tcPr>
            <w:shd w:val="clear" w:color="auto" w:fill="E0E0E0"/>
            <w:vAlign w:val="center"/>
          </w:tcPr>
          <w:p>
            <w:pPr>
              <w:jc w:val="left"/>
            </w:pPr>
          </w:p>
        </w:tc>
      </w:tr>
    </w:tbl>
    <w:p/>
    <w:p>
      <w:r>
        <w:pict>
          <v:shape id="_x0000_i1144" type="#_x0000_t75" style="height:225.03pt;width:600.08pt">
            <v:imagedata r:id="rId84" o:title=""/>
          </v:shape>
        </w:pict>
      </w:r>
    </w:p>
    <w:p/>
    <w:p/>
    <w:p>
      <w:r>
        <w:rPr>
          <w:b w:val="0"/>
          <w:color w:val="000000"/>
          <w:sz w:val="24"/>
        </w:rPr>
        <w:t xml:space="preserve">第13题   </w:t>
      </w:r>
      <w:r>
        <w:rPr>
          <w:b w:val="0"/>
          <w:color w:val="000000"/>
          <w:sz w:val="24"/>
        </w:rPr>
        <w:t xml:space="preserve">针对自媒体平台，您认为自媒体广告存在上述问题的原因是？      </w:t>
      </w:r>
      <w:r>
        <w:rPr>
          <w:b w:val="0"/>
          <w:color w:val="0066FF"/>
          <w:sz w:val="24"/>
        </w:rPr>
        <w:t>[多选题]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7838"/>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缺乏责任意识，对于未明确规定需要承担责任的广告采取不监管的态度。</w:t>
            </w:r>
          </w:p>
        </w:tc>
        <w:tc>
          <w:tcPr>
            <w:shd w:val="clear" w:color="auto" w:fill="FFFFFF"/>
            <w:vAlign w:val="center"/>
          </w:tcPr>
          <w:p>
            <w:pPr>
              <w:jc w:val="center"/>
            </w:pPr>
            <w:r>
              <w:t>177</w:t>
            </w:r>
          </w:p>
        </w:tc>
        <w:tc>
          <w:tcPr>
            <w:shd w:val="clear" w:color="auto" w:fill="FFFFFF"/>
            <w:vAlign w:val="center"/>
          </w:tcPr>
          <w:p>
            <w:pPr>
              <w:jc w:val="left"/>
            </w:pPr>
            <w:r>
              <w:pict>
                <v:shape id="_x0000_i1145" type="#_x0000_t75" style="height:9pt;width:87.76pt">
                  <v:imagedata r:id="rId85" o:title=""/>
                </v:shape>
              </w:pict>
            </w:r>
            <w:r>
              <w:pict>
                <v:shape id="_x0000_i1146" type="#_x0000_t75" style="height:9pt;width:18.75pt">
                  <v:imagedata r:id="rId86" o:title=""/>
                </v:shape>
              </w:pict>
            </w:r>
            <w:r>
              <w:t>82.71%</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缺乏有效的技术检测手段，难甄别哪些内容存在问题。</w:t>
            </w:r>
          </w:p>
        </w:tc>
        <w:tc>
          <w:tcPr>
            <w:shd w:val="clear" w:color="auto" w:fill="F9F9F9"/>
            <w:vAlign w:val="center"/>
          </w:tcPr>
          <w:p>
            <w:pPr>
              <w:jc w:val="center"/>
            </w:pPr>
            <w:r>
              <w:t>148</w:t>
            </w:r>
          </w:p>
        </w:tc>
        <w:tc>
          <w:tcPr>
            <w:shd w:val="clear" w:color="auto" w:fill="F9F9F9"/>
            <w:vAlign w:val="center"/>
          </w:tcPr>
          <w:p>
            <w:pPr>
              <w:jc w:val="left"/>
            </w:pPr>
            <w:r>
              <w:pict>
                <v:shape id="_x0000_i1147" type="#_x0000_t75" style="height:9pt;width:73.51pt">
                  <v:imagedata r:id="rId87" o:title=""/>
                </v:shape>
              </w:pict>
            </w:r>
            <w:r>
              <w:pict>
                <v:shape id="_x0000_i1148" type="#_x0000_t75" style="height:9pt;width:33pt">
                  <v:imagedata r:id="rId88" o:title=""/>
                </v:shape>
              </w:pict>
            </w:r>
            <w:r>
              <w:t>69.16%</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其它</w:t>
            </w:r>
          </w:p>
        </w:tc>
        <w:tc>
          <w:tcPr>
            <w:shd w:val="clear" w:color="auto" w:fill="FFFFFF"/>
            <w:vAlign w:val="center"/>
          </w:tcPr>
          <w:p>
            <w:pPr>
              <w:jc w:val="center"/>
            </w:pPr>
            <w:r>
              <w:t>1</w:t>
            </w:r>
          </w:p>
        </w:tc>
        <w:tc>
          <w:tcPr>
            <w:shd w:val="clear" w:color="auto" w:fill="FFFFFF"/>
            <w:vAlign w:val="center"/>
          </w:tcPr>
          <w:p>
            <w:pPr>
              <w:jc w:val="left"/>
            </w:pPr>
            <w:r>
              <w:pict>
                <v:shape id="_x0000_i1149" type="#_x0000_t75" style="height:9pt;width:106.51pt">
                  <v:imagedata r:id="rId25" o:title=""/>
                </v:shape>
              </w:pict>
            </w:r>
            <w:r>
              <w:t>0.47%</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214</w:t>
            </w:r>
          </w:p>
        </w:tc>
        <w:tc>
          <w:tcPr>
            <w:shd w:val="clear" w:color="auto" w:fill="E0E0E0"/>
            <w:vAlign w:val="center"/>
          </w:tcPr>
          <w:p>
            <w:pPr>
              <w:jc w:val="left"/>
            </w:pPr>
          </w:p>
        </w:tc>
      </w:tr>
    </w:tbl>
    <w:p/>
    <w:p>
      <w:r>
        <w:pict>
          <v:shape id="_x0000_i1150" type="#_x0000_t75" style="height:225.03pt;width:600.08pt">
            <v:imagedata r:id="rId89" o:title=""/>
          </v:shape>
        </w:pict>
      </w:r>
    </w:p>
    <w:p/>
    <w:p/>
    <w:p>
      <w:r>
        <w:rPr>
          <w:b w:val="0"/>
          <w:color w:val="000000"/>
          <w:sz w:val="24"/>
        </w:rPr>
        <w:t xml:space="preserve">第14题   </w:t>
      </w:r>
      <w:r>
        <w:rPr>
          <w:b w:val="0"/>
          <w:color w:val="000000"/>
          <w:sz w:val="24"/>
        </w:rPr>
        <w:t xml:space="preserve">针对立法和监管部门，您认为自媒体广告存在上述问题的原因是？      </w:t>
      </w:r>
      <w:r>
        <w:rPr>
          <w:b w:val="0"/>
          <w:color w:val="0066FF"/>
          <w:sz w:val="24"/>
        </w:rPr>
        <w:t>[多选题]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7838"/>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相关部门没有根据实际情况明确制定地区配合和部门配合的管辖权责规定。</w:t>
            </w:r>
          </w:p>
        </w:tc>
        <w:tc>
          <w:tcPr>
            <w:shd w:val="clear" w:color="auto" w:fill="FFFFFF"/>
            <w:vAlign w:val="center"/>
          </w:tcPr>
          <w:p>
            <w:pPr>
              <w:jc w:val="center"/>
            </w:pPr>
            <w:r>
              <w:t>145</w:t>
            </w:r>
          </w:p>
        </w:tc>
        <w:tc>
          <w:tcPr>
            <w:shd w:val="clear" w:color="auto" w:fill="FFFFFF"/>
            <w:vAlign w:val="center"/>
          </w:tcPr>
          <w:p>
            <w:pPr>
              <w:jc w:val="left"/>
            </w:pPr>
            <w:r>
              <w:pict>
                <v:shape id="_x0000_i1151" type="#_x0000_t75" style="height:9pt;width:72.01pt">
                  <v:imagedata r:id="rId82" o:title=""/>
                </v:shape>
              </w:pict>
            </w:r>
            <w:r>
              <w:pict>
                <v:shape id="_x0000_i1152" type="#_x0000_t75" style="height:9pt;width:34.5pt">
                  <v:imagedata r:id="rId83" o:title=""/>
                </v:shape>
              </w:pict>
            </w:r>
            <w:r>
              <w:t>67.76%</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电子证据保存难，易被伪造篡改，造成监管部门取证难。</w:t>
            </w:r>
          </w:p>
        </w:tc>
        <w:tc>
          <w:tcPr>
            <w:shd w:val="clear" w:color="auto" w:fill="F9F9F9"/>
            <w:vAlign w:val="center"/>
          </w:tcPr>
          <w:p>
            <w:pPr>
              <w:jc w:val="center"/>
            </w:pPr>
            <w:r>
              <w:t>123</w:t>
            </w:r>
          </w:p>
        </w:tc>
        <w:tc>
          <w:tcPr>
            <w:shd w:val="clear" w:color="auto" w:fill="F9F9F9"/>
            <w:vAlign w:val="center"/>
          </w:tcPr>
          <w:p>
            <w:pPr>
              <w:jc w:val="left"/>
            </w:pPr>
            <w:r>
              <w:pict>
                <v:shape id="_x0000_i1153" type="#_x0000_t75" style="height:9pt;width:60.76pt">
                  <v:imagedata r:id="rId90" o:title=""/>
                </v:shape>
              </w:pict>
            </w:r>
            <w:r>
              <w:pict>
                <v:shape id="_x0000_i1154" type="#_x0000_t75" style="height:9pt;width:45.76pt">
                  <v:imagedata r:id="rId91" o:title=""/>
                </v:shape>
              </w:pict>
            </w:r>
            <w:r>
              <w:t>57.48%</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与自媒体发布内容相关的数据量巨大且监测技术不先进，造成整体难监测。</w:t>
            </w:r>
          </w:p>
        </w:tc>
        <w:tc>
          <w:tcPr>
            <w:shd w:val="clear" w:color="auto" w:fill="FFFFFF"/>
            <w:vAlign w:val="center"/>
          </w:tcPr>
          <w:p>
            <w:pPr>
              <w:jc w:val="center"/>
            </w:pPr>
            <w:r>
              <w:t>145</w:t>
            </w:r>
          </w:p>
        </w:tc>
        <w:tc>
          <w:tcPr>
            <w:shd w:val="clear" w:color="auto" w:fill="FFFFFF"/>
            <w:vAlign w:val="center"/>
          </w:tcPr>
          <w:p>
            <w:pPr>
              <w:jc w:val="left"/>
            </w:pPr>
            <w:r>
              <w:pict>
                <v:shape id="_x0000_i1155" type="#_x0000_t75" style="height:9pt;width:72.01pt">
                  <v:imagedata r:id="rId82" o:title=""/>
                </v:shape>
              </w:pict>
            </w:r>
            <w:r>
              <w:pict>
                <v:shape id="_x0000_i1156" type="#_x0000_t75" style="height:9pt;width:34.5pt">
                  <v:imagedata r:id="rId83" o:title=""/>
                </v:shape>
              </w:pict>
            </w:r>
            <w:r>
              <w:t>67.76%</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监管部门不够重视，资金投入少，缺乏执法力度。</w:t>
            </w:r>
          </w:p>
        </w:tc>
        <w:tc>
          <w:tcPr>
            <w:shd w:val="clear" w:color="auto" w:fill="F9F9F9"/>
            <w:vAlign w:val="center"/>
          </w:tcPr>
          <w:p>
            <w:pPr>
              <w:jc w:val="center"/>
            </w:pPr>
            <w:r>
              <w:t>106</w:t>
            </w:r>
          </w:p>
        </w:tc>
        <w:tc>
          <w:tcPr>
            <w:shd w:val="clear" w:color="auto" w:fill="F9F9F9"/>
            <w:vAlign w:val="center"/>
          </w:tcPr>
          <w:p>
            <w:pPr>
              <w:jc w:val="left"/>
            </w:pPr>
            <w:r>
              <w:pict>
                <v:shape id="_x0000_i1157" type="#_x0000_t75" style="height:9pt;width:52.51pt">
                  <v:imagedata r:id="rId92" o:title=""/>
                </v:shape>
              </w:pict>
            </w:r>
            <w:r>
              <w:pict>
                <v:shape id="_x0000_i1158" type="#_x0000_t75" style="height:9pt;width:54.01pt">
                  <v:imagedata r:id="rId93" o:title=""/>
                </v:shape>
              </w:pict>
            </w:r>
            <w:r>
              <w:t>49.53%</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其它</w:t>
            </w:r>
          </w:p>
        </w:tc>
        <w:tc>
          <w:tcPr>
            <w:shd w:val="clear" w:color="auto" w:fill="FFFFFF"/>
            <w:vAlign w:val="center"/>
          </w:tcPr>
          <w:p>
            <w:pPr>
              <w:jc w:val="center"/>
            </w:pPr>
            <w:r>
              <w:t>0</w:t>
            </w:r>
          </w:p>
        </w:tc>
        <w:tc>
          <w:tcPr>
            <w:shd w:val="clear" w:color="auto" w:fill="FFFFFF"/>
            <w:vAlign w:val="center"/>
          </w:tcPr>
          <w:p>
            <w:pPr>
              <w:jc w:val="left"/>
            </w:pPr>
            <w:r>
              <w:pict>
                <v:shape id="_x0000_i1159" type="#_x0000_t75" style="height:9pt;width:106.51pt">
                  <v:imagedata r:id="rId25" o:title=""/>
                </v:shape>
              </w:pict>
            </w:r>
            <w:r>
              <w:t>0%</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214</w:t>
            </w:r>
          </w:p>
        </w:tc>
        <w:tc>
          <w:tcPr>
            <w:shd w:val="clear" w:color="auto" w:fill="E0E0E0"/>
            <w:vAlign w:val="center"/>
          </w:tcPr>
          <w:p>
            <w:pPr>
              <w:jc w:val="left"/>
            </w:pPr>
          </w:p>
        </w:tc>
      </w:tr>
    </w:tbl>
    <w:p/>
    <w:p>
      <w:r>
        <w:pict>
          <v:shape id="_x0000_i1160" type="#_x0000_t75" style="height:225.03pt;width:600.08pt">
            <v:imagedata r:id="rId94" o:title=""/>
          </v:shape>
        </w:pict>
      </w:r>
    </w:p>
    <w:p/>
    <w:p/>
    <w:p>
      <w:r>
        <w:rPr>
          <w:b w:val="0"/>
          <w:color w:val="000000"/>
          <w:sz w:val="24"/>
        </w:rPr>
        <w:t xml:space="preserve">第15题   </w:t>
      </w:r>
      <w:r>
        <w:rPr>
          <w:b w:val="0"/>
          <w:color w:val="000000"/>
          <w:sz w:val="24"/>
        </w:rPr>
        <w:t xml:space="preserve">针对广告主和自媒体内容发布者，您认为解决上述问题可行的办法是？      </w:t>
      </w:r>
      <w:r>
        <w:rPr>
          <w:b w:val="0"/>
          <w:color w:val="0066FF"/>
          <w:sz w:val="24"/>
        </w:rPr>
        <w:t>[多选题]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7838"/>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从自身角度，加强个人道德和法律意识。</w:t>
            </w:r>
          </w:p>
        </w:tc>
        <w:tc>
          <w:tcPr>
            <w:shd w:val="clear" w:color="auto" w:fill="FFFFFF"/>
            <w:vAlign w:val="center"/>
          </w:tcPr>
          <w:p>
            <w:pPr>
              <w:jc w:val="center"/>
            </w:pPr>
            <w:r>
              <w:t>150</w:t>
            </w:r>
          </w:p>
        </w:tc>
        <w:tc>
          <w:tcPr>
            <w:shd w:val="clear" w:color="auto" w:fill="FFFFFF"/>
            <w:vAlign w:val="center"/>
          </w:tcPr>
          <w:p>
            <w:pPr>
              <w:jc w:val="left"/>
            </w:pPr>
            <w:r>
              <w:pict>
                <v:shape id="_x0000_i1161" type="#_x0000_t75" style="height:9pt;width:74.26pt">
                  <v:imagedata r:id="rId95" o:title=""/>
                </v:shape>
              </w:pict>
            </w:r>
            <w:r>
              <w:pict>
                <v:shape id="_x0000_i1162" type="#_x0000_t75" style="height:9pt;width:32.25pt">
                  <v:imagedata r:id="rId96" o:title=""/>
                </v:shape>
              </w:pict>
            </w:r>
            <w:r>
              <w:t>70.09%</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增加第三方平台，弱化广告主和自媒体内容发布者的利益关系。</w:t>
            </w:r>
          </w:p>
        </w:tc>
        <w:tc>
          <w:tcPr>
            <w:shd w:val="clear" w:color="auto" w:fill="F9F9F9"/>
            <w:vAlign w:val="center"/>
          </w:tcPr>
          <w:p>
            <w:pPr>
              <w:jc w:val="center"/>
            </w:pPr>
            <w:r>
              <w:t>193</w:t>
            </w:r>
          </w:p>
        </w:tc>
        <w:tc>
          <w:tcPr>
            <w:shd w:val="clear" w:color="auto" w:fill="F9F9F9"/>
            <w:vAlign w:val="center"/>
          </w:tcPr>
          <w:p>
            <w:pPr>
              <w:jc w:val="left"/>
            </w:pPr>
            <w:r>
              <w:pict>
                <v:shape id="_x0000_i1163" type="#_x0000_t75" style="height:9pt;width:96.01pt">
                  <v:imagedata r:id="rId97" o:title=""/>
                </v:shape>
              </w:pict>
            </w:r>
            <w:r>
              <w:pict>
                <v:shape id="_x0000_i1164" type="#_x0000_t75" style="height:9pt;width:10.5pt">
                  <v:imagedata r:id="rId98" o:title=""/>
                </v:shape>
              </w:pict>
            </w:r>
            <w:r>
              <w:t>90.19%</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其它</w:t>
            </w:r>
          </w:p>
        </w:tc>
        <w:tc>
          <w:tcPr>
            <w:shd w:val="clear" w:color="auto" w:fill="FFFFFF"/>
            <w:vAlign w:val="center"/>
          </w:tcPr>
          <w:p>
            <w:pPr>
              <w:jc w:val="center"/>
            </w:pPr>
            <w:r>
              <w:t>3</w:t>
            </w:r>
          </w:p>
        </w:tc>
        <w:tc>
          <w:tcPr>
            <w:shd w:val="clear" w:color="auto" w:fill="FFFFFF"/>
            <w:vAlign w:val="center"/>
          </w:tcPr>
          <w:p>
            <w:pPr>
              <w:jc w:val="left"/>
            </w:pPr>
            <w:r>
              <w:pict>
                <v:shape id="_x0000_i1165" type="#_x0000_t75" style="height:9pt;width:0.75pt">
                  <v:imagedata r:id="rId77" o:title=""/>
                </v:shape>
              </w:pict>
            </w:r>
            <w:r>
              <w:pict>
                <v:shape id="_x0000_i1166" type="#_x0000_t75" style="height:9pt;width:105.76pt">
                  <v:imagedata r:id="rId78" o:title=""/>
                </v:shape>
              </w:pict>
            </w:r>
            <w:r>
              <w:t>1.4%</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214</w:t>
            </w:r>
          </w:p>
        </w:tc>
        <w:tc>
          <w:tcPr>
            <w:shd w:val="clear" w:color="auto" w:fill="E0E0E0"/>
            <w:vAlign w:val="center"/>
          </w:tcPr>
          <w:p>
            <w:pPr>
              <w:jc w:val="left"/>
            </w:pPr>
          </w:p>
        </w:tc>
      </w:tr>
    </w:tbl>
    <w:p/>
    <w:p>
      <w:r>
        <w:pict>
          <v:shape id="_x0000_i1167" type="#_x0000_t75" style="height:225.03pt;width:600.08pt">
            <v:imagedata r:id="rId99" o:title=""/>
          </v:shape>
        </w:pict>
      </w:r>
    </w:p>
    <w:p/>
    <w:p/>
    <w:p>
      <w:r>
        <w:rPr>
          <w:b w:val="0"/>
          <w:color w:val="000000"/>
          <w:sz w:val="24"/>
        </w:rPr>
        <w:t xml:space="preserve">第16题   </w:t>
      </w:r>
      <w:r>
        <w:rPr>
          <w:b w:val="0"/>
          <w:color w:val="000000"/>
          <w:sz w:val="24"/>
        </w:rPr>
        <w:t xml:space="preserve">针对自媒体平台，您认为解决上述问题可行的办法是？      </w:t>
      </w:r>
      <w:r>
        <w:rPr>
          <w:b w:val="0"/>
          <w:color w:val="0066FF"/>
          <w:sz w:val="24"/>
        </w:rPr>
        <w:t>[多选题]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7838"/>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大力推行实名化制度。</w:t>
            </w:r>
          </w:p>
        </w:tc>
        <w:tc>
          <w:tcPr>
            <w:shd w:val="clear" w:color="auto" w:fill="FFFFFF"/>
            <w:vAlign w:val="center"/>
          </w:tcPr>
          <w:p>
            <w:pPr>
              <w:jc w:val="center"/>
            </w:pPr>
            <w:r>
              <w:t>116</w:t>
            </w:r>
          </w:p>
        </w:tc>
        <w:tc>
          <w:tcPr>
            <w:shd w:val="clear" w:color="auto" w:fill="FFFFFF"/>
            <w:vAlign w:val="center"/>
          </w:tcPr>
          <w:p>
            <w:pPr>
              <w:jc w:val="left"/>
            </w:pPr>
            <w:r>
              <w:pict>
                <v:shape id="_x0000_i1168" type="#_x0000_t75" style="height:9pt;width:57.01pt">
                  <v:imagedata r:id="rId100" o:title=""/>
                </v:shape>
              </w:pict>
            </w:r>
            <w:r>
              <w:pict>
                <v:shape id="_x0000_i1169" type="#_x0000_t75" style="height:9pt;width:49.51pt">
                  <v:imagedata r:id="rId101" o:title=""/>
                </v:shape>
              </w:pict>
            </w:r>
            <w:r>
              <w:t>54.21%</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推出相关信用评级体系，与个人信用体系挂钩。</w:t>
            </w:r>
          </w:p>
        </w:tc>
        <w:tc>
          <w:tcPr>
            <w:shd w:val="clear" w:color="auto" w:fill="F9F9F9"/>
            <w:vAlign w:val="center"/>
          </w:tcPr>
          <w:p>
            <w:pPr>
              <w:jc w:val="center"/>
            </w:pPr>
            <w:r>
              <w:t>136</w:t>
            </w:r>
          </w:p>
        </w:tc>
        <w:tc>
          <w:tcPr>
            <w:shd w:val="clear" w:color="auto" w:fill="F9F9F9"/>
            <w:vAlign w:val="center"/>
          </w:tcPr>
          <w:p>
            <w:pPr>
              <w:jc w:val="left"/>
            </w:pPr>
            <w:r>
              <w:pict>
                <v:shape id="_x0000_i1170" type="#_x0000_t75" style="height:9pt;width:67.51pt">
                  <v:imagedata r:id="rId102" o:title=""/>
                </v:shape>
              </w:pict>
            </w:r>
            <w:r>
              <w:pict>
                <v:shape id="_x0000_i1171" type="#_x0000_t75" style="height:9pt;width:39.01pt">
                  <v:imagedata r:id="rId103" o:title=""/>
                </v:shape>
              </w:pict>
            </w:r>
            <w:r>
              <w:t>63.55%</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制定更严格的内容审核制度，提高技术检测水平，加强内容发布前审核。</w:t>
            </w:r>
          </w:p>
        </w:tc>
        <w:tc>
          <w:tcPr>
            <w:shd w:val="clear" w:color="auto" w:fill="FFFFFF"/>
            <w:vAlign w:val="center"/>
          </w:tcPr>
          <w:p>
            <w:pPr>
              <w:jc w:val="center"/>
            </w:pPr>
            <w:r>
              <w:t>152</w:t>
            </w:r>
          </w:p>
        </w:tc>
        <w:tc>
          <w:tcPr>
            <w:shd w:val="clear" w:color="auto" w:fill="FFFFFF"/>
            <w:vAlign w:val="center"/>
          </w:tcPr>
          <w:p>
            <w:pPr>
              <w:jc w:val="left"/>
            </w:pPr>
            <w:r>
              <w:pict>
                <v:shape id="_x0000_i1172" type="#_x0000_t75" style="height:9pt;width:75.01pt">
                  <v:imagedata r:id="rId104" o:title=""/>
                </v:shape>
              </w:pict>
            </w:r>
            <w:r>
              <w:pict>
                <v:shape id="_x0000_i1173" type="#_x0000_t75" style="height:9pt;width:31.5pt">
                  <v:imagedata r:id="rId105" o:title=""/>
                </v:shape>
              </w:pict>
            </w:r>
            <w:r>
              <w:t>71.03%</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完善对用户举报的处理机智，使相关举报的反馈效果更好。</w:t>
            </w:r>
          </w:p>
        </w:tc>
        <w:tc>
          <w:tcPr>
            <w:shd w:val="clear" w:color="auto" w:fill="F9F9F9"/>
            <w:vAlign w:val="center"/>
          </w:tcPr>
          <w:p>
            <w:pPr>
              <w:jc w:val="center"/>
            </w:pPr>
            <w:r>
              <w:t>146</w:t>
            </w:r>
          </w:p>
        </w:tc>
        <w:tc>
          <w:tcPr>
            <w:shd w:val="clear" w:color="auto" w:fill="F9F9F9"/>
            <w:vAlign w:val="center"/>
          </w:tcPr>
          <w:p>
            <w:pPr>
              <w:jc w:val="left"/>
            </w:pPr>
            <w:r>
              <w:pict>
                <v:shape id="_x0000_i1174" type="#_x0000_t75" style="height:9pt;width:72.01pt">
                  <v:imagedata r:id="rId82" o:title=""/>
                </v:shape>
              </w:pict>
            </w:r>
            <w:r>
              <w:pict>
                <v:shape id="_x0000_i1175" type="#_x0000_t75" style="height:9pt;width:34.5pt">
                  <v:imagedata r:id="rId83" o:title=""/>
                </v:shape>
              </w:pict>
            </w:r>
            <w:r>
              <w:t>68.22%</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提高自媒体内容发布者的注册门槛，注册前对其法律了解程度进行测试。</w:t>
            </w:r>
          </w:p>
        </w:tc>
        <w:tc>
          <w:tcPr>
            <w:shd w:val="clear" w:color="auto" w:fill="FFFFFF"/>
            <w:vAlign w:val="center"/>
          </w:tcPr>
          <w:p>
            <w:pPr>
              <w:jc w:val="center"/>
            </w:pPr>
            <w:r>
              <w:t>113</w:t>
            </w:r>
          </w:p>
        </w:tc>
        <w:tc>
          <w:tcPr>
            <w:shd w:val="clear" w:color="auto" w:fill="FFFFFF"/>
            <w:vAlign w:val="center"/>
          </w:tcPr>
          <w:p>
            <w:pPr>
              <w:jc w:val="left"/>
            </w:pPr>
            <w:r>
              <w:pict>
                <v:shape id="_x0000_i1176" type="#_x0000_t75" style="height:9pt;width:55.51pt">
                  <v:imagedata r:id="rId106" o:title=""/>
                </v:shape>
              </w:pict>
            </w:r>
            <w:r>
              <w:pict>
                <v:shape id="_x0000_i1177" type="#_x0000_t75" style="height:9pt;width:51.01pt">
                  <v:imagedata r:id="rId107" o:title=""/>
                </v:shape>
              </w:pict>
            </w:r>
            <w:r>
              <w:t>52.8%</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延长后台内容保存日期，使用户删除内容后后台仍在一定时间内能查看内容。</w:t>
            </w:r>
          </w:p>
        </w:tc>
        <w:tc>
          <w:tcPr>
            <w:shd w:val="clear" w:color="auto" w:fill="F9F9F9"/>
            <w:vAlign w:val="center"/>
          </w:tcPr>
          <w:p>
            <w:pPr>
              <w:jc w:val="center"/>
            </w:pPr>
            <w:r>
              <w:t>70</w:t>
            </w:r>
          </w:p>
        </w:tc>
        <w:tc>
          <w:tcPr>
            <w:shd w:val="clear" w:color="auto" w:fill="F9F9F9"/>
            <w:vAlign w:val="center"/>
          </w:tcPr>
          <w:p>
            <w:pPr>
              <w:jc w:val="left"/>
            </w:pPr>
            <w:r>
              <w:pict>
                <v:shape id="_x0000_i1178" type="#_x0000_t75" style="height:9pt;width:34.5pt">
                  <v:imagedata r:id="rId75" o:title=""/>
                </v:shape>
              </w:pict>
            </w:r>
            <w:r>
              <w:pict>
                <v:shape id="_x0000_i1179" type="#_x0000_t75" style="height:9pt;width:72.01pt">
                  <v:imagedata r:id="rId76" o:title=""/>
                </v:shape>
              </w:pict>
            </w:r>
            <w:r>
              <w:t>32.71%</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其它</w:t>
            </w:r>
          </w:p>
        </w:tc>
        <w:tc>
          <w:tcPr>
            <w:shd w:val="clear" w:color="auto" w:fill="FFFFFF"/>
            <w:vAlign w:val="center"/>
          </w:tcPr>
          <w:p>
            <w:pPr>
              <w:jc w:val="center"/>
            </w:pPr>
            <w:r>
              <w:t>0</w:t>
            </w:r>
          </w:p>
        </w:tc>
        <w:tc>
          <w:tcPr>
            <w:shd w:val="clear" w:color="auto" w:fill="FFFFFF"/>
            <w:vAlign w:val="center"/>
          </w:tcPr>
          <w:p>
            <w:pPr>
              <w:jc w:val="left"/>
            </w:pPr>
            <w:r>
              <w:pict>
                <v:shape id="_x0000_i1180" type="#_x0000_t75" style="height:9pt;width:106.51pt">
                  <v:imagedata r:id="rId25" o:title=""/>
                </v:shape>
              </w:pict>
            </w:r>
            <w:r>
              <w:t>0%</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214</w:t>
            </w:r>
          </w:p>
        </w:tc>
        <w:tc>
          <w:tcPr>
            <w:shd w:val="clear" w:color="auto" w:fill="E0E0E0"/>
            <w:vAlign w:val="center"/>
          </w:tcPr>
          <w:p>
            <w:pPr>
              <w:jc w:val="left"/>
            </w:pPr>
          </w:p>
        </w:tc>
      </w:tr>
    </w:tbl>
    <w:p/>
    <w:p>
      <w:r>
        <w:pict>
          <v:shape id="_x0000_i1181" type="#_x0000_t75" style="height:225.03pt;width:600.08pt">
            <v:imagedata r:id="rId108" o:title=""/>
          </v:shape>
        </w:pict>
      </w:r>
    </w:p>
    <w:p/>
    <w:p/>
    <w:p>
      <w:r>
        <w:rPr>
          <w:b w:val="0"/>
          <w:color w:val="000000"/>
          <w:sz w:val="24"/>
        </w:rPr>
        <w:t xml:space="preserve">第17题   </w:t>
      </w:r>
      <w:r>
        <w:rPr>
          <w:b w:val="0"/>
          <w:color w:val="000000"/>
          <w:sz w:val="24"/>
        </w:rPr>
        <w:t xml:space="preserve">针对立法和监管部门，您认为解决上述问题可行的办法是？      </w:t>
      </w:r>
      <w:r>
        <w:rPr>
          <w:b w:val="0"/>
          <w:color w:val="0066FF"/>
          <w:sz w:val="24"/>
        </w:rPr>
        <w:t>[多选题]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7838"/>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建立全国范围内的互联网广告监管部门，统筹地区相关部门对互联网广告加强监管。</w:t>
            </w:r>
          </w:p>
        </w:tc>
        <w:tc>
          <w:tcPr>
            <w:shd w:val="clear" w:color="auto" w:fill="FFFFFF"/>
            <w:vAlign w:val="center"/>
          </w:tcPr>
          <w:p>
            <w:pPr>
              <w:jc w:val="center"/>
            </w:pPr>
            <w:r>
              <w:t>166</w:t>
            </w:r>
          </w:p>
        </w:tc>
        <w:tc>
          <w:tcPr>
            <w:shd w:val="clear" w:color="auto" w:fill="FFFFFF"/>
            <w:vAlign w:val="center"/>
          </w:tcPr>
          <w:p>
            <w:pPr>
              <w:jc w:val="left"/>
            </w:pPr>
            <w:r>
              <w:pict>
                <v:shape id="_x0000_i1182" type="#_x0000_t75" style="height:9pt;width:82.51pt">
                  <v:imagedata r:id="rId53" o:title=""/>
                </v:shape>
              </w:pict>
            </w:r>
            <w:r>
              <w:pict>
                <v:shape id="_x0000_i1183" type="#_x0000_t75" style="height:9pt;width:24pt">
                  <v:imagedata r:id="rId54" o:title=""/>
                </v:shape>
              </w:pict>
            </w:r>
            <w:r>
              <w:t>77.57%</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制定一套自媒体广告量化标准，提高技术监测手段。</w:t>
            </w:r>
          </w:p>
        </w:tc>
        <w:tc>
          <w:tcPr>
            <w:shd w:val="clear" w:color="auto" w:fill="F9F9F9"/>
            <w:vAlign w:val="center"/>
          </w:tcPr>
          <w:p>
            <w:pPr>
              <w:jc w:val="center"/>
            </w:pPr>
            <w:r>
              <w:t>175</w:t>
            </w:r>
          </w:p>
        </w:tc>
        <w:tc>
          <w:tcPr>
            <w:shd w:val="clear" w:color="auto" w:fill="F9F9F9"/>
            <w:vAlign w:val="center"/>
          </w:tcPr>
          <w:p>
            <w:pPr>
              <w:jc w:val="left"/>
            </w:pPr>
            <w:r>
              <w:pict>
                <v:shape id="_x0000_i1184" type="#_x0000_t75" style="height:9pt;width:87.01pt">
                  <v:imagedata r:id="rId109" o:title=""/>
                </v:shape>
              </w:pict>
            </w:r>
            <w:r>
              <w:pict>
                <v:shape id="_x0000_i1185" type="#_x0000_t75" style="height:9pt;width:19.5pt">
                  <v:imagedata r:id="rId110" o:title=""/>
                </v:shape>
              </w:pict>
            </w:r>
            <w:r>
              <w:t>81.78%</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提高对自媒体广告的重视程度，加大资金投入。</w:t>
            </w:r>
          </w:p>
        </w:tc>
        <w:tc>
          <w:tcPr>
            <w:shd w:val="clear" w:color="auto" w:fill="FFFFFF"/>
            <w:vAlign w:val="center"/>
          </w:tcPr>
          <w:p>
            <w:pPr>
              <w:jc w:val="center"/>
            </w:pPr>
            <w:r>
              <w:t>123</w:t>
            </w:r>
          </w:p>
        </w:tc>
        <w:tc>
          <w:tcPr>
            <w:shd w:val="clear" w:color="auto" w:fill="FFFFFF"/>
            <w:vAlign w:val="center"/>
          </w:tcPr>
          <w:p>
            <w:pPr>
              <w:jc w:val="left"/>
            </w:pPr>
            <w:r>
              <w:pict>
                <v:shape id="_x0000_i1186" type="#_x0000_t75" style="height:9pt;width:60.76pt">
                  <v:imagedata r:id="rId90" o:title=""/>
                </v:shape>
              </w:pict>
            </w:r>
            <w:r>
              <w:pict>
                <v:shape id="_x0000_i1187" type="#_x0000_t75" style="height:9pt;width:45.76pt">
                  <v:imagedata r:id="rId91" o:title=""/>
                </v:shape>
              </w:pict>
            </w:r>
            <w:r>
              <w:t>57.48%</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增加对相关法律的宣传，提高社会对自媒体相关法律的了解程度。</w:t>
            </w:r>
          </w:p>
        </w:tc>
        <w:tc>
          <w:tcPr>
            <w:shd w:val="clear" w:color="auto" w:fill="F9F9F9"/>
            <w:vAlign w:val="center"/>
          </w:tcPr>
          <w:p>
            <w:pPr>
              <w:jc w:val="center"/>
            </w:pPr>
            <w:r>
              <w:t>115</w:t>
            </w:r>
          </w:p>
        </w:tc>
        <w:tc>
          <w:tcPr>
            <w:shd w:val="clear" w:color="auto" w:fill="F9F9F9"/>
            <w:vAlign w:val="center"/>
          </w:tcPr>
          <w:p>
            <w:pPr>
              <w:jc w:val="left"/>
            </w:pPr>
            <w:r>
              <w:pict>
                <v:shape id="_x0000_i1188" type="#_x0000_t75" style="height:9pt;width:57.01pt">
                  <v:imagedata r:id="rId100" o:title=""/>
                </v:shape>
              </w:pict>
            </w:r>
            <w:r>
              <w:pict>
                <v:shape id="_x0000_i1189" type="#_x0000_t75" style="height:9pt;width:49.51pt">
                  <v:imagedata r:id="rId101" o:title=""/>
                </v:shape>
              </w:pict>
            </w:r>
            <w:r>
              <w:t>53.74%</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其它</w:t>
            </w:r>
          </w:p>
        </w:tc>
        <w:tc>
          <w:tcPr>
            <w:shd w:val="clear" w:color="auto" w:fill="FFFFFF"/>
            <w:vAlign w:val="center"/>
          </w:tcPr>
          <w:p>
            <w:pPr>
              <w:jc w:val="center"/>
            </w:pPr>
            <w:r>
              <w:t>2</w:t>
            </w:r>
          </w:p>
        </w:tc>
        <w:tc>
          <w:tcPr>
            <w:shd w:val="clear" w:color="auto" w:fill="FFFFFF"/>
            <w:vAlign w:val="center"/>
          </w:tcPr>
          <w:p>
            <w:pPr>
              <w:jc w:val="left"/>
            </w:pPr>
            <w:r>
              <w:pict>
                <v:shape id="_x0000_i1190" type="#_x0000_t75" style="height:9pt;width:0.75pt">
                  <v:imagedata r:id="rId77" o:title=""/>
                </v:shape>
              </w:pict>
            </w:r>
            <w:r>
              <w:pict>
                <v:shape id="_x0000_i1191" type="#_x0000_t75" style="height:9pt;width:105.76pt">
                  <v:imagedata r:id="rId78" o:title=""/>
                </v:shape>
              </w:pict>
            </w:r>
            <w:r>
              <w:t>0.93%</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214</w:t>
            </w:r>
          </w:p>
        </w:tc>
        <w:tc>
          <w:tcPr>
            <w:shd w:val="clear" w:color="auto" w:fill="E0E0E0"/>
            <w:vAlign w:val="center"/>
          </w:tcPr>
          <w:p>
            <w:pPr>
              <w:jc w:val="left"/>
            </w:pPr>
          </w:p>
        </w:tc>
      </w:tr>
    </w:tbl>
    <w:p/>
    <w:p>
      <w:r>
        <w:pict>
          <v:shape id="_x0000_i1192" type="#_x0000_t75" style="height:225.03pt;width:600.08pt">
            <v:imagedata r:id="rId111" o:title=""/>
          </v:shape>
        </w:pict>
      </w:r>
    </w:p>
    <w:p/>
    <w:p/>
    <w:p/>
    <w:sectPr>
      <w:pgSz w:w="16838" w:h="23811"/>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00" Type="http://schemas.openxmlformats.org/officeDocument/2006/relationships/image" Target="media/image97.png" /><Relationship Id="rId101" Type="http://schemas.openxmlformats.org/officeDocument/2006/relationships/image" Target="media/image98.png" /><Relationship Id="rId102" Type="http://schemas.openxmlformats.org/officeDocument/2006/relationships/image" Target="media/image99.png" /><Relationship Id="rId103" Type="http://schemas.openxmlformats.org/officeDocument/2006/relationships/image" Target="media/image100.png" /><Relationship Id="rId104" Type="http://schemas.openxmlformats.org/officeDocument/2006/relationships/image" Target="media/image101.png" /><Relationship Id="rId105" Type="http://schemas.openxmlformats.org/officeDocument/2006/relationships/image" Target="media/image102.png" /><Relationship Id="rId106" Type="http://schemas.openxmlformats.org/officeDocument/2006/relationships/image" Target="media/image103.png" /><Relationship Id="rId107" Type="http://schemas.openxmlformats.org/officeDocument/2006/relationships/image" Target="media/image104.png" /><Relationship Id="rId108" Type="http://schemas.openxmlformats.org/officeDocument/2006/relationships/image" Target="media/image105.png" /><Relationship Id="rId109" Type="http://schemas.openxmlformats.org/officeDocument/2006/relationships/image" Target="media/image106.png" /><Relationship Id="rId11" Type="http://schemas.openxmlformats.org/officeDocument/2006/relationships/image" Target="media/image8.png" /><Relationship Id="rId110" Type="http://schemas.openxmlformats.org/officeDocument/2006/relationships/image" Target="media/image107.png" /><Relationship Id="rId111" Type="http://schemas.openxmlformats.org/officeDocument/2006/relationships/image" Target="media/image108.png" /><Relationship Id="rId112" Type="http://schemas.openxmlformats.org/officeDocument/2006/relationships/styles" Target="styles.xml"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png" /><Relationship Id="rId16" Type="http://schemas.openxmlformats.org/officeDocument/2006/relationships/image" Target="media/image13.png" /><Relationship Id="rId17" Type="http://schemas.openxmlformats.org/officeDocument/2006/relationships/image" Target="media/image14.png" /><Relationship Id="rId18" Type="http://schemas.openxmlformats.org/officeDocument/2006/relationships/image" Target="media/image15.png" /><Relationship Id="rId19" Type="http://schemas.openxmlformats.org/officeDocument/2006/relationships/image" Target="media/image16.png" /><Relationship Id="rId2" Type="http://schemas.openxmlformats.org/officeDocument/2006/relationships/webSettings" Target="webSettings.xml" /><Relationship Id="rId20" Type="http://schemas.openxmlformats.org/officeDocument/2006/relationships/image" Target="media/image17.png" /><Relationship Id="rId21" Type="http://schemas.openxmlformats.org/officeDocument/2006/relationships/image" Target="media/image18.png" /><Relationship Id="rId22" Type="http://schemas.openxmlformats.org/officeDocument/2006/relationships/image" Target="media/image19.png" /><Relationship Id="rId23" Type="http://schemas.openxmlformats.org/officeDocument/2006/relationships/image" Target="media/image20.png" /><Relationship Id="rId24" Type="http://schemas.openxmlformats.org/officeDocument/2006/relationships/image" Target="media/image21.png" /><Relationship Id="rId25" Type="http://schemas.openxmlformats.org/officeDocument/2006/relationships/image" Target="media/image22.png" /><Relationship Id="rId26" Type="http://schemas.openxmlformats.org/officeDocument/2006/relationships/image" Target="media/image23.png" /><Relationship Id="rId27" Type="http://schemas.openxmlformats.org/officeDocument/2006/relationships/image" Target="media/image24.png" /><Relationship Id="rId28" Type="http://schemas.openxmlformats.org/officeDocument/2006/relationships/image" Target="media/image25.png" /><Relationship Id="rId29" Type="http://schemas.openxmlformats.org/officeDocument/2006/relationships/image" Target="media/image26.png" /><Relationship Id="rId3" Type="http://schemas.openxmlformats.org/officeDocument/2006/relationships/fontTable" Target="fontTable.xml" /><Relationship Id="rId30" Type="http://schemas.openxmlformats.org/officeDocument/2006/relationships/image" Target="media/image27.png" /><Relationship Id="rId31" Type="http://schemas.openxmlformats.org/officeDocument/2006/relationships/image" Target="media/image28.png" /><Relationship Id="rId32" Type="http://schemas.openxmlformats.org/officeDocument/2006/relationships/image" Target="media/image29.png" /><Relationship Id="rId33" Type="http://schemas.openxmlformats.org/officeDocument/2006/relationships/image" Target="media/image30.png" /><Relationship Id="rId34" Type="http://schemas.openxmlformats.org/officeDocument/2006/relationships/image" Target="media/image31.png" /><Relationship Id="rId35" Type="http://schemas.openxmlformats.org/officeDocument/2006/relationships/image" Target="media/image32.png" /><Relationship Id="rId36" Type="http://schemas.openxmlformats.org/officeDocument/2006/relationships/image" Target="media/image33.png" /><Relationship Id="rId37" Type="http://schemas.openxmlformats.org/officeDocument/2006/relationships/image" Target="media/image34.png" /><Relationship Id="rId38" Type="http://schemas.openxmlformats.org/officeDocument/2006/relationships/image" Target="media/image35.png" /><Relationship Id="rId39" Type="http://schemas.openxmlformats.org/officeDocument/2006/relationships/image" Target="media/image36.png" /><Relationship Id="rId4" Type="http://schemas.openxmlformats.org/officeDocument/2006/relationships/image" Target="media/image1.png" /><Relationship Id="rId40" Type="http://schemas.openxmlformats.org/officeDocument/2006/relationships/image" Target="media/image37.png" /><Relationship Id="rId41" Type="http://schemas.openxmlformats.org/officeDocument/2006/relationships/image" Target="media/image38.png" /><Relationship Id="rId42" Type="http://schemas.openxmlformats.org/officeDocument/2006/relationships/image" Target="media/image39.png" /><Relationship Id="rId43" Type="http://schemas.openxmlformats.org/officeDocument/2006/relationships/image" Target="media/image40.png" /><Relationship Id="rId44" Type="http://schemas.openxmlformats.org/officeDocument/2006/relationships/image" Target="media/image41.png" /><Relationship Id="rId45" Type="http://schemas.openxmlformats.org/officeDocument/2006/relationships/image" Target="media/image42.png" /><Relationship Id="rId46" Type="http://schemas.openxmlformats.org/officeDocument/2006/relationships/image" Target="media/image43.png" /><Relationship Id="rId47" Type="http://schemas.openxmlformats.org/officeDocument/2006/relationships/image" Target="media/image44.png" /><Relationship Id="rId48" Type="http://schemas.openxmlformats.org/officeDocument/2006/relationships/image" Target="media/image45.png" /><Relationship Id="rId49" Type="http://schemas.openxmlformats.org/officeDocument/2006/relationships/image" Target="media/image46.png" /><Relationship Id="rId5" Type="http://schemas.openxmlformats.org/officeDocument/2006/relationships/image" Target="media/image2.png" /><Relationship Id="rId50" Type="http://schemas.openxmlformats.org/officeDocument/2006/relationships/image" Target="media/image47.png" /><Relationship Id="rId51" Type="http://schemas.openxmlformats.org/officeDocument/2006/relationships/image" Target="media/image48.png" /><Relationship Id="rId52" Type="http://schemas.openxmlformats.org/officeDocument/2006/relationships/image" Target="media/image49.png" /><Relationship Id="rId53" Type="http://schemas.openxmlformats.org/officeDocument/2006/relationships/image" Target="media/image50.png" /><Relationship Id="rId54" Type="http://schemas.openxmlformats.org/officeDocument/2006/relationships/image" Target="media/image51.png" /><Relationship Id="rId55" Type="http://schemas.openxmlformats.org/officeDocument/2006/relationships/image" Target="media/image52.png" /><Relationship Id="rId56" Type="http://schemas.openxmlformats.org/officeDocument/2006/relationships/image" Target="media/image53.png" /><Relationship Id="rId57" Type="http://schemas.openxmlformats.org/officeDocument/2006/relationships/image" Target="media/image54.png" /><Relationship Id="rId58" Type="http://schemas.openxmlformats.org/officeDocument/2006/relationships/image" Target="media/image55.png" /><Relationship Id="rId59" Type="http://schemas.openxmlformats.org/officeDocument/2006/relationships/image" Target="media/image56.png" /><Relationship Id="rId6" Type="http://schemas.openxmlformats.org/officeDocument/2006/relationships/image" Target="media/image3.png" /><Relationship Id="rId60" Type="http://schemas.openxmlformats.org/officeDocument/2006/relationships/image" Target="media/image57.png" /><Relationship Id="rId61" Type="http://schemas.openxmlformats.org/officeDocument/2006/relationships/image" Target="media/image58.png" /><Relationship Id="rId62" Type="http://schemas.openxmlformats.org/officeDocument/2006/relationships/image" Target="media/image59.png" /><Relationship Id="rId63" Type="http://schemas.openxmlformats.org/officeDocument/2006/relationships/image" Target="media/image60.png" /><Relationship Id="rId64" Type="http://schemas.openxmlformats.org/officeDocument/2006/relationships/image" Target="media/image61.png" /><Relationship Id="rId65" Type="http://schemas.openxmlformats.org/officeDocument/2006/relationships/image" Target="media/image62.png" /><Relationship Id="rId66" Type="http://schemas.openxmlformats.org/officeDocument/2006/relationships/image" Target="media/image63.png" /><Relationship Id="rId67" Type="http://schemas.openxmlformats.org/officeDocument/2006/relationships/image" Target="media/image64.png" /><Relationship Id="rId68" Type="http://schemas.openxmlformats.org/officeDocument/2006/relationships/image" Target="media/image65.png" /><Relationship Id="rId69" Type="http://schemas.openxmlformats.org/officeDocument/2006/relationships/image" Target="media/image66.png" /><Relationship Id="rId7" Type="http://schemas.openxmlformats.org/officeDocument/2006/relationships/image" Target="media/image4.png" /><Relationship Id="rId70" Type="http://schemas.openxmlformats.org/officeDocument/2006/relationships/image" Target="media/image67.png" /><Relationship Id="rId71" Type="http://schemas.openxmlformats.org/officeDocument/2006/relationships/image" Target="media/image68.png" /><Relationship Id="rId72" Type="http://schemas.openxmlformats.org/officeDocument/2006/relationships/image" Target="media/image69.png" /><Relationship Id="rId73" Type="http://schemas.openxmlformats.org/officeDocument/2006/relationships/image" Target="media/image70.png" /><Relationship Id="rId74" Type="http://schemas.openxmlformats.org/officeDocument/2006/relationships/image" Target="media/image71.png" /><Relationship Id="rId75" Type="http://schemas.openxmlformats.org/officeDocument/2006/relationships/image" Target="media/image72.png" /><Relationship Id="rId76" Type="http://schemas.openxmlformats.org/officeDocument/2006/relationships/image" Target="media/image73.png" /><Relationship Id="rId77" Type="http://schemas.openxmlformats.org/officeDocument/2006/relationships/image" Target="media/image74.png" /><Relationship Id="rId78" Type="http://schemas.openxmlformats.org/officeDocument/2006/relationships/image" Target="media/image75.png" /><Relationship Id="rId79" Type="http://schemas.openxmlformats.org/officeDocument/2006/relationships/image" Target="media/image76.png" /><Relationship Id="rId8" Type="http://schemas.openxmlformats.org/officeDocument/2006/relationships/image" Target="media/image5.png" /><Relationship Id="rId80" Type="http://schemas.openxmlformats.org/officeDocument/2006/relationships/image" Target="media/image77.png" /><Relationship Id="rId81" Type="http://schemas.openxmlformats.org/officeDocument/2006/relationships/image" Target="media/image78.png" /><Relationship Id="rId82" Type="http://schemas.openxmlformats.org/officeDocument/2006/relationships/image" Target="media/image79.png" /><Relationship Id="rId83" Type="http://schemas.openxmlformats.org/officeDocument/2006/relationships/image" Target="media/image80.png" /><Relationship Id="rId84" Type="http://schemas.openxmlformats.org/officeDocument/2006/relationships/image" Target="media/image81.png" /><Relationship Id="rId85" Type="http://schemas.openxmlformats.org/officeDocument/2006/relationships/image" Target="media/image82.png" /><Relationship Id="rId86" Type="http://schemas.openxmlformats.org/officeDocument/2006/relationships/image" Target="media/image83.png" /><Relationship Id="rId87" Type="http://schemas.openxmlformats.org/officeDocument/2006/relationships/image" Target="media/image84.png" /><Relationship Id="rId88" Type="http://schemas.openxmlformats.org/officeDocument/2006/relationships/image" Target="media/image85.png" /><Relationship Id="rId89" Type="http://schemas.openxmlformats.org/officeDocument/2006/relationships/image" Target="media/image86.png" /><Relationship Id="rId9" Type="http://schemas.openxmlformats.org/officeDocument/2006/relationships/image" Target="media/image6.png" /><Relationship Id="rId90" Type="http://schemas.openxmlformats.org/officeDocument/2006/relationships/image" Target="media/image87.png" /><Relationship Id="rId91" Type="http://schemas.openxmlformats.org/officeDocument/2006/relationships/image" Target="media/image88.png" /><Relationship Id="rId92" Type="http://schemas.openxmlformats.org/officeDocument/2006/relationships/image" Target="media/image89.png" /><Relationship Id="rId93" Type="http://schemas.openxmlformats.org/officeDocument/2006/relationships/image" Target="media/image90.png" /><Relationship Id="rId94" Type="http://schemas.openxmlformats.org/officeDocument/2006/relationships/image" Target="media/image91.png" /><Relationship Id="rId95" Type="http://schemas.openxmlformats.org/officeDocument/2006/relationships/image" Target="media/image92.png" /><Relationship Id="rId96" Type="http://schemas.openxmlformats.org/officeDocument/2006/relationships/image" Target="media/image93.png" /><Relationship Id="rId97" Type="http://schemas.openxmlformats.org/officeDocument/2006/relationships/image" Target="media/image94.png" /><Relationship Id="rId98" Type="http://schemas.openxmlformats.org/officeDocument/2006/relationships/image" Target="media/image95.png" /><Relationship Id="rId99" Type="http://schemas.openxmlformats.org/officeDocument/2006/relationships/image" Target="media/image96.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