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F55" w:rsidRPr="00132F55" w:rsidRDefault="00132F55" w:rsidP="00132F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1000"/>
        <w:gridCol w:w="1000"/>
        <w:gridCol w:w="1000"/>
      </w:tblGrid>
      <w:tr w:rsidR="00132F55" w:rsidRPr="00132F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旋转成份矩阵</w:t>
            </w:r>
            <w:r w:rsidRPr="00132F55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132F55" w:rsidRPr="00132F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成份</w:t>
            </w:r>
          </w:p>
        </w:tc>
      </w:tr>
      <w:tr w:rsidR="00132F55" w:rsidRPr="00132F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32F55" w:rsidRPr="00132F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针对广告主和自媒体内容发布者，您认为自媒体广告存在上述问题的原因是？</w:t>
            </w: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个人道德约束不够，打相关法律的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.717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-.337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.164</w:t>
            </w:r>
          </w:p>
        </w:tc>
      </w:tr>
      <w:tr w:rsidR="00132F55" w:rsidRPr="00132F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针对立法和监管部门，您认为自媒体广告存在上述问题的原因是？</w:t>
            </w: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电子证据保存难，易被伪造篡改，造成监管部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.640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.017</w:t>
            </w:r>
          </w:p>
        </w:tc>
      </w:tr>
      <w:tr w:rsidR="00132F55" w:rsidRPr="00132F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针对广告主和自媒体内容发布者，您认为自媒体广告存在上述问题的原因是？</w:t>
            </w: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自媒体内容发布者对相关法律不熟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.597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.136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.167</w:t>
            </w:r>
          </w:p>
        </w:tc>
      </w:tr>
      <w:tr w:rsidR="00132F55" w:rsidRPr="00132F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针对立法和监管部门，您认为自媒体广告存在上述问题的原因是？</w:t>
            </w: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与自媒体发布内容相关的数据量巨大且监测技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.585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.094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-.045</w:t>
            </w:r>
          </w:p>
        </w:tc>
      </w:tr>
      <w:tr w:rsidR="00132F55" w:rsidRPr="00132F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针对广告主和自媒体内容发布者，您认为自媒体广告存在上述问题的原因是？</w:t>
            </w: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为了博得更多关注度，赚取更多利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-.183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.791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.133</w:t>
            </w:r>
          </w:p>
        </w:tc>
      </w:tr>
      <w:tr w:rsidR="00132F55" w:rsidRPr="00132F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针对立法和监管部门，您认为自媒体广告存在上述问题的原因是？</w:t>
            </w: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监管部门不够重视，资金投入少，缺乏执法力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.212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.643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.002</w:t>
            </w:r>
          </w:p>
        </w:tc>
      </w:tr>
      <w:tr w:rsidR="00132F55" w:rsidRPr="00132F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针对立法和监管部门，您认为自媒体广告存在上述问题的原因是？</w:t>
            </w: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相关部门没有根据实际情况明确制定地区配合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.059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.437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.430</w:t>
            </w:r>
          </w:p>
        </w:tc>
      </w:tr>
      <w:tr w:rsidR="00132F55" w:rsidRPr="00132F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lastRenderedPageBreak/>
              <w:t>针对自媒体平台，您认为自媒体广告存在上述问题的原因是？</w:t>
            </w: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缺乏责任意识，对于未明确规定需要承担责任的广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.229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.173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.868</w:t>
            </w:r>
          </w:p>
        </w:tc>
      </w:tr>
      <w:tr w:rsidR="00132F55" w:rsidRPr="00132F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针对自媒体平台，您认为自媒体广告存在上述问题的原因是？</w:t>
            </w: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缺乏有效的技术检测手段，难甄别哪些内容存在问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.569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.359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-.572</w:t>
            </w:r>
          </w:p>
        </w:tc>
      </w:tr>
      <w:tr w:rsidR="00132F55" w:rsidRPr="00132F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提取方法</w:t>
            </w: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: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主成份。</w:t>
            </w: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旋转法</w:t>
            </w: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: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具有</w:t>
            </w: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Kaiser 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标准化的正交旋转法。</w:t>
            </w:r>
          </w:p>
        </w:tc>
      </w:tr>
      <w:tr w:rsidR="00132F55" w:rsidRPr="00132F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2F55" w:rsidRPr="00132F55" w:rsidRDefault="00132F55" w:rsidP="00132F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旋转在</w:t>
            </w:r>
            <w:r w:rsidRPr="00132F5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7 </w:t>
            </w:r>
            <w:r w:rsidRPr="00132F5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次迭代后收敛。</w:t>
            </w:r>
          </w:p>
        </w:tc>
      </w:tr>
    </w:tbl>
    <w:p w:rsidR="00132F55" w:rsidRPr="00132F55" w:rsidRDefault="00132F55" w:rsidP="00132F5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A05C7" w:rsidRPr="00132F55" w:rsidRDefault="008A05C7">
      <w:bookmarkStart w:id="0" w:name="_GoBack"/>
      <w:bookmarkEnd w:id="0"/>
    </w:p>
    <w:sectPr w:rsidR="008A05C7" w:rsidRPr="00132F55" w:rsidSect="009309A7">
      <w:pgSz w:w="11903" w:h="16836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972" w:rsidRDefault="00025972" w:rsidP="00132F55">
      <w:r>
        <w:separator/>
      </w:r>
    </w:p>
  </w:endnote>
  <w:endnote w:type="continuationSeparator" w:id="0">
    <w:p w:rsidR="00025972" w:rsidRDefault="00025972" w:rsidP="0013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Microsoft JhengHei"/>
    <w:panose1 w:val="02010609000101010101"/>
    <w:charset w:val="88"/>
    <w:family w:val="modern"/>
    <w:pitch w:val="fixed"/>
    <w:sig w:usb0="00000000" w:usb1="08080000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972" w:rsidRDefault="00025972" w:rsidP="00132F55">
      <w:r>
        <w:separator/>
      </w:r>
    </w:p>
  </w:footnote>
  <w:footnote w:type="continuationSeparator" w:id="0">
    <w:p w:rsidR="00025972" w:rsidRDefault="00025972" w:rsidP="00132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86"/>
    <w:rsid w:val="00025972"/>
    <w:rsid w:val="00132F55"/>
    <w:rsid w:val="008A05C7"/>
    <w:rsid w:val="009D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237EF3-CBFC-4029-8903-0F70FF38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F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2018-03-17T11:35:00Z</dcterms:created>
  <dcterms:modified xsi:type="dcterms:W3CDTF">2018-03-17T11:36:00Z</dcterms:modified>
</cp:coreProperties>
</file>