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6F4" w:rsidRDefault="00C216F4" w:rsidP="00C216F4">
      <w:r>
        <w:rPr>
          <w:rFonts w:hint="eastAsia"/>
        </w:rPr>
        <w:t>根据网上购物的特点以及大学生自身的特点，在建立大学生网络购物满</w:t>
      </w:r>
    </w:p>
    <w:p w:rsidR="00C216F4" w:rsidRDefault="00C216F4" w:rsidP="00C216F4">
      <w:r>
        <w:rPr>
          <w:rFonts w:hint="eastAsia"/>
        </w:rPr>
        <w:t>意度测评假设模型之前，提出大学生网上购物满意度测评假设模型的三个假</w:t>
      </w:r>
    </w:p>
    <w:p w:rsidR="00C216F4" w:rsidRDefault="00C216F4" w:rsidP="00C216F4">
      <w:r>
        <w:rPr>
          <w:rFonts w:hint="eastAsia"/>
        </w:rPr>
        <w:t>设：</w:t>
      </w:r>
    </w:p>
    <w:p w:rsidR="00C216F4" w:rsidRDefault="00C216F4" w:rsidP="00C216F4">
      <w:r>
        <w:rPr>
          <w:rFonts w:hint="eastAsia"/>
        </w:rPr>
        <w:t>（</w:t>
      </w:r>
      <w:r>
        <w:t>1）产品的核心价值、售后服务、销售服务、网络购物安全性、网络购</w:t>
      </w:r>
    </w:p>
    <w:p w:rsidR="00C216F4" w:rsidRDefault="00C216F4" w:rsidP="00C216F4">
      <w:proofErr w:type="gramStart"/>
      <w:r>
        <w:rPr>
          <w:rFonts w:hint="eastAsia"/>
        </w:rPr>
        <w:t>物核心</w:t>
      </w:r>
      <w:proofErr w:type="gramEnd"/>
      <w:r>
        <w:rPr>
          <w:rFonts w:hint="eastAsia"/>
        </w:rPr>
        <w:t>价值以及网络互动性对大学生网</w:t>
      </w:r>
      <w:r w:rsidRPr="00C216F4">
        <w:rPr>
          <w:rFonts w:hint="eastAsia"/>
          <w:highlight w:val="yellow"/>
        </w:rPr>
        <w:t>上购物满意度</w:t>
      </w:r>
      <w:r>
        <w:rPr>
          <w:rFonts w:hint="eastAsia"/>
        </w:rPr>
        <w:t>有直接影响；</w:t>
      </w:r>
    </w:p>
    <w:p w:rsidR="00C216F4" w:rsidRDefault="00C216F4" w:rsidP="00C216F4">
      <w:r>
        <w:rPr>
          <w:rFonts w:hint="eastAsia"/>
        </w:rPr>
        <w:t>（</w:t>
      </w:r>
      <w:r>
        <w:t>2）产品的核心价值、售后服务、销售服务、网络购物安全性、网络购</w:t>
      </w:r>
    </w:p>
    <w:p w:rsidR="00C216F4" w:rsidRDefault="00C216F4" w:rsidP="00C216F4">
      <w:proofErr w:type="gramStart"/>
      <w:r>
        <w:rPr>
          <w:rFonts w:hint="eastAsia"/>
        </w:rPr>
        <w:t>物核心</w:t>
      </w:r>
      <w:proofErr w:type="gramEnd"/>
      <w:r>
        <w:rPr>
          <w:rFonts w:hint="eastAsia"/>
        </w:rPr>
        <w:t>价值以及网络互动性对大学生网上</w:t>
      </w:r>
      <w:r w:rsidRPr="00C216F4">
        <w:rPr>
          <w:rFonts w:hint="eastAsia"/>
          <w:highlight w:val="yellow"/>
        </w:rPr>
        <w:t>购物忠诚度</w:t>
      </w:r>
      <w:r>
        <w:rPr>
          <w:rFonts w:hint="eastAsia"/>
        </w:rPr>
        <w:t>有直接影响；</w:t>
      </w:r>
    </w:p>
    <w:p w:rsidR="00C216F4" w:rsidRDefault="00C216F4" w:rsidP="00C216F4">
      <w:r>
        <w:rPr>
          <w:rFonts w:hint="eastAsia"/>
        </w:rPr>
        <w:t>（</w:t>
      </w:r>
      <w:r>
        <w:t>3）大学生</w:t>
      </w:r>
      <w:r w:rsidRPr="00C216F4">
        <w:rPr>
          <w:highlight w:val="yellow"/>
        </w:rPr>
        <w:t>网上购物满意度对大学生网上购物忠诚度</w:t>
      </w:r>
      <w:r>
        <w:t>有直接影响。</w:t>
      </w:r>
    </w:p>
    <w:p w:rsidR="00C216F4" w:rsidRDefault="00C216F4" w:rsidP="00C216F4">
      <w:r>
        <w:rPr>
          <w:rFonts w:hint="eastAsia"/>
        </w:rPr>
        <w:t>根据网上购物的特点、大学生自身的特点以及大学生网上购物满意度测</w:t>
      </w:r>
    </w:p>
    <w:p w:rsidR="00C216F4" w:rsidRDefault="00C216F4" w:rsidP="00C216F4">
      <w:r>
        <w:rPr>
          <w:rFonts w:hint="eastAsia"/>
        </w:rPr>
        <w:t>评假设模型的六个假设，构建大学生网上购物满意度测评假设模型，如图</w:t>
      </w:r>
    </w:p>
    <w:p w:rsidR="008A05C7" w:rsidRDefault="00C216F4" w:rsidP="00C216F4">
      <w:r>
        <w:t>3-2 所示：</w:t>
      </w:r>
    </w:p>
    <w:p w:rsidR="00C216F4" w:rsidRDefault="00C216F4" w:rsidP="00C216F4">
      <w:r>
        <w:rPr>
          <w:noProof/>
        </w:rPr>
        <w:drawing>
          <wp:inline distT="0" distB="0" distL="0" distR="0" wp14:anchorId="0EE36EA5" wp14:editId="6DFE36FE">
            <wp:extent cx="5274310" cy="3944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F4" w:rsidRDefault="00C216F4" w:rsidP="00C216F4">
      <w:r>
        <w:rPr>
          <w:rFonts w:hint="eastAsia"/>
        </w:rPr>
        <w:t>大学生网上购物的满意度是不能够直接测量的，需要最终分成几个能够</w:t>
      </w:r>
    </w:p>
    <w:p w:rsidR="00C216F4" w:rsidRDefault="00C216F4" w:rsidP="00C216F4">
      <w:r>
        <w:rPr>
          <w:rFonts w:hint="eastAsia"/>
        </w:rPr>
        <w:t>直接测量的变量，于是我们将大学生网上购物满意度的指标体系分为三个层</w:t>
      </w:r>
    </w:p>
    <w:p w:rsidR="00C216F4" w:rsidRDefault="00C216F4" w:rsidP="00C216F4">
      <w:r>
        <w:rPr>
          <w:rFonts w:hint="eastAsia"/>
        </w:rPr>
        <w:t>次，第一层次是顾客满意度，第二层次是产品核心价值、售后服务、销售服</w:t>
      </w:r>
    </w:p>
    <w:p w:rsidR="00C216F4" w:rsidRDefault="00C216F4" w:rsidP="00C216F4"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、网络购物安全性、网络购物核心优势、网络互动性，而第二个层次又需</w:t>
      </w:r>
    </w:p>
    <w:p w:rsidR="00C216F4" w:rsidRDefault="00C216F4" w:rsidP="00C216F4">
      <w:r>
        <w:rPr>
          <w:rFonts w:hint="eastAsia"/>
        </w:rPr>
        <w:t>要通过几个方面来测量：</w:t>
      </w:r>
    </w:p>
    <w:p w:rsidR="00C216F4" w:rsidRDefault="00C216F4" w:rsidP="00C216F4">
      <w:r>
        <w:rPr>
          <w:rFonts w:hint="eastAsia"/>
        </w:rPr>
        <w:t>（</w:t>
      </w:r>
      <w:r>
        <w:t>1）产品核心价值：产品的质量、产品功能、网页上对产品描述的明</w:t>
      </w:r>
    </w:p>
    <w:p w:rsidR="00C216F4" w:rsidRDefault="00C216F4" w:rsidP="00C216F4">
      <w:r>
        <w:rPr>
          <w:rFonts w:hint="eastAsia"/>
        </w:rPr>
        <w:t>了程度以及网上描述与实际相符程度；</w:t>
      </w:r>
    </w:p>
    <w:p w:rsidR="00C216F4" w:rsidRDefault="00C216F4" w:rsidP="00C216F4">
      <w:r>
        <w:rPr>
          <w:rFonts w:hint="eastAsia"/>
        </w:rPr>
        <w:t>（</w:t>
      </w:r>
      <w:r>
        <w:t>2）网络购物核心优势：产品购买的便利性、能提供个性化的产品或</w:t>
      </w:r>
    </w:p>
    <w:p w:rsidR="00C216F4" w:rsidRDefault="00C216F4" w:rsidP="00C216F4">
      <w:r>
        <w:rPr>
          <w:rFonts w:hint="eastAsia"/>
        </w:rPr>
        <w:t>服务、在购物网站轻松的找到需要的产品和信息、产品种类繁多以及产品的</w:t>
      </w:r>
    </w:p>
    <w:p w:rsidR="00C216F4" w:rsidRDefault="00C216F4" w:rsidP="00C216F4">
      <w:r>
        <w:rPr>
          <w:rFonts w:hint="eastAsia"/>
        </w:rPr>
        <w:t>价格；</w:t>
      </w:r>
    </w:p>
    <w:p w:rsidR="00C216F4" w:rsidRDefault="00C216F4" w:rsidP="00C216F4">
      <w:r>
        <w:rPr>
          <w:rFonts w:hint="eastAsia"/>
        </w:rPr>
        <w:t>（</w:t>
      </w:r>
      <w:r>
        <w:t>3）售后服务：售后服务的及时性、售后服务的便利性、售后服务的</w:t>
      </w:r>
    </w:p>
    <w:p w:rsidR="00C216F4" w:rsidRDefault="00C216F4" w:rsidP="00C216F4">
      <w:r>
        <w:rPr>
          <w:rFonts w:hint="eastAsia"/>
        </w:rPr>
        <w:t>服务人员的态度以及售后服务的质量；</w:t>
      </w:r>
    </w:p>
    <w:p w:rsidR="00C216F4" w:rsidRDefault="00C216F4" w:rsidP="00C216F4">
      <w:r>
        <w:rPr>
          <w:rFonts w:hint="eastAsia"/>
        </w:rPr>
        <w:t>（</w:t>
      </w:r>
      <w:r>
        <w:t>4）销售服务：轻松的完成付款而不需要填写大量的信息、送货速度</w:t>
      </w:r>
    </w:p>
    <w:p w:rsidR="00C216F4" w:rsidRDefault="00C216F4" w:rsidP="00C216F4">
      <w:r>
        <w:rPr>
          <w:rFonts w:hint="eastAsia"/>
        </w:rPr>
        <w:lastRenderedPageBreak/>
        <w:t>以及送货人员的服务态度；</w:t>
      </w:r>
    </w:p>
    <w:p w:rsidR="00C216F4" w:rsidRDefault="00C216F4" w:rsidP="00C216F4">
      <w:r>
        <w:rPr>
          <w:rFonts w:hint="eastAsia"/>
        </w:rPr>
        <w:t>（</w:t>
      </w:r>
      <w:r>
        <w:t>5）网络互动性：与网站或商家进行交流的有效性、商家提供的顾客</w:t>
      </w:r>
    </w:p>
    <w:p w:rsidR="00C216F4" w:rsidRDefault="00C216F4" w:rsidP="00C216F4">
      <w:r>
        <w:rPr>
          <w:rFonts w:hint="eastAsia"/>
        </w:rPr>
        <w:t>反映意见的渠道以及商家对顾客意见回应的及时性；</w:t>
      </w:r>
    </w:p>
    <w:p w:rsidR="00C216F4" w:rsidRDefault="00C216F4" w:rsidP="00C216F4">
      <w:r>
        <w:rPr>
          <w:rFonts w:hint="eastAsia"/>
        </w:rPr>
        <w:t>（</w:t>
      </w:r>
      <w:r>
        <w:t>6）网络购物安全性：购物时带来财产上的损失以及个人信息被泄</w:t>
      </w:r>
    </w:p>
    <w:p w:rsidR="00C216F4" w:rsidRDefault="00C216F4" w:rsidP="00C216F4">
      <w:r>
        <w:rPr>
          <w:rFonts w:hint="eastAsia"/>
        </w:rPr>
        <w:t>漏。</w:t>
      </w:r>
    </w:p>
    <w:p w:rsidR="00AA5C54" w:rsidRDefault="00AA5C54" w:rsidP="00C216F4"/>
    <w:p w:rsidR="00AA5C54" w:rsidRDefault="00AA5C54" w:rsidP="00C216F4"/>
    <w:p w:rsidR="00AA5C54" w:rsidRDefault="00AA5C54" w:rsidP="00C216F4">
      <w:pPr>
        <w:rPr>
          <w:rFonts w:hint="eastAsia"/>
        </w:rPr>
      </w:pPr>
      <w:r w:rsidRPr="00AA5C54">
        <w:rPr>
          <w:rFonts w:hint="eastAsia"/>
          <w:highlight w:val="yellow"/>
        </w:rPr>
        <w:t>满意度用量表，会不会再次购买也是量表，后面分析时怎么进行？</w:t>
      </w:r>
      <w:r>
        <w:rPr>
          <w:rFonts w:hint="eastAsia"/>
          <w:highlight w:val="yellow"/>
        </w:rPr>
        <w:t>用个人数据还是总体数据，比如某一项满意度对总体满意度的影响？</w:t>
      </w:r>
      <w:bookmarkStart w:id="0" w:name="_GoBack"/>
      <w:bookmarkEnd w:id="0"/>
    </w:p>
    <w:sectPr w:rsidR="00AA5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A5"/>
    <w:rsid w:val="000F6440"/>
    <w:rsid w:val="008A05C7"/>
    <w:rsid w:val="00AA5C54"/>
    <w:rsid w:val="00BC1CA5"/>
    <w:rsid w:val="00C2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F09E"/>
  <w15:chartTrackingRefBased/>
  <w15:docId w15:val="{8ABABA65-78CE-4701-BBD4-F5A6AD65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64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644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4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2018-03-17T11:13:00Z</dcterms:created>
  <dcterms:modified xsi:type="dcterms:W3CDTF">2018-03-17T12:39:00Z</dcterms:modified>
</cp:coreProperties>
</file>