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 w:line="360" w:lineRule="auto"/>
        <w:jc w:val="center"/>
      </w:pPr>
      <w:r>
        <w:rPr>
          <w:rFonts w:ascii="Microsoft YaHei" w:cs="Microsoft YaHei" w:eastAsia="Microsoft YaHei" w:hAnsi="Microsoft YaHei"/>
          <w:b/>
          <w:bCs/>
          <w:color w:val="1F4E79"/>
          <w:sz w:val="44"/>
          <w:szCs w:val="44"/>
        </w:rPr>
        <w:t xml:space="preserve">识别项设置与配置清单设置</w:t>
      </w:r>
    </w:p>
    <w:p>
      <w:pPr>
        <w:spacing w:after="160" w:line="312" w:lineRule="auto"/>
        <w:jc w:val="center"/>
      </w:pPr>
      <w:r>
        <w:rPr>
          <w:rFonts w:ascii="Microsoft YaHei" w:cs="Microsoft YaHei" w:eastAsia="Microsoft YaHei" w:hAnsi="Microsoft YaHei"/>
          <w:color w:val="5A6B7B"/>
          <w:sz w:val="24"/>
          <w:szCs w:val="24"/>
        </w:rPr>
        <w:t xml:space="preserve">使用指南 · 让系统按您的要求决定“查什么、不查什么”</w:t>
      </w:r>
    </w:p>
    <w:p>
      <w:pPr>
        <w:spacing w:after="240" w:line="312" w:lineRule="auto"/>
        <w:jc w:val="center"/>
      </w:pPr>
      <w:r>
        <w:rPr>
          <w:rFonts w:ascii="Microsoft YaHei" w:cs="Microsoft YaHei" w:eastAsia="Microsoft YaHei" w:hAnsi="Microsoft YaHei"/>
          <w:color w:val="8A98A6"/>
          <w:sz w:val="18"/>
          <w:szCs w:val="18"/>
        </w:rPr>
        <w:t xml:space="preserve">适用版本 preview2.0.0（含识别项账号级启停） · 数据脱敏工作台</w:t>
      </w:r>
    </w:p>
    <w:p>
      <w:pPr>
        <w:pStyle w:val="Heading1"/>
        <w:spacing w:after="140" w:before="280" w:line="312" w:lineRule="auto"/>
      </w:pPr>
      <w:r>
        <w:rPr>
          <w:rFonts w:ascii="Microsoft YaHei" w:cs="Microsoft YaHei" w:eastAsia="Microsoft YaHei" w:hAnsi="Microsoft YaHei"/>
          <w:b/>
          <w:bCs/>
          <w:color w:val="1F4E79"/>
        </w:rPr>
        <w:t xml:space="preserve">一、先花 30 秒：系统是怎么决定“查什么”的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系统里有三个东西在共同起作用，必须放在一起理解：</w:t>
      </w:r>
    </w:p>
    <w:p>
      <w:pPr>
        <w:shd w:fill="F2F4F7" w:val="clear"/>
        <w:spacing w:after="0" w:before="0" w:line="276" w:lineRule="auto"/>
        <w:ind w:left="420"/>
      </w:pPr>
      <w:r>
        <w:rPr>
          <w:rFonts w:ascii="Consolas" w:cs="Consolas" w:eastAsia="Consolas" w:hAnsi="Consolas"/>
          <w:sz w:val="18"/>
          <w:szCs w:val="18"/>
        </w:rPr>
        <w:t xml:space="preserve"> 识别项设置              配置清单设置              处理文件时</w:t>
      </w:r>
    </w:p>
    <w:p>
      <w:pPr>
        <w:shd w:fill="F2F4F7" w:val="clear"/>
        <w:spacing w:after="0" w:before="0" w:line="276" w:lineRule="auto"/>
        <w:ind w:left="42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┌──────────────┐    ┌──────────────────┐    ┌──────────────┐</w:t>
      </w:r>
    </w:p>
    <w:p>
      <w:pPr>
        <w:shd w:fill="F2F4F7" w:val="clear"/>
        <w:spacing w:after="0" w:before="0" w:line="276" w:lineRule="auto"/>
        <w:ind w:left="420"/>
      </w:pPr>
      <w:r>
        <w:rPr>
          <w:rFonts w:ascii="Consolas" w:cs="Consolas" w:eastAsia="Consolas" w:hAnsi="Consolas"/>
          <w:sz w:val="18"/>
          <w:szCs w:val="18"/>
        </w:rPr>
        <w:t xml:space="preserve">│  识别项(字典) │ →  │  识别清单(选字典) │ →  │  按选中的查   │</w:t>
      </w:r>
    </w:p>
    <w:p>
      <w:pPr>
        <w:shd w:fill="F2F4F7" w:val="clear"/>
        <w:spacing w:after="0" w:before="0" w:line="276" w:lineRule="auto"/>
        <w:ind w:left="420"/>
      </w:pPr>
      <w:r>
        <w:rPr>
          <w:rFonts w:ascii="Consolas" w:cs="Consolas" w:eastAsia="Consolas" w:hAnsi="Consolas"/>
          <w:sz w:val="18"/>
          <w:szCs w:val="18"/>
        </w:rPr>
        <w:t xml:space="preserve">│ 系统认识哪些词│    │  这次带哪本字典   │    │              │</w:t>
      </w:r>
    </w:p>
    <w:p>
      <w:pPr>
        <w:shd w:fill="F2F4F7" w:val="clear"/>
        <w:spacing w:after="0" w:before="0" w:line="276" w:lineRule="auto"/>
        <w:ind w:left="42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└──────────────┘    └──────────────────┘    └──────────────┘</w:t>
      </w:r>
    </w:p>
    <w:p>
      <w:pPr>
        <w:shd w:fill="F2F4F7" w:val="clear"/>
        <w:spacing w:after="0" w:before="0" w:line="276" w:lineRule="auto"/>
        <w:ind w:left="420"/>
      </w:pPr>
      <w:r>
        <w:rPr>
          <w:rFonts w:ascii="Consolas" w:cs="Consolas" w:eastAsia="Consolas" w:hAnsi="Consolas"/>
          <w:sz w:val="18"/>
          <w:szCs w:val="18"/>
        </w:rPr>
        <w:t xml:space="preserve">        └→ 「纳入默认识别范围」= 不带字典时，兜底那本里有没有它</w:t>
      </w:r>
    </w:p>
    <w:p>
      <w:pPr>
        <w:spacing w:after="60" w:before="0"/>
      </w:pPr>
    </w:p>
    <w:p>
      <w:pPr>
        <w:keepNext/>
        <w:spacing w:after="60" w:before="120" w:line="312" w:lineRule="auto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三个概念对照</w:t>
      </w:r>
    </w:p>
    <w:tbl>
      <w:tblPr>
        <w:tblW w:type="pct" w:w="100%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EAF0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概念</w:t>
            </w:r>
          </w:p>
        </w:tc>
        <w:tc>
          <w:tcPr>
            <w:tcW w:type="pct" w:w="26%"/>
            <w:shd w:fill="EAF0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在哪找到它</w:t>
            </w:r>
          </w:p>
        </w:tc>
        <w:tc>
          <w:tcPr>
            <w:tcW w:type="pct" w:w="58%"/>
            <w:shd w:fill="EAF0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通俗解释</w:t>
            </w:r>
          </w:p>
        </w:tc>
      </w:tr>
      <w:tr>
        <w:trPr>
          <w:cantSplit/>
          <w:tblHeader w:val="false"/>
        </w:trPr>
        <w:tc>
          <w:tcPr>
            <w:tcW w:type="pct" w:w="1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识别项</w:t>
            </w:r>
          </w:p>
        </w:tc>
        <w:tc>
          <w:tcPr>
            <w:tcW w:type="pct" w:w="2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左侧导航 →「识别项设置」</w:t>
            </w:r>
          </w:p>
        </w:tc>
        <w:tc>
          <w:tcPr>
            <w:tcW w:type="pct" w:w="5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系统的字典：姓名、身份证号、日期、出生日期、车牌号……每类信息是一个识别项。字典决定系统“认识”哪些东西</w:t>
            </w:r>
          </w:p>
        </w:tc>
      </w:tr>
      <w:tr>
        <w:trPr>
          <w:cantSplit/>
          <w:tblHeader w:val="false"/>
        </w:trPr>
        <w:tc>
          <w:tcPr>
            <w:tcW w:type="pct" w:w="1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识别清单</w:t>
            </w:r>
          </w:p>
        </w:tc>
        <w:tc>
          <w:tcPr>
            <w:tcW w:type="pct" w:w="2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左侧导航 →「配置清单设置」</w:t>
            </w:r>
          </w:p>
        </w:tc>
        <w:tc>
          <w:tcPr>
            <w:tcW w:type="pct" w:w="5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一份勾选好的组合方案，决定“这一次处理要查哪些类”。系统内置几份现成清单，也可以自建</w:t>
            </w:r>
          </w:p>
        </w:tc>
      </w:tr>
      <w:tr>
        <w:trPr>
          <w:cantSplit/>
          <w:tblHeader w:val="false"/>
        </w:trPr>
        <w:tc>
          <w:tcPr>
            <w:tcW w:type="pct" w:w="1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默认识别范围</w:t>
            </w:r>
          </w:p>
        </w:tc>
        <w:tc>
          <w:tcPr>
            <w:tcW w:type="pct" w:w="2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「识别项设置」里的一个开关</w:t>
            </w:r>
          </w:p>
        </w:tc>
        <w:tc>
          <w:tcPr>
            <w:tcW w:type="pct" w:w="5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您不选清单、直接上传文件时，系统按一份看不见的“默认清单”处理。该开关控制某类信息在不在默认清单里</w:t>
            </w:r>
          </w:p>
        </w:tc>
      </w:tr>
    </w:tbl>
    <w:p>
      <w:pPr>
        <w:spacing w:after="60" w:before="0"/>
      </w:pPr>
    </w:p>
    <w:p>
      <w:pPr>
        <w:shd w:fill="FFF7E6" w:val="clear"/>
        <w:spacing w:after="80" w:before="80" w:line="312" w:lineRule="auto"/>
        <w:ind w:left="420"/>
        <w:jc w:val="both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提示：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一句话记忆：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识别项是字典里有什么词，识别清单是这次带哪本字典，纳入默认范围是不带字典时兜底那本里有没有它。</w:t>
      </w:r>
    </w:p>
    <w:p>
      <w:pPr>
        <w:pStyle w:val="Heading1"/>
        <w:spacing w:after="140" w:before="280" w:line="312" w:lineRule="auto"/>
      </w:pPr>
      <w:r>
        <w:rPr>
          <w:rFonts w:ascii="Microsoft YaHei" w:cs="Microsoft YaHei" w:eastAsia="Microsoft YaHei" w:hAnsi="Microsoft YaHei"/>
          <w:b/>
          <w:bCs/>
          <w:color w:val="1F4E79"/>
        </w:rPr>
        <w:t xml:space="preserve">二、识别项设置：两个开关怎么用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打开左侧导航「识别项设置」，确认顶部选中「文本识别项设置」标签，可以看到所有识别项卡片。每张系统卡片（带“系统配置”标识）上有两个开关：</w:t>
      </w:r>
    </w:p>
    <w:p>
      <w:pPr>
        <w:pStyle w:val="Heading2"/>
        <w:spacing w:after="100" w:before="200" w:line="312" w:lineRule="auto"/>
      </w:pPr>
      <w:r>
        <w:rPr>
          <w:rFonts w:ascii="Microsoft YaHei" w:cs="Microsoft YaHei" w:eastAsia="Microsoft YaHei" w:hAnsi="Microsoft YaHei"/>
          <w:b/>
          <w:bCs/>
        </w:rPr>
        <w:t xml:space="preserve">开关 1：「启用」—— 允不允许查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·  </w:t>
      </w: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控制本账号允不允许识别这类信息。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·  </w:t>
      </w: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您账号下的所有处理——单次、批量、扫描件、无论用哪份清单——都不再识别、不再打码这类信息。这是最强的一档，适合“我这类案件里这类信息根本不用脱敏”的诉求。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·  </w:t>
      </w: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关闭「日期」的启用开关后，判决书里的立案日期、开庭时间、签署日期一律不再被打码。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·  </w:t>
      </w: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关闭后卡片不会消失，会灰显并带上「已停用」标记，随时可以重新打开。</w:t>
      </w:r>
    </w:p>
    <w:p>
      <w:pPr>
        <w:pStyle w:val="Heading2"/>
        <w:spacing w:after="100" w:before="200" w:line="312" w:lineRule="auto"/>
      </w:pPr>
      <w:r>
        <w:rPr>
          <w:rFonts w:ascii="Microsoft YaHei" w:cs="Microsoft YaHei" w:eastAsia="Microsoft YaHei" w:hAnsi="Microsoft YaHei"/>
          <w:b/>
          <w:bCs/>
        </w:rPr>
        <w:t xml:space="preserve">开关 2：「纳入默认识别范围」—— 不选清单时查不查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·  </w:t>
      </w: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在“允许查”的前提下，决定您不选任何清单直接上传时，这类信息查不查。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·  </w:t>
      </w: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只在「启用」开着时有效。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·  </w:t>
      </w: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打开「车牌号」的这个开关后，您日常上传的每份文件都会默认查车牌，不用每次去选清单。</w:t>
      </w:r>
    </w:p>
    <w:p>
      <w:pPr>
        <w:keepNext/>
        <w:spacing w:after="60" w:before="120" w:line="312" w:lineRule="auto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三档口诀</w:t>
      </w:r>
    </w:p>
    <w:tbl>
      <w:tblPr>
        <w:tblW w:type="pct" w:w="100%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0%"/>
            <w:shd w:fill="EAF0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启用</w:t>
            </w:r>
          </w:p>
        </w:tc>
        <w:tc>
          <w:tcPr>
            <w:tcW w:type="pct" w:w="18%"/>
            <w:shd w:fill="EAF0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纳入默认范围</w:t>
            </w:r>
          </w:p>
        </w:tc>
        <w:tc>
          <w:tcPr>
            <w:tcW w:type="pct" w:w="34%"/>
            <w:shd w:fill="EAF0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效果</w:t>
            </w:r>
          </w:p>
        </w:tc>
        <w:tc>
          <w:tcPr>
            <w:tcW w:type="pct" w:w="38%"/>
            <w:shd w:fill="EAF0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适合谁</w:t>
            </w:r>
          </w:p>
        </w:tc>
      </w:tr>
      <w:tr>
        <w:trPr>
          <w:cantSplit/>
          <w:tblHeader w:val="false"/>
        </w:trPr>
        <w:tc>
          <w:tcPr>
            <w:tcW w:type="pct" w:w="1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关</w:t>
            </w:r>
          </w:p>
        </w:tc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—（自动失效）</w:t>
            </w:r>
          </w:p>
        </w:tc>
        <w:tc>
          <w:tcPr>
            <w:tcW w:type="pct" w:w="3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禁用：怎么都不查</w:t>
            </w:r>
          </w:p>
        </w:tc>
        <w:tc>
          <w:tcPr>
            <w:tcW w:type="pct" w:w="3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“这类信息我永远不脱敏”</w:t>
            </w:r>
          </w:p>
        </w:tc>
      </w:tr>
      <w:tr>
        <w:trPr>
          <w:cantSplit/>
          <w:tblHeader w:val="false"/>
        </w:trPr>
        <w:tc>
          <w:tcPr>
            <w:tcW w:type="pct" w:w="1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开</w:t>
            </w:r>
          </w:p>
        </w:tc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开</w:t>
            </w:r>
          </w:p>
        </w:tc>
        <w:tc>
          <w:tcPr>
            <w:tcW w:type="pct" w:w="3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常开：不选清单也默认查</w:t>
            </w:r>
          </w:p>
        </w:tc>
        <w:tc>
          <w:tcPr>
            <w:tcW w:type="pct" w:w="3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这类信息我的案子每份都有，默认查最省事</w:t>
            </w:r>
          </w:p>
        </w:tc>
      </w:tr>
      <w:tr>
        <w:trPr>
          <w:cantSplit/>
          <w:tblHeader w:val="false"/>
        </w:trPr>
        <w:tc>
          <w:tcPr>
            <w:tcW w:type="pct" w:w="1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开</w:t>
            </w:r>
          </w:p>
        </w:tc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关</w:t>
            </w:r>
          </w:p>
        </w:tc>
        <w:tc>
          <w:tcPr>
            <w:tcW w:type="pct" w:w="3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备用：平时不查，选了含它的清单才查</w:t>
            </w:r>
          </w:p>
        </w:tc>
        <w:tc>
          <w:tcPr>
            <w:tcW w:type="pct" w:w="3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平时用不上、特定案件才要（如车牌：合同案不需要、交通事故案才需要）</w:t>
            </w:r>
          </w:p>
        </w:tc>
      </w:tr>
    </w:tbl>
    <w:p>
      <w:pPr>
        <w:spacing w:after="60" w:before="0"/>
      </w:pPr>
    </w:p>
    <w:p>
      <w:pPr>
        <w:pStyle w:val="Heading2"/>
        <w:spacing w:after="100" w:before="200" w:line="312" w:lineRule="auto"/>
      </w:pPr>
      <w:r>
        <w:rPr>
          <w:rFonts w:ascii="Microsoft YaHei" w:cs="Microsoft YaHei" w:eastAsia="Microsoft YaHei" w:hAnsi="Microsoft YaHei"/>
          <w:b/>
          <w:bCs/>
        </w:rPr>
        <w:t xml:space="preserve">页面其他操作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·  </w:t>
      </w: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点页面右上「重置文本识别项」，恢复系统默认口径（您改过的所有开关都会还原）。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·  </w:t>
      </w: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点「新增」，可以教系统认识新的信息类型（如某类编号的特定格式）——高级功能，本文不展开。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·  </w:t>
      </w: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系统识别项的识别规则本身（比如日期长什么样）不可修改，您能改的只有上面两个开关。</w:t>
      </w:r>
    </w:p>
    <w:p>
      <w:pPr>
        <w:pStyle w:val="Heading1"/>
        <w:spacing w:after="140" w:before="280" w:line="312" w:lineRule="auto"/>
      </w:pPr>
      <w:r>
        <w:rPr>
          <w:rFonts w:ascii="Microsoft YaHei" w:cs="Microsoft YaHei" w:eastAsia="Microsoft YaHei" w:hAnsi="Microsoft YaHei"/>
          <w:b/>
          <w:bCs/>
          <w:color w:val="1F4E79"/>
        </w:rPr>
        <w:t xml:space="preserve">三、配置清单设置：识别清单是什么、怎么用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打开左侧导航「配置清单设置」（页面副标题“识别项组合”），这里管理所有识别清单：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·  </w:t>
      </w: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金融服务、法律案卷、医疗记录、政务公开等几份现成方案，可以直接用，也可以复制一份改。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·  </w:t>
      </w: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点新建，给清单起个名字（如“交通事故案”），把需要的识别项勾上（车牌、驾驶证、地址……），保存。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·  </w:t>
      </w: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单次处理的上传区、批量向导的第一步，都有清单选择处。选了哪份，就按它勾的查。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·  </w:t>
      </w: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不选清单直接上传时，按「默认识别范围」处理（见第二节的开关 2）。</w:t>
      </w:r>
    </w:p>
    <w:p>
      <w:pPr>
        <w:shd w:fill="FFF7E6" w:val="clear"/>
        <w:spacing w:after="80" w:before="80" w:line="312" w:lineRule="auto"/>
        <w:ind w:left="420"/>
        <w:jc w:val="both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提示：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如果您的案件类型比较固定，建 2-3 份清单按案选用，比每次手动勾选省事得多。</w:t>
      </w:r>
    </w:p>
    <w:p>
      <w:pPr>
        <w:pStyle w:val="Heading1"/>
        <w:spacing w:after="140" w:before="280" w:line="312" w:lineRule="auto"/>
      </w:pPr>
      <w:r>
        <w:rPr>
          <w:rFonts w:ascii="Microsoft YaHei" w:cs="Microsoft YaHei" w:eastAsia="Microsoft YaHei" w:hAnsi="Microsoft YaHei"/>
          <w:b/>
          <w:bCs/>
          <w:color w:val="1F4E79"/>
        </w:rPr>
        <w:t xml:space="preserve">四、按需求查：我想……该怎么做</w:t>
      </w:r>
    </w:p>
    <w:p>
      <w:pPr>
        <w:pStyle w:val="Heading2"/>
        <w:spacing w:after="100" w:before="200" w:line="312" w:lineRule="auto"/>
      </w:pPr>
      <w:r>
        <w:rPr>
          <w:rFonts w:ascii="Microsoft YaHei" w:cs="Microsoft YaHei" w:eastAsia="Microsoft YaHei" w:hAnsi="Microsoft YaHei"/>
          <w:b/>
          <w:bCs/>
        </w:rPr>
        <w:t xml:space="preserve">场景 1：时间不用打码，但不想每次识别都手动取消勾选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  <w:b/>
          <w:bCs/>
        </w:rPr>
        <w:t xml:space="preserve">这是最常见的需求，只需一次设置，永久生效：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1.  </w:t>
      </w:r>
      <w:r>
        <w:rPr>
          <w:rFonts w:ascii="Microsoft YaHei" w:cs="Microsoft YaHei" w:eastAsia="Microsoft YaHei" w:hAnsi="Microsoft YaHei"/>
        </w:rPr>
        <w:t xml:space="preserve">左</w:t>
      </w:r>
      <w:r>
        <w:rPr>
          <w:rFonts w:ascii="Microsoft YaHei" w:cs="Microsoft YaHei" w:eastAsia="Microsoft YaHei" w:hAnsi="Microsoft YaHei"/>
        </w:rPr>
        <w:t xml:space="preserve">侧</w:t>
      </w:r>
      <w:r>
        <w:rPr>
          <w:rFonts w:ascii="Microsoft YaHei" w:cs="Microsoft YaHei" w:eastAsia="Microsoft YaHei" w:hAnsi="Microsoft YaHei"/>
        </w:rPr>
        <w:t xml:space="preserve">导</w:t>
      </w:r>
      <w:r>
        <w:rPr>
          <w:rFonts w:ascii="Microsoft YaHei" w:cs="Microsoft YaHei" w:eastAsia="Microsoft YaHei" w:hAnsi="Microsoft YaHei"/>
        </w:rPr>
        <w:t xml:space="preserve">航</w:t>
      </w:r>
      <w:r>
        <w:rPr>
          <w:rFonts w:ascii="Microsoft YaHei" w:cs="Microsoft YaHei" w:eastAsia="Microsoft YaHei" w:hAnsi="Microsoft YaHei"/>
        </w:rPr>
        <w:t xml:space="preserve"> </w:t>
      </w:r>
      <w:r>
        <w:rPr>
          <w:rFonts w:ascii="Microsoft YaHei" w:cs="Microsoft YaHei" w:eastAsia="Microsoft YaHei" w:hAnsi="Microsoft YaHei"/>
        </w:rPr>
        <w:t xml:space="preserve">→</w:t>
      </w:r>
      <w:r>
        <w:rPr>
          <w:rFonts w:ascii="Microsoft YaHei" w:cs="Microsoft YaHei" w:eastAsia="Microsoft YaHei" w:hAnsi="Microsoft YaHei"/>
        </w:rPr>
        <w:t xml:space="preserve">「</w:t>
      </w:r>
      <w:r>
        <w:rPr>
          <w:rFonts w:ascii="Microsoft YaHei" w:cs="Microsoft YaHei" w:eastAsia="Microsoft YaHei" w:hAnsi="Microsoft YaHei"/>
        </w:rPr>
        <w:t xml:space="preserve">识</w:t>
      </w:r>
      <w:r>
        <w:rPr>
          <w:rFonts w:ascii="Microsoft YaHei" w:cs="Microsoft YaHei" w:eastAsia="Microsoft YaHei" w:hAnsi="Microsoft YaHei"/>
        </w:rPr>
        <w:t xml:space="preserve">别</w:t>
      </w:r>
      <w:r>
        <w:rPr>
          <w:rFonts w:ascii="Microsoft YaHei" w:cs="Microsoft YaHei" w:eastAsia="Microsoft YaHei" w:hAnsi="Microsoft YaHei"/>
        </w:rPr>
        <w:t xml:space="preserve">项</w:t>
      </w:r>
      <w:r>
        <w:rPr>
          <w:rFonts w:ascii="Microsoft YaHei" w:cs="Microsoft YaHei" w:eastAsia="Microsoft YaHei" w:hAnsi="Microsoft YaHei"/>
        </w:rPr>
        <w:t xml:space="preserve">设</w:t>
      </w:r>
      <w:r>
        <w:rPr>
          <w:rFonts w:ascii="Microsoft YaHei" w:cs="Microsoft YaHei" w:eastAsia="Microsoft YaHei" w:hAnsi="Microsoft YaHei"/>
        </w:rPr>
        <w:t xml:space="preserve">置</w:t>
      </w:r>
      <w:r>
        <w:rPr>
          <w:rFonts w:ascii="Microsoft YaHei" w:cs="Microsoft YaHei" w:eastAsia="Microsoft YaHei" w:hAnsi="Microsoft YaHei"/>
        </w:rPr>
        <w:t xml:space="preserve">」</w:t>
      </w:r>
      <w:r>
        <w:rPr>
          <w:rFonts w:ascii="Microsoft YaHei" w:cs="Microsoft YaHei" w:eastAsia="Microsoft YaHei" w:hAnsi="Microsoft YaHei"/>
        </w:rPr>
        <w:t xml:space="preserve">→</w:t>
      </w:r>
      <w:r>
        <w:rPr>
          <w:rFonts w:ascii="Microsoft YaHei" w:cs="Microsoft YaHei" w:eastAsia="Microsoft YaHei" w:hAnsi="Microsoft YaHei"/>
        </w:rPr>
        <w:t xml:space="preserve">「</w:t>
      </w:r>
      <w:r>
        <w:rPr>
          <w:rFonts w:ascii="Microsoft YaHei" w:cs="Microsoft YaHei" w:eastAsia="Microsoft YaHei" w:hAnsi="Microsoft YaHei"/>
        </w:rPr>
        <w:t xml:space="preserve">文</w:t>
      </w:r>
      <w:r>
        <w:rPr>
          <w:rFonts w:ascii="Microsoft YaHei" w:cs="Microsoft YaHei" w:eastAsia="Microsoft YaHei" w:hAnsi="Microsoft YaHei"/>
        </w:rPr>
        <w:t xml:space="preserve">本</w:t>
      </w:r>
      <w:r>
        <w:rPr>
          <w:rFonts w:ascii="Microsoft YaHei" w:cs="Microsoft YaHei" w:eastAsia="Microsoft YaHei" w:hAnsi="Microsoft YaHei"/>
        </w:rPr>
        <w:t xml:space="preserve">识</w:t>
      </w:r>
      <w:r>
        <w:rPr>
          <w:rFonts w:ascii="Microsoft YaHei" w:cs="Microsoft YaHei" w:eastAsia="Microsoft YaHei" w:hAnsi="Microsoft YaHei"/>
        </w:rPr>
        <w:t xml:space="preserve">别</w:t>
      </w:r>
      <w:r>
        <w:rPr>
          <w:rFonts w:ascii="Microsoft YaHei" w:cs="Microsoft YaHei" w:eastAsia="Microsoft YaHei" w:hAnsi="Microsoft YaHei"/>
        </w:rPr>
        <w:t xml:space="preserve">项</w:t>
      </w:r>
      <w:r>
        <w:rPr>
          <w:rFonts w:ascii="Microsoft YaHei" w:cs="Microsoft YaHei" w:eastAsia="Microsoft YaHei" w:hAnsi="Microsoft YaHei"/>
        </w:rPr>
        <w:t xml:space="preserve">设</w:t>
      </w:r>
      <w:r>
        <w:rPr>
          <w:rFonts w:ascii="Microsoft YaHei" w:cs="Microsoft YaHei" w:eastAsia="Microsoft YaHei" w:hAnsi="Microsoft YaHei"/>
        </w:rPr>
        <w:t xml:space="preserve">置</w:t>
      </w:r>
      <w:r>
        <w:rPr>
          <w:rFonts w:ascii="Microsoft YaHei" w:cs="Microsoft YaHei" w:eastAsia="Microsoft YaHei" w:hAnsi="Microsoft YaHei"/>
        </w:rPr>
        <w:t xml:space="preserve">」</w:t>
      </w:r>
      <w:r>
        <w:rPr>
          <w:rFonts w:ascii="Microsoft YaHei" w:cs="Microsoft YaHei" w:eastAsia="Microsoft YaHei" w:hAnsi="Microsoft YaHei"/>
        </w:rPr>
        <w:t xml:space="preserve">标</w:t>
      </w:r>
      <w:r>
        <w:rPr>
          <w:rFonts w:ascii="Microsoft YaHei" w:cs="Microsoft YaHei" w:eastAsia="Microsoft YaHei" w:hAnsi="Microsoft YaHei"/>
        </w:rPr>
        <w:t xml:space="preserve">签</w:t>
      </w:r>
      <w:r>
        <w:rPr>
          <w:rFonts w:ascii="Microsoft YaHei" w:cs="Microsoft YaHei" w:eastAsia="Microsoft YaHei" w:hAnsi="Microsoft YaHei"/>
        </w:rPr>
        <w:t xml:space="preserve">；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2.  </w:t>
      </w:r>
      <w:r>
        <w:rPr>
          <w:rFonts w:ascii="Microsoft YaHei" w:cs="Microsoft YaHei" w:eastAsia="Microsoft YaHei" w:hAnsi="Microsoft YaHei"/>
        </w:rPr>
        <w:t xml:space="preserve">找</w:t>
      </w:r>
      <w:r>
        <w:rPr>
          <w:rFonts w:ascii="Microsoft YaHei" w:cs="Microsoft YaHei" w:eastAsia="Microsoft YaHei" w:hAnsi="Microsoft YaHei"/>
        </w:rPr>
        <w:t xml:space="preserve">到</w:t>
      </w:r>
      <w:r>
        <w:rPr>
          <w:rFonts w:ascii="Microsoft YaHei" w:cs="Microsoft YaHei" w:eastAsia="Microsoft YaHei" w:hAnsi="Microsoft YaHei"/>
        </w:rPr>
        <w:t xml:space="preserve">「</w:t>
      </w:r>
      <w:r>
        <w:rPr>
          <w:rFonts w:ascii="Microsoft YaHei" w:cs="Microsoft YaHei" w:eastAsia="Microsoft YaHei" w:hAnsi="Microsoft YaHei"/>
        </w:rPr>
        <w:t xml:space="preserve">日</w:t>
      </w:r>
      <w:r>
        <w:rPr>
          <w:rFonts w:ascii="Microsoft YaHei" w:cs="Microsoft YaHei" w:eastAsia="Microsoft YaHei" w:hAnsi="Microsoft YaHei"/>
        </w:rPr>
        <w:t xml:space="preserve">期</w:t>
      </w:r>
      <w:r>
        <w:rPr>
          <w:rFonts w:ascii="Microsoft YaHei" w:cs="Microsoft YaHei" w:eastAsia="Microsoft YaHei" w:hAnsi="Microsoft YaHei"/>
        </w:rPr>
        <w:t xml:space="preserve">」</w:t>
      </w:r>
      <w:r>
        <w:rPr>
          <w:rFonts w:ascii="Microsoft YaHei" w:cs="Microsoft YaHei" w:eastAsia="Microsoft YaHei" w:hAnsi="Microsoft YaHei"/>
        </w:rPr>
        <w:t xml:space="preserve">卡</w:t>
      </w:r>
      <w:r>
        <w:rPr>
          <w:rFonts w:ascii="Microsoft YaHei" w:cs="Microsoft YaHei" w:eastAsia="Microsoft YaHei" w:hAnsi="Microsoft YaHei"/>
        </w:rPr>
        <w:t xml:space="preserve">片</w:t>
      </w:r>
      <w:r>
        <w:rPr>
          <w:rFonts w:ascii="Microsoft YaHei" w:cs="Microsoft YaHei" w:eastAsia="Microsoft YaHei" w:hAnsi="Microsoft YaHei"/>
        </w:rPr>
        <w:t xml:space="preserve">；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3.  </w:t>
      </w:r>
      <w:r>
        <w:rPr>
          <w:rFonts w:ascii="Microsoft YaHei" w:cs="Microsoft YaHei" w:eastAsia="Microsoft YaHei" w:hAnsi="Microsoft YaHei"/>
        </w:rPr>
        <w:t xml:space="preserve">关</w:t>
      </w:r>
      <w:r>
        <w:rPr>
          <w:rFonts w:ascii="Microsoft YaHei" w:cs="Microsoft YaHei" w:eastAsia="Microsoft YaHei" w:hAnsi="Microsoft YaHei"/>
        </w:rPr>
        <w:t xml:space="preserve">闭</w:t>
      </w:r>
      <w:r>
        <w:rPr>
          <w:rFonts w:ascii="Microsoft YaHei" w:cs="Microsoft YaHei" w:eastAsia="Microsoft YaHei" w:hAnsi="Microsoft YaHei"/>
        </w:rPr>
        <w:t xml:space="preserve">「</w:t>
      </w:r>
      <w:r>
        <w:rPr>
          <w:rFonts w:ascii="Microsoft YaHei" w:cs="Microsoft YaHei" w:eastAsia="Microsoft YaHei" w:hAnsi="Microsoft YaHei"/>
        </w:rPr>
        <w:t xml:space="preserve">启</w:t>
      </w:r>
      <w:r>
        <w:rPr>
          <w:rFonts w:ascii="Microsoft YaHei" w:cs="Microsoft YaHei" w:eastAsia="Microsoft YaHei" w:hAnsi="Microsoft YaHei"/>
        </w:rPr>
        <w:t xml:space="preserve">用</w:t>
      </w:r>
      <w:r>
        <w:rPr>
          <w:rFonts w:ascii="Microsoft YaHei" w:cs="Microsoft YaHei" w:eastAsia="Microsoft YaHei" w:hAnsi="Microsoft YaHei"/>
        </w:rPr>
        <w:t xml:space="preserve">」</w:t>
      </w:r>
      <w:r>
        <w:rPr>
          <w:rFonts w:ascii="Microsoft YaHei" w:cs="Microsoft YaHei" w:eastAsia="Microsoft YaHei" w:hAnsi="Microsoft YaHei"/>
        </w:rPr>
        <w:t xml:space="preserve">开</w:t>
      </w:r>
      <w:r>
        <w:rPr>
          <w:rFonts w:ascii="Microsoft YaHei" w:cs="Microsoft YaHei" w:eastAsia="Microsoft YaHei" w:hAnsi="Microsoft YaHei"/>
        </w:rPr>
        <w:t xml:space="preserve">关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完成。之后单次、批量、扫描件、任何清单都不再识别和打码一般日期（立案日期、开庭时间、签署日期等）。出生日期是独立的识别项，不受影响，照常打码。</w:t>
      </w:r>
    </w:p>
    <w:p>
      <w:pPr>
        <w:pStyle w:val="Heading2"/>
        <w:spacing w:after="100" w:before="200" w:line="312" w:lineRule="auto"/>
      </w:pPr>
      <w:r>
        <w:rPr>
          <w:rFonts w:ascii="Microsoft YaHei" w:cs="Microsoft YaHei" w:eastAsia="Microsoft YaHei" w:hAnsi="Microsoft YaHei"/>
          <w:b/>
          <w:bCs/>
        </w:rPr>
        <w:t xml:space="preserve">场景 2：只脱敏出生日期，其他日期不管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操作与场景 1 完全相同——「日期」和「出生日期」本来就是两个独立识别项，关闭「日期」即可。</w:t>
      </w:r>
    </w:p>
    <w:p>
      <w:pPr>
        <w:pStyle w:val="Heading2"/>
        <w:spacing w:after="100" w:before="200" w:line="312" w:lineRule="auto"/>
      </w:pPr>
      <w:r>
        <w:rPr>
          <w:rFonts w:ascii="Microsoft YaHei" w:cs="Microsoft YaHei" w:eastAsia="Microsoft YaHei" w:hAnsi="Microsoft YaHei"/>
          <w:b/>
          <w:bCs/>
        </w:rPr>
        <w:t xml:space="preserve">场景 3：某类信息平时默认就该查，不想每次选清单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例：做交通事故案的律师，希望车牌号每份文件默认都查。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1.  </w:t>
      </w:r>
      <w:r>
        <w:rPr>
          <w:rFonts w:ascii="Microsoft YaHei" w:cs="Microsoft YaHei" w:eastAsia="Microsoft YaHei" w:hAnsi="Microsoft YaHei"/>
        </w:rPr>
        <w:t xml:space="preserve">「</w:t>
      </w:r>
      <w:r>
        <w:rPr>
          <w:rFonts w:ascii="Microsoft YaHei" w:cs="Microsoft YaHei" w:eastAsia="Microsoft YaHei" w:hAnsi="Microsoft YaHei"/>
        </w:rPr>
        <w:t xml:space="preserve">识</w:t>
      </w:r>
      <w:r>
        <w:rPr>
          <w:rFonts w:ascii="Microsoft YaHei" w:cs="Microsoft YaHei" w:eastAsia="Microsoft YaHei" w:hAnsi="Microsoft YaHei"/>
        </w:rPr>
        <w:t xml:space="preserve">别</w:t>
      </w:r>
      <w:r>
        <w:rPr>
          <w:rFonts w:ascii="Microsoft YaHei" w:cs="Microsoft YaHei" w:eastAsia="Microsoft YaHei" w:hAnsi="Microsoft YaHei"/>
        </w:rPr>
        <w:t xml:space="preserve">项</w:t>
      </w:r>
      <w:r>
        <w:rPr>
          <w:rFonts w:ascii="Microsoft YaHei" w:cs="Microsoft YaHei" w:eastAsia="Microsoft YaHei" w:hAnsi="Microsoft YaHei"/>
        </w:rPr>
        <w:t xml:space="preserve">设</w:t>
      </w:r>
      <w:r>
        <w:rPr>
          <w:rFonts w:ascii="Microsoft YaHei" w:cs="Microsoft YaHei" w:eastAsia="Microsoft YaHei" w:hAnsi="Microsoft YaHei"/>
        </w:rPr>
        <w:t xml:space="preserve">置</w:t>
      </w:r>
      <w:r>
        <w:rPr>
          <w:rFonts w:ascii="Microsoft YaHei" w:cs="Microsoft YaHei" w:eastAsia="Microsoft YaHei" w:hAnsi="Microsoft YaHei"/>
        </w:rPr>
        <w:t xml:space="preserve">」</w:t>
      </w:r>
      <w:r>
        <w:rPr>
          <w:rFonts w:ascii="Microsoft YaHei" w:cs="Microsoft YaHei" w:eastAsia="Microsoft YaHei" w:hAnsi="Microsoft YaHei"/>
        </w:rPr>
        <w:t xml:space="preserve">→</w:t>
      </w:r>
      <w:r>
        <w:rPr>
          <w:rFonts w:ascii="Microsoft YaHei" w:cs="Microsoft YaHei" w:eastAsia="Microsoft YaHei" w:hAnsi="Microsoft YaHei"/>
        </w:rPr>
        <w:t xml:space="preserve"> </w:t>
      </w:r>
      <w:r>
        <w:rPr>
          <w:rFonts w:ascii="Microsoft YaHei" w:cs="Microsoft YaHei" w:eastAsia="Microsoft YaHei" w:hAnsi="Microsoft YaHei"/>
        </w:rPr>
        <w:t xml:space="preserve">找</w:t>
      </w:r>
      <w:r>
        <w:rPr>
          <w:rFonts w:ascii="Microsoft YaHei" w:cs="Microsoft YaHei" w:eastAsia="Microsoft YaHei" w:hAnsi="Microsoft YaHei"/>
        </w:rPr>
        <w:t xml:space="preserve">到</w:t>
      </w:r>
      <w:r>
        <w:rPr>
          <w:rFonts w:ascii="Microsoft YaHei" w:cs="Microsoft YaHei" w:eastAsia="Microsoft YaHei" w:hAnsi="Microsoft YaHei"/>
        </w:rPr>
        <w:t xml:space="preserve">「</w:t>
      </w:r>
      <w:r>
        <w:rPr>
          <w:rFonts w:ascii="Microsoft YaHei" w:cs="Microsoft YaHei" w:eastAsia="Microsoft YaHei" w:hAnsi="Microsoft YaHei"/>
        </w:rPr>
        <w:t xml:space="preserve">车</w:t>
      </w:r>
      <w:r>
        <w:rPr>
          <w:rFonts w:ascii="Microsoft YaHei" w:cs="Microsoft YaHei" w:eastAsia="Microsoft YaHei" w:hAnsi="Microsoft YaHei"/>
        </w:rPr>
        <w:t xml:space="preserve">牌</w:t>
      </w:r>
      <w:r>
        <w:rPr>
          <w:rFonts w:ascii="Microsoft YaHei" w:cs="Microsoft YaHei" w:eastAsia="Microsoft YaHei" w:hAnsi="Microsoft YaHei"/>
        </w:rPr>
        <w:t xml:space="preserve">号</w:t>
      </w:r>
      <w:r>
        <w:rPr>
          <w:rFonts w:ascii="Microsoft YaHei" w:cs="Microsoft YaHei" w:eastAsia="Microsoft YaHei" w:hAnsi="Microsoft YaHei"/>
        </w:rPr>
        <w:t xml:space="preserve">」</w:t>
      </w:r>
      <w:r>
        <w:rPr>
          <w:rFonts w:ascii="Microsoft YaHei" w:cs="Microsoft YaHei" w:eastAsia="Microsoft YaHei" w:hAnsi="Microsoft YaHei"/>
        </w:rPr>
        <w:t xml:space="preserve">卡</w:t>
      </w:r>
      <w:r>
        <w:rPr>
          <w:rFonts w:ascii="Microsoft YaHei" w:cs="Microsoft YaHei" w:eastAsia="Microsoft YaHei" w:hAnsi="Microsoft YaHei"/>
        </w:rPr>
        <w:t xml:space="preserve">片</w:t>
      </w:r>
      <w:r>
        <w:rPr>
          <w:rFonts w:ascii="Microsoft YaHei" w:cs="Microsoft YaHei" w:eastAsia="Microsoft YaHei" w:hAnsi="Microsoft YaHei"/>
        </w:rPr>
        <w:t xml:space="preserve">；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2.  </w:t>
      </w:r>
      <w:r>
        <w:rPr>
          <w:rFonts w:ascii="Microsoft YaHei" w:cs="Microsoft YaHei" w:eastAsia="Microsoft YaHei" w:hAnsi="Microsoft YaHei"/>
        </w:rPr>
        <w:t xml:space="preserve">确</w:t>
      </w:r>
      <w:r>
        <w:rPr>
          <w:rFonts w:ascii="Microsoft YaHei" w:cs="Microsoft YaHei" w:eastAsia="Microsoft YaHei" w:hAnsi="Microsoft YaHei"/>
        </w:rPr>
        <w:t xml:space="preserve">认</w:t>
      </w:r>
      <w:r>
        <w:rPr>
          <w:rFonts w:ascii="Microsoft YaHei" w:cs="Microsoft YaHei" w:eastAsia="Microsoft YaHei" w:hAnsi="Microsoft YaHei"/>
        </w:rPr>
        <w:t xml:space="preserve">「</w:t>
      </w:r>
      <w:r>
        <w:rPr>
          <w:rFonts w:ascii="Microsoft YaHei" w:cs="Microsoft YaHei" w:eastAsia="Microsoft YaHei" w:hAnsi="Microsoft YaHei"/>
        </w:rPr>
        <w:t xml:space="preserve">启</w:t>
      </w:r>
      <w:r>
        <w:rPr>
          <w:rFonts w:ascii="Microsoft YaHei" w:cs="Microsoft YaHei" w:eastAsia="Microsoft YaHei" w:hAnsi="Microsoft YaHei"/>
        </w:rPr>
        <w:t xml:space="preserve">用</w:t>
      </w:r>
      <w:r>
        <w:rPr>
          <w:rFonts w:ascii="Microsoft YaHei" w:cs="Microsoft YaHei" w:eastAsia="Microsoft YaHei" w:hAnsi="Microsoft YaHei"/>
        </w:rPr>
        <w:t xml:space="preserve">」</w:t>
      </w:r>
      <w:r>
        <w:rPr>
          <w:rFonts w:ascii="Microsoft YaHei" w:cs="Microsoft YaHei" w:eastAsia="Microsoft YaHei" w:hAnsi="Microsoft YaHei"/>
        </w:rPr>
        <w:t xml:space="preserve">是</w:t>
      </w:r>
      <w:r>
        <w:rPr>
          <w:rFonts w:ascii="Microsoft YaHei" w:cs="Microsoft YaHei" w:eastAsia="Microsoft YaHei" w:hAnsi="Microsoft YaHei"/>
        </w:rPr>
        <w:t xml:space="preserve">开</w:t>
      </w:r>
      <w:r>
        <w:rPr>
          <w:rFonts w:ascii="Microsoft YaHei" w:cs="Microsoft YaHei" w:eastAsia="Microsoft YaHei" w:hAnsi="Microsoft YaHei"/>
        </w:rPr>
        <w:t xml:space="preserve">的</w:t>
      </w:r>
      <w:r>
        <w:rPr>
          <w:rFonts w:ascii="Microsoft YaHei" w:cs="Microsoft YaHei" w:eastAsia="Microsoft YaHei" w:hAnsi="Microsoft YaHei"/>
        </w:rPr>
        <w:t xml:space="preserve">；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3.  </w:t>
      </w:r>
      <w:r>
        <w:rPr>
          <w:rFonts w:ascii="Microsoft YaHei" w:cs="Microsoft YaHei" w:eastAsia="Microsoft YaHei" w:hAnsi="Microsoft YaHei"/>
        </w:rPr>
        <w:t xml:space="preserve">打</w:t>
      </w:r>
      <w:r>
        <w:rPr>
          <w:rFonts w:ascii="Microsoft YaHei" w:cs="Microsoft YaHei" w:eastAsia="Microsoft YaHei" w:hAnsi="Microsoft YaHei"/>
        </w:rPr>
        <w:t xml:space="preserve">开</w:t>
      </w:r>
      <w:r>
        <w:rPr>
          <w:rFonts w:ascii="Microsoft YaHei" w:cs="Microsoft YaHei" w:eastAsia="Microsoft YaHei" w:hAnsi="Microsoft YaHei"/>
        </w:rPr>
        <w:t xml:space="preserve">「</w:t>
      </w:r>
      <w:r>
        <w:rPr>
          <w:rFonts w:ascii="Microsoft YaHei" w:cs="Microsoft YaHei" w:eastAsia="Microsoft YaHei" w:hAnsi="Microsoft YaHei"/>
        </w:rPr>
        <w:t xml:space="preserve">纳</w:t>
      </w:r>
      <w:r>
        <w:rPr>
          <w:rFonts w:ascii="Microsoft YaHei" w:cs="Microsoft YaHei" w:eastAsia="Microsoft YaHei" w:hAnsi="Microsoft YaHei"/>
        </w:rPr>
        <w:t xml:space="preserve">入</w:t>
      </w:r>
      <w:r>
        <w:rPr>
          <w:rFonts w:ascii="Microsoft YaHei" w:cs="Microsoft YaHei" w:eastAsia="Microsoft YaHei" w:hAnsi="Microsoft YaHei"/>
        </w:rPr>
        <w:t xml:space="preserve">默</w:t>
      </w:r>
      <w:r>
        <w:rPr>
          <w:rFonts w:ascii="Microsoft YaHei" w:cs="Microsoft YaHei" w:eastAsia="Microsoft YaHei" w:hAnsi="Microsoft YaHei"/>
        </w:rPr>
        <w:t xml:space="preserve">认</w:t>
      </w:r>
      <w:r>
        <w:rPr>
          <w:rFonts w:ascii="Microsoft YaHei" w:cs="Microsoft YaHei" w:eastAsia="Microsoft YaHei" w:hAnsi="Microsoft YaHei"/>
        </w:rPr>
        <w:t xml:space="preserve">识</w:t>
      </w:r>
      <w:r>
        <w:rPr>
          <w:rFonts w:ascii="Microsoft YaHei" w:cs="Microsoft YaHei" w:eastAsia="Microsoft YaHei" w:hAnsi="Microsoft YaHei"/>
        </w:rPr>
        <w:t xml:space="preserve">别</w:t>
      </w:r>
      <w:r>
        <w:rPr>
          <w:rFonts w:ascii="Microsoft YaHei" w:cs="Microsoft YaHei" w:eastAsia="Microsoft YaHei" w:hAnsi="Microsoft YaHei"/>
        </w:rPr>
        <w:t xml:space="preserve">范</w:t>
      </w:r>
      <w:r>
        <w:rPr>
          <w:rFonts w:ascii="Microsoft YaHei" w:cs="Microsoft YaHei" w:eastAsia="Microsoft YaHei" w:hAnsi="Microsoft YaHei"/>
        </w:rPr>
        <w:t xml:space="preserve">围</w:t>
      </w:r>
      <w:r>
        <w:rPr>
          <w:rFonts w:ascii="Microsoft YaHei" w:cs="Microsoft YaHei" w:eastAsia="Microsoft YaHei" w:hAnsi="Microsoft YaHei"/>
        </w:rPr>
        <w:t xml:space="preserve">」</w:t>
      </w:r>
      <w:r>
        <w:rPr>
          <w:rFonts w:ascii="Microsoft YaHei" w:cs="Microsoft YaHei" w:eastAsia="Microsoft YaHei" w:hAnsi="Microsoft YaHei"/>
        </w:rPr>
        <w:t xml:space="preserve">开</w:t>
      </w:r>
      <w:r>
        <w:rPr>
          <w:rFonts w:ascii="Microsoft YaHei" w:cs="Microsoft YaHei" w:eastAsia="Microsoft YaHei" w:hAnsi="Microsoft YaHei"/>
        </w:rPr>
        <w:t xml:space="preserve">关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pStyle w:val="Heading2"/>
        <w:spacing w:after="100" w:before="200" w:line="312" w:lineRule="auto"/>
      </w:pPr>
      <w:r>
        <w:rPr>
          <w:rFonts w:ascii="Microsoft YaHei" w:cs="Microsoft YaHei" w:eastAsia="Microsoft YaHei" w:hAnsi="Microsoft YaHei"/>
          <w:b/>
          <w:bCs/>
        </w:rPr>
        <w:t xml:space="preserve">场景 4：某类信息只在特定案件里才查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例：车牌号只在交通事故案里查，平时的合同案不用。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1.  </w:t>
      </w:r>
      <w:r>
        <w:rPr>
          <w:rFonts w:ascii="Microsoft YaHei" w:cs="Microsoft YaHei" w:eastAsia="Microsoft YaHei" w:hAnsi="Microsoft YaHei"/>
        </w:rPr>
        <w:t xml:space="preserve">「</w:t>
      </w:r>
      <w:r>
        <w:rPr>
          <w:rFonts w:ascii="Microsoft YaHei" w:cs="Microsoft YaHei" w:eastAsia="Microsoft YaHei" w:hAnsi="Microsoft YaHei"/>
        </w:rPr>
        <w:t xml:space="preserve">识</w:t>
      </w:r>
      <w:r>
        <w:rPr>
          <w:rFonts w:ascii="Microsoft YaHei" w:cs="Microsoft YaHei" w:eastAsia="Microsoft YaHei" w:hAnsi="Microsoft YaHei"/>
        </w:rPr>
        <w:t xml:space="preserve">别</w:t>
      </w:r>
      <w:r>
        <w:rPr>
          <w:rFonts w:ascii="Microsoft YaHei" w:cs="Microsoft YaHei" w:eastAsia="Microsoft YaHei" w:hAnsi="Microsoft YaHei"/>
        </w:rPr>
        <w:t xml:space="preserve">项</w:t>
      </w:r>
      <w:r>
        <w:rPr>
          <w:rFonts w:ascii="Microsoft YaHei" w:cs="Microsoft YaHei" w:eastAsia="Microsoft YaHei" w:hAnsi="Microsoft YaHei"/>
        </w:rPr>
        <w:t xml:space="preserve">设</w:t>
      </w:r>
      <w:r>
        <w:rPr>
          <w:rFonts w:ascii="Microsoft YaHei" w:cs="Microsoft YaHei" w:eastAsia="Microsoft YaHei" w:hAnsi="Microsoft YaHei"/>
        </w:rPr>
        <w:t xml:space="preserve">置</w:t>
      </w:r>
      <w:r>
        <w:rPr>
          <w:rFonts w:ascii="Microsoft YaHei" w:cs="Microsoft YaHei" w:eastAsia="Microsoft YaHei" w:hAnsi="Microsoft YaHei"/>
        </w:rPr>
        <w:t xml:space="preserve">」</w:t>
      </w:r>
      <w:r>
        <w:rPr>
          <w:rFonts w:ascii="Microsoft YaHei" w:cs="Microsoft YaHei" w:eastAsia="Microsoft YaHei" w:hAnsi="Microsoft YaHei"/>
        </w:rPr>
        <w:t xml:space="preserve">→</w:t>
      </w:r>
      <w:r>
        <w:rPr>
          <w:rFonts w:ascii="Microsoft YaHei" w:cs="Microsoft YaHei" w:eastAsia="Microsoft YaHei" w:hAnsi="Microsoft YaHei"/>
        </w:rPr>
        <w:t xml:space="preserve">「</w:t>
      </w:r>
      <w:r>
        <w:rPr>
          <w:rFonts w:ascii="Microsoft YaHei" w:cs="Microsoft YaHei" w:eastAsia="Microsoft YaHei" w:hAnsi="Microsoft YaHei"/>
        </w:rPr>
        <w:t xml:space="preserve">车</w:t>
      </w:r>
      <w:r>
        <w:rPr>
          <w:rFonts w:ascii="Microsoft YaHei" w:cs="Microsoft YaHei" w:eastAsia="Microsoft YaHei" w:hAnsi="Microsoft YaHei"/>
        </w:rPr>
        <w:t xml:space="preserve">牌</w:t>
      </w:r>
      <w:r>
        <w:rPr>
          <w:rFonts w:ascii="Microsoft YaHei" w:cs="Microsoft YaHei" w:eastAsia="Microsoft YaHei" w:hAnsi="Microsoft YaHei"/>
        </w:rPr>
        <w:t xml:space="preserve">号</w:t>
      </w:r>
      <w:r>
        <w:rPr>
          <w:rFonts w:ascii="Microsoft YaHei" w:cs="Microsoft YaHei" w:eastAsia="Microsoft YaHei" w:hAnsi="Microsoft YaHei"/>
        </w:rPr>
        <w:t xml:space="preserve">」</w:t>
      </w:r>
      <w:r>
        <w:rPr>
          <w:rFonts w:ascii="Microsoft YaHei" w:cs="Microsoft YaHei" w:eastAsia="Microsoft YaHei" w:hAnsi="Microsoft YaHei"/>
        </w:rPr>
        <w:t xml:space="preserve">：</w:t>
      </w:r>
      <w:r>
        <w:rPr>
          <w:rFonts w:ascii="Microsoft YaHei" w:cs="Microsoft YaHei" w:eastAsia="Microsoft YaHei" w:hAnsi="Microsoft YaHei"/>
        </w:rPr>
        <w:t xml:space="preserve">确</w:t>
      </w:r>
      <w:r>
        <w:rPr>
          <w:rFonts w:ascii="Microsoft YaHei" w:cs="Microsoft YaHei" w:eastAsia="Microsoft YaHei" w:hAnsi="Microsoft YaHei"/>
        </w:rPr>
        <w:t xml:space="preserve">认</w:t>
      </w:r>
      <w:r>
        <w:rPr>
          <w:rFonts w:ascii="Microsoft YaHei" w:cs="Microsoft YaHei" w:eastAsia="Microsoft YaHei" w:hAnsi="Microsoft YaHei"/>
        </w:rPr>
        <w:t xml:space="preserve">「</w:t>
      </w:r>
      <w:r>
        <w:rPr>
          <w:rFonts w:ascii="Microsoft YaHei" w:cs="Microsoft YaHei" w:eastAsia="Microsoft YaHei" w:hAnsi="Microsoft YaHei"/>
        </w:rPr>
        <w:t xml:space="preserve">启</w:t>
      </w:r>
      <w:r>
        <w:rPr>
          <w:rFonts w:ascii="Microsoft YaHei" w:cs="Microsoft YaHei" w:eastAsia="Microsoft YaHei" w:hAnsi="Microsoft YaHei"/>
        </w:rPr>
        <w:t xml:space="preserve">用</w:t>
      </w:r>
      <w:r>
        <w:rPr>
          <w:rFonts w:ascii="Microsoft YaHei" w:cs="Microsoft YaHei" w:eastAsia="Microsoft YaHei" w:hAnsi="Microsoft YaHei"/>
        </w:rPr>
        <w:t xml:space="preserve">」</w:t>
      </w:r>
      <w:r>
        <w:rPr>
          <w:rFonts w:ascii="Microsoft YaHei" w:cs="Microsoft YaHei" w:eastAsia="Microsoft YaHei" w:hAnsi="Microsoft YaHei"/>
        </w:rPr>
        <w:t xml:space="preserve">开</w:t>
      </w:r>
      <w:r>
        <w:rPr>
          <w:rFonts w:ascii="Microsoft YaHei" w:cs="Microsoft YaHei" w:eastAsia="Microsoft YaHei" w:hAnsi="Microsoft YaHei"/>
        </w:rPr>
        <w:t xml:space="preserve">着</w:t>
      </w:r>
      <w:r>
        <w:rPr>
          <w:rFonts w:ascii="Microsoft YaHei" w:cs="Microsoft YaHei" w:eastAsia="Microsoft YaHei" w:hAnsi="Microsoft YaHei"/>
        </w:rPr>
        <w:t xml:space="preserve">、</w:t>
      </w:r>
      <w:r>
        <w:rPr>
          <w:rFonts w:ascii="Microsoft YaHei" w:cs="Microsoft YaHei" w:eastAsia="Microsoft YaHei" w:hAnsi="Microsoft YaHei"/>
        </w:rPr>
        <w:t xml:space="preserve">「</w:t>
      </w:r>
      <w:r>
        <w:rPr>
          <w:rFonts w:ascii="Microsoft YaHei" w:cs="Microsoft YaHei" w:eastAsia="Microsoft YaHei" w:hAnsi="Microsoft YaHei"/>
        </w:rPr>
        <w:t xml:space="preserve">纳</w:t>
      </w:r>
      <w:r>
        <w:rPr>
          <w:rFonts w:ascii="Microsoft YaHei" w:cs="Microsoft YaHei" w:eastAsia="Microsoft YaHei" w:hAnsi="Microsoft YaHei"/>
        </w:rPr>
        <w:t xml:space="preserve">入</w:t>
      </w:r>
      <w:r>
        <w:rPr>
          <w:rFonts w:ascii="Microsoft YaHei" w:cs="Microsoft YaHei" w:eastAsia="Microsoft YaHei" w:hAnsi="Microsoft YaHei"/>
        </w:rPr>
        <w:t xml:space="preserve">默</w:t>
      </w:r>
      <w:r>
        <w:rPr>
          <w:rFonts w:ascii="Microsoft YaHei" w:cs="Microsoft YaHei" w:eastAsia="Microsoft YaHei" w:hAnsi="Microsoft YaHei"/>
        </w:rPr>
        <w:t xml:space="preserve">认</w:t>
      </w:r>
      <w:r>
        <w:rPr>
          <w:rFonts w:ascii="Microsoft YaHei" w:cs="Microsoft YaHei" w:eastAsia="Microsoft YaHei" w:hAnsi="Microsoft YaHei"/>
        </w:rPr>
        <w:t xml:space="preserve">识</w:t>
      </w:r>
      <w:r>
        <w:rPr>
          <w:rFonts w:ascii="Microsoft YaHei" w:cs="Microsoft YaHei" w:eastAsia="Microsoft YaHei" w:hAnsi="Microsoft YaHei"/>
        </w:rPr>
        <w:t xml:space="preserve">别</w:t>
      </w:r>
      <w:r>
        <w:rPr>
          <w:rFonts w:ascii="Microsoft YaHei" w:cs="Microsoft YaHei" w:eastAsia="Microsoft YaHei" w:hAnsi="Microsoft YaHei"/>
        </w:rPr>
        <w:t xml:space="preserve">范</w:t>
      </w:r>
      <w:r>
        <w:rPr>
          <w:rFonts w:ascii="Microsoft YaHei" w:cs="Microsoft YaHei" w:eastAsia="Microsoft YaHei" w:hAnsi="Microsoft YaHei"/>
        </w:rPr>
        <w:t xml:space="preserve">围</w:t>
      </w:r>
      <w:r>
        <w:rPr>
          <w:rFonts w:ascii="Microsoft YaHei" w:cs="Microsoft YaHei" w:eastAsia="Microsoft YaHei" w:hAnsi="Microsoft YaHei"/>
        </w:rPr>
        <w:t xml:space="preserve">」</w:t>
      </w:r>
      <w:r>
        <w:rPr>
          <w:rFonts w:ascii="Microsoft YaHei" w:cs="Microsoft YaHei" w:eastAsia="Microsoft YaHei" w:hAnsi="Microsoft YaHei"/>
        </w:rPr>
        <w:t xml:space="preserve">关</w:t>
      </w:r>
      <w:r>
        <w:rPr>
          <w:rFonts w:ascii="Microsoft YaHei" w:cs="Microsoft YaHei" w:eastAsia="Microsoft YaHei" w:hAnsi="Microsoft YaHei"/>
        </w:rPr>
        <w:t xml:space="preserve">着</w:t>
      </w:r>
      <w:r>
        <w:rPr>
          <w:rFonts w:ascii="Microsoft YaHei" w:cs="Microsoft YaHei" w:eastAsia="Microsoft YaHei" w:hAnsi="Microsoft YaHei"/>
        </w:rPr>
        <w:t xml:space="preserve">（</w:t>
      </w:r>
      <w:r>
        <w:rPr>
          <w:rFonts w:ascii="Microsoft YaHei" w:cs="Microsoft YaHei" w:eastAsia="Microsoft YaHei" w:hAnsi="Microsoft YaHei"/>
        </w:rPr>
        <w:t xml:space="preserve">=</w:t>
      </w:r>
      <w:r>
        <w:rPr>
          <w:rFonts w:ascii="Microsoft YaHei" w:cs="Microsoft YaHei" w:eastAsia="Microsoft YaHei" w:hAnsi="Microsoft YaHei"/>
        </w:rPr>
        <w:t xml:space="preserve">备</w:t>
      </w:r>
      <w:r>
        <w:rPr>
          <w:rFonts w:ascii="Microsoft YaHei" w:cs="Microsoft YaHei" w:eastAsia="Microsoft YaHei" w:hAnsi="Microsoft YaHei"/>
        </w:rPr>
        <w:t xml:space="preserve">用</w:t>
      </w:r>
      <w:r>
        <w:rPr>
          <w:rFonts w:ascii="Microsoft YaHei" w:cs="Microsoft YaHei" w:eastAsia="Microsoft YaHei" w:hAnsi="Microsoft YaHei"/>
        </w:rPr>
        <w:t xml:space="preserve">档</w:t>
      </w:r>
      <w:r>
        <w:rPr>
          <w:rFonts w:ascii="Microsoft YaHei" w:cs="Microsoft YaHei" w:eastAsia="Microsoft YaHei" w:hAnsi="Microsoft YaHei"/>
        </w:rPr>
        <w:t xml:space="preserve">）</w:t>
      </w:r>
      <w:r>
        <w:rPr>
          <w:rFonts w:ascii="Microsoft YaHei" w:cs="Microsoft YaHei" w:eastAsia="Microsoft YaHei" w:hAnsi="Microsoft YaHei"/>
        </w:rPr>
        <w:t xml:space="preserve">；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2.  </w:t>
      </w:r>
      <w:r>
        <w:rPr>
          <w:rFonts w:ascii="Microsoft YaHei" w:cs="Microsoft YaHei" w:eastAsia="Microsoft YaHei" w:hAnsi="Microsoft YaHei"/>
        </w:rPr>
        <w:t xml:space="preserve">「</w:t>
      </w:r>
      <w:r>
        <w:rPr>
          <w:rFonts w:ascii="Microsoft YaHei" w:cs="Microsoft YaHei" w:eastAsia="Microsoft YaHei" w:hAnsi="Microsoft YaHei"/>
        </w:rPr>
        <w:t xml:space="preserve">配</w:t>
      </w:r>
      <w:r>
        <w:rPr>
          <w:rFonts w:ascii="Microsoft YaHei" w:cs="Microsoft YaHei" w:eastAsia="Microsoft YaHei" w:hAnsi="Microsoft YaHei"/>
        </w:rPr>
        <w:t xml:space="preserve">置</w:t>
      </w:r>
      <w:r>
        <w:rPr>
          <w:rFonts w:ascii="Microsoft YaHei" w:cs="Microsoft YaHei" w:eastAsia="Microsoft YaHei" w:hAnsi="Microsoft YaHei"/>
        </w:rPr>
        <w:t xml:space="preserve">清</w:t>
      </w:r>
      <w:r>
        <w:rPr>
          <w:rFonts w:ascii="Microsoft YaHei" w:cs="Microsoft YaHei" w:eastAsia="Microsoft YaHei" w:hAnsi="Microsoft YaHei"/>
        </w:rPr>
        <w:t xml:space="preserve">单</w:t>
      </w:r>
      <w:r>
        <w:rPr>
          <w:rFonts w:ascii="Microsoft YaHei" w:cs="Microsoft YaHei" w:eastAsia="Microsoft YaHei" w:hAnsi="Microsoft YaHei"/>
        </w:rPr>
        <w:t xml:space="preserve">设</w:t>
      </w:r>
      <w:r>
        <w:rPr>
          <w:rFonts w:ascii="Microsoft YaHei" w:cs="Microsoft YaHei" w:eastAsia="Microsoft YaHei" w:hAnsi="Microsoft YaHei"/>
        </w:rPr>
        <w:t xml:space="preserve">置</w:t>
      </w:r>
      <w:r>
        <w:rPr>
          <w:rFonts w:ascii="Microsoft YaHei" w:cs="Microsoft YaHei" w:eastAsia="Microsoft YaHei" w:hAnsi="Microsoft YaHei"/>
        </w:rPr>
        <w:t xml:space="preserve">」</w:t>
      </w:r>
      <w:r>
        <w:rPr>
          <w:rFonts w:ascii="Microsoft YaHei" w:cs="Microsoft YaHei" w:eastAsia="Microsoft YaHei" w:hAnsi="Microsoft YaHei"/>
        </w:rPr>
        <w:t xml:space="preserve">→</w:t>
      </w:r>
      <w:r>
        <w:rPr>
          <w:rFonts w:ascii="Microsoft YaHei" w:cs="Microsoft YaHei" w:eastAsia="Microsoft YaHei" w:hAnsi="Microsoft YaHei"/>
        </w:rPr>
        <w:t xml:space="preserve"> </w:t>
      </w:r>
      <w:r>
        <w:rPr>
          <w:rFonts w:ascii="Microsoft YaHei" w:cs="Microsoft YaHei" w:eastAsia="Microsoft YaHei" w:hAnsi="Microsoft YaHei"/>
        </w:rPr>
        <w:t xml:space="preserve">新</w:t>
      </w:r>
      <w:r>
        <w:rPr>
          <w:rFonts w:ascii="Microsoft YaHei" w:cs="Microsoft YaHei" w:eastAsia="Microsoft YaHei" w:hAnsi="Microsoft YaHei"/>
        </w:rPr>
        <w:t xml:space="preserve">建</w:t>
      </w:r>
      <w:r>
        <w:rPr>
          <w:rFonts w:ascii="Microsoft YaHei" w:cs="Microsoft YaHei" w:eastAsia="Microsoft YaHei" w:hAnsi="Microsoft YaHei"/>
        </w:rPr>
        <w:t xml:space="preserve">一</w:t>
      </w:r>
      <w:r>
        <w:rPr>
          <w:rFonts w:ascii="Microsoft YaHei" w:cs="Microsoft YaHei" w:eastAsia="Microsoft YaHei" w:hAnsi="Microsoft YaHei"/>
        </w:rPr>
        <w:t xml:space="preserve">份</w:t>
      </w:r>
      <w:r>
        <w:rPr>
          <w:rFonts w:ascii="Microsoft YaHei" w:cs="Microsoft YaHei" w:eastAsia="Microsoft YaHei" w:hAnsi="Microsoft YaHei"/>
        </w:rPr>
        <w:t xml:space="preserve">“</w:t>
      </w:r>
      <w:r>
        <w:rPr>
          <w:rFonts w:ascii="Microsoft YaHei" w:cs="Microsoft YaHei" w:eastAsia="Microsoft YaHei" w:hAnsi="Microsoft YaHei"/>
        </w:rPr>
        <w:t xml:space="preserve">交</w:t>
      </w:r>
      <w:r>
        <w:rPr>
          <w:rFonts w:ascii="Microsoft YaHei" w:cs="Microsoft YaHei" w:eastAsia="Microsoft YaHei" w:hAnsi="Microsoft YaHei"/>
        </w:rPr>
        <w:t xml:space="preserve">通</w:t>
      </w:r>
      <w:r>
        <w:rPr>
          <w:rFonts w:ascii="Microsoft YaHei" w:cs="Microsoft YaHei" w:eastAsia="Microsoft YaHei" w:hAnsi="Microsoft YaHei"/>
        </w:rPr>
        <w:t xml:space="preserve">事</w:t>
      </w:r>
      <w:r>
        <w:rPr>
          <w:rFonts w:ascii="Microsoft YaHei" w:cs="Microsoft YaHei" w:eastAsia="Microsoft YaHei" w:hAnsi="Microsoft YaHei"/>
        </w:rPr>
        <w:t xml:space="preserve">故</w:t>
      </w:r>
      <w:r>
        <w:rPr>
          <w:rFonts w:ascii="Microsoft YaHei" w:cs="Microsoft YaHei" w:eastAsia="Microsoft YaHei" w:hAnsi="Microsoft YaHei"/>
        </w:rPr>
        <w:t xml:space="preserve">案</w:t>
      </w:r>
      <w:r>
        <w:rPr>
          <w:rFonts w:ascii="Microsoft YaHei" w:cs="Microsoft YaHei" w:eastAsia="Microsoft YaHei" w:hAnsi="Microsoft YaHei"/>
        </w:rPr>
        <w:t xml:space="preserve">”</w:t>
      </w:r>
      <w:r>
        <w:rPr>
          <w:rFonts w:ascii="Microsoft YaHei" w:cs="Microsoft YaHei" w:eastAsia="Microsoft YaHei" w:hAnsi="Microsoft YaHei"/>
        </w:rPr>
        <w:t xml:space="preserve">清</w:t>
      </w:r>
      <w:r>
        <w:rPr>
          <w:rFonts w:ascii="Microsoft YaHei" w:cs="Microsoft YaHei" w:eastAsia="Microsoft YaHei" w:hAnsi="Microsoft YaHei"/>
        </w:rPr>
        <w:t xml:space="preserve">单</w:t>
      </w:r>
      <w:r>
        <w:rPr>
          <w:rFonts w:ascii="Microsoft YaHei" w:cs="Microsoft YaHei" w:eastAsia="Microsoft YaHei" w:hAnsi="Microsoft YaHei"/>
        </w:rPr>
        <w:t xml:space="preserve">，</w:t>
      </w:r>
      <w:r>
        <w:rPr>
          <w:rFonts w:ascii="Microsoft YaHei" w:cs="Microsoft YaHei" w:eastAsia="Microsoft YaHei" w:hAnsi="Microsoft YaHei"/>
        </w:rPr>
        <w:t xml:space="preserve">勾</w:t>
      </w:r>
      <w:r>
        <w:rPr>
          <w:rFonts w:ascii="Microsoft YaHei" w:cs="Microsoft YaHei" w:eastAsia="Microsoft YaHei" w:hAnsi="Microsoft YaHei"/>
        </w:rPr>
        <w:t xml:space="preserve">上</w:t>
      </w:r>
      <w:r>
        <w:rPr>
          <w:rFonts w:ascii="Microsoft YaHei" w:cs="Microsoft YaHei" w:eastAsia="Microsoft YaHei" w:hAnsi="Microsoft YaHei"/>
        </w:rPr>
        <w:t xml:space="preserve">车</w:t>
      </w:r>
      <w:r>
        <w:rPr>
          <w:rFonts w:ascii="Microsoft YaHei" w:cs="Microsoft YaHei" w:eastAsia="Microsoft YaHei" w:hAnsi="Microsoft YaHei"/>
        </w:rPr>
        <w:t xml:space="preserve">牌</w:t>
      </w:r>
      <w:r>
        <w:rPr>
          <w:rFonts w:ascii="Microsoft YaHei" w:cs="Microsoft YaHei" w:eastAsia="Microsoft YaHei" w:hAnsi="Microsoft YaHei"/>
        </w:rPr>
        <w:t xml:space="preserve">号</w:t>
      </w:r>
      <w:r>
        <w:rPr>
          <w:rFonts w:ascii="Microsoft YaHei" w:cs="Microsoft YaHei" w:eastAsia="Microsoft YaHei" w:hAnsi="Microsoft YaHei"/>
        </w:rPr>
        <w:t xml:space="preserve">；</w:t>
      </w:r>
    </w:p>
    <w:p>
      <w:pPr>
        <w:spacing w:after="40" w:before="40" w:line="312" w:lineRule="auto"/>
        <w:ind w:left="640" w:hanging="220"/>
        <w:jc w:val="both"/>
      </w:pPr>
      <w:r>
        <w:rPr>
          <w:rFonts w:ascii="Microsoft YaHei" w:cs="Microsoft YaHei" w:eastAsia="Microsoft YaHei" w:hAnsi="Microsoft YaHei"/>
        </w:rPr>
        <w:t xml:space="preserve">3.  </w:t>
      </w:r>
      <w:r>
        <w:rPr>
          <w:rFonts w:ascii="Microsoft YaHei" w:cs="Microsoft YaHei" w:eastAsia="Microsoft YaHei" w:hAnsi="Microsoft YaHei"/>
        </w:rPr>
        <w:t xml:space="preserve">处</w:t>
      </w:r>
      <w:r>
        <w:rPr>
          <w:rFonts w:ascii="Microsoft YaHei" w:cs="Microsoft YaHei" w:eastAsia="Microsoft YaHei" w:hAnsi="Microsoft YaHei"/>
        </w:rPr>
        <w:t xml:space="preserve">理</w:t>
      </w:r>
      <w:r>
        <w:rPr>
          <w:rFonts w:ascii="Microsoft YaHei" w:cs="Microsoft YaHei" w:eastAsia="Microsoft YaHei" w:hAnsi="Microsoft YaHei"/>
        </w:rPr>
        <w:t xml:space="preserve">交</w:t>
      </w:r>
      <w:r>
        <w:rPr>
          <w:rFonts w:ascii="Microsoft YaHei" w:cs="Microsoft YaHei" w:eastAsia="Microsoft YaHei" w:hAnsi="Microsoft YaHei"/>
        </w:rPr>
        <w:t xml:space="preserve">通</w:t>
      </w:r>
      <w:r>
        <w:rPr>
          <w:rFonts w:ascii="Microsoft YaHei" w:cs="Microsoft YaHei" w:eastAsia="Microsoft YaHei" w:hAnsi="Microsoft YaHei"/>
        </w:rPr>
        <w:t xml:space="preserve">事</w:t>
      </w:r>
      <w:r>
        <w:rPr>
          <w:rFonts w:ascii="Microsoft YaHei" w:cs="Microsoft YaHei" w:eastAsia="Microsoft YaHei" w:hAnsi="Microsoft YaHei"/>
        </w:rPr>
        <w:t xml:space="preserve">故</w:t>
      </w:r>
      <w:r>
        <w:rPr>
          <w:rFonts w:ascii="Microsoft YaHei" w:cs="Microsoft YaHei" w:eastAsia="Microsoft YaHei" w:hAnsi="Microsoft YaHei"/>
        </w:rPr>
        <w:t xml:space="preserve">案</w:t>
      </w:r>
      <w:r>
        <w:rPr>
          <w:rFonts w:ascii="Microsoft YaHei" w:cs="Microsoft YaHei" w:eastAsia="Microsoft YaHei" w:hAnsi="Microsoft YaHei"/>
        </w:rPr>
        <w:t xml:space="preserve">卷</w:t>
      </w:r>
      <w:r>
        <w:rPr>
          <w:rFonts w:ascii="Microsoft YaHei" w:cs="Microsoft YaHei" w:eastAsia="Microsoft YaHei" w:hAnsi="Microsoft YaHei"/>
        </w:rPr>
        <w:t xml:space="preserve">时</w:t>
      </w:r>
      <w:r>
        <w:rPr>
          <w:rFonts w:ascii="Microsoft YaHei" w:cs="Microsoft YaHei" w:eastAsia="Microsoft YaHei" w:hAnsi="Microsoft YaHei"/>
        </w:rPr>
        <w:t xml:space="preserve">选</w:t>
      </w:r>
      <w:r>
        <w:rPr>
          <w:rFonts w:ascii="Microsoft YaHei" w:cs="Microsoft YaHei" w:eastAsia="Microsoft YaHei" w:hAnsi="Microsoft YaHei"/>
        </w:rPr>
        <w:t xml:space="preserve">这</w:t>
      </w:r>
      <w:r>
        <w:rPr>
          <w:rFonts w:ascii="Microsoft YaHei" w:cs="Microsoft YaHei" w:eastAsia="Microsoft YaHei" w:hAnsi="Microsoft YaHei"/>
        </w:rPr>
        <w:t xml:space="preserve">份</w:t>
      </w:r>
      <w:r>
        <w:rPr>
          <w:rFonts w:ascii="Microsoft YaHei" w:cs="Microsoft YaHei" w:eastAsia="Microsoft YaHei" w:hAnsi="Microsoft YaHei"/>
        </w:rPr>
        <w:t xml:space="preserve">清</w:t>
      </w:r>
      <w:r>
        <w:rPr>
          <w:rFonts w:ascii="Microsoft YaHei" w:cs="Microsoft YaHei" w:eastAsia="Microsoft YaHei" w:hAnsi="Microsoft YaHei"/>
        </w:rPr>
        <w:t xml:space="preserve">单</w:t>
      </w:r>
      <w:r>
        <w:rPr>
          <w:rFonts w:ascii="Microsoft YaHei" w:cs="Microsoft YaHei" w:eastAsia="Microsoft YaHei" w:hAnsi="Microsoft YaHei"/>
        </w:rPr>
        <w:t xml:space="preserve">，</w:t>
      </w:r>
      <w:r>
        <w:rPr>
          <w:rFonts w:ascii="Microsoft YaHei" w:cs="Microsoft YaHei" w:eastAsia="Microsoft YaHei" w:hAnsi="Microsoft YaHei"/>
        </w:rPr>
        <w:t xml:space="preserve">其</w:t>
      </w:r>
      <w:r>
        <w:rPr>
          <w:rFonts w:ascii="Microsoft YaHei" w:cs="Microsoft YaHei" w:eastAsia="Microsoft YaHei" w:hAnsi="Microsoft YaHei"/>
        </w:rPr>
        <w:t xml:space="preserve">他</w:t>
      </w:r>
      <w:r>
        <w:rPr>
          <w:rFonts w:ascii="Microsoft YaHei" w:cs="Microsoft YaHei" w:eastAsia="Microsoft YaHei" w:hAnsi="Microsoft YaHei"/>
        </w:rPr>
        <w:t xml:space="preserve">案</w:t>
      </w:r>
      <w:r>
        <w:rPr>
          <w:rFonts w:ascii="Microsoft YaHei" w:cs="Microsoft YaHei" w:eastAsia="Microsoft YaHei" w:hAnsi="Microsoft YaHei"/>
        </w:rPr>
        <w:t xml:space="preserve">件</w:t>
      </w:r>
      <w:r>
        <w:rPr>
          <w:rFonts w:ascii="Microsoft YaHei" w:cs="Microsoft YaHei" w:eastAsia="Microsoft YaHei" w:hAnsi="Microsoft YaHei"/>
        </w:rPr>
        <w:t xml:space="preserve">不</w:t>
      </w:r>
      <w:r>
        <w:rPr>
          <w:rFonts w:ascii="Microsoft YaHei" w:cs="Microsoft YaHei" w:eastAsia="Microsoft YaHei" w:hAnsi="Microsoft YaHei"/>
        </w:rPr>
        <w:t xml:space="preserve">选</w:t>
      </w:r>
      <w:r>
        <w:rPr>
          <w:rFonts w:ascii="Microsoft YaHei" w:cs="Microsoft YaHei" w:eastAsia="Microsoft YaHei" w:hAnsi="Microsoft YaHei"/>
        </w:rPr>
        <w:t xml:space="preserve">（</w:t>
      </w:r>
      <w:r>
        <w:rPr>
          <w:rFonts w:ascii="Microsoft YaHei" w:cs="Microsoft YaHei" w:eastAsia="Microsoft YaHei" w:hAnsi="Microsoft YaHei"/>
        </w:rPr>
        <w:t xml:space="preserve">或</w:t>
      </w:r>
      <w:r>
        <w:rPr>
          <w:rFonts w:ascii="Microsoft YaHei" w:cs="Microsoft YaHei" w:eastAsia="Microsoft YaHei" w:hAnsi="Microsoft YaHei"/>
        </w:rPr>
        <w:t xml:space="preserve">选</w:t>
      </w:r>
      <w:r>
        <w:rPr>
          <w:rFonts w:ascii="Microsoft YaHei" w:cs="Microsoft YaHei" w:eastAsia="Microsoft YaHei" w:hAnsi="Microsoft YaHei"/>
        </w:rPr>
        <w:t xml:space="preserve">不</w:t>
      </w:r>
      <w:r>
        <w:rPr>
          <w:rFonts w:ascii="Microsoft YaHei" w:cs="Microsoft YaHei" w:eastAsia="Microsoft YaHei" w:hAnsi="Microsoft YaHei"/>
        </w:rPr>
        <w:t xml:space="preserve">含</w:t>
      </w:r>
      <w:r>
        <w:rPr>
          <w:rFonts w:ascii="Microsoft YaHei" w:cs="Microsoft YaHei" w:eastAsia="Microsoft YaHei" w:hAnsi="Microsoft YaHei"/>
        </w:rPr>
        <w:t xml:space="preserve">车</w:t>
      </w:r>
      <w:r>
        <w:rPr>
          <w:rFonts w:ascii="Microsoft YaHei" w:cs="Microsoft YaHei" w:eastAsia="Microsoft YaHei" w:hAnsi="Microsoft YaHei"/>
        </w:rPr>
        <w:t xml:space="preserve">牌</w:t>
      </w:r>
      <w:r>
        <w:rPr>
          <w:rFonts w:ascii="Microsoft YaHei" w:cs="Microsoft YaHei" w:eastAsia="Microsoft YaHei" w:hAnsi="Microsoft YaHei"/>
        </w:rPr>
        <w:t xml:space="preserve">的</w:t>
      </w:r>
      <w:r>
        <w:rPr>
          <w:rFonts w:ascii="Microsoft YaHei" w:cs="Microsoft YaHei" w:eastAsia="Microsoft YaHei" w:hAnsi="Microsoft YaHei"/>
        </w:rPr>
        <w:t xml:space="preserve">清</w:t>
      </w:r>
      <w:r>
        <w:rPr>
          <w:rFonts w:ascii="Microsoft YaHei" w:cs="Microsoft YaHei" w:eastAsia="Microsoft YaHei" w:hAnsi="Microsoft YaHei"/>
        </w:rPr>
        <w:t xml:space="preserve">单</w:t>
      </w:r>
      <w:r>
        <w:rPr>
          <w:rFonts w:ascii="Microsoft YaHei" w:cs="Microsoft YaHei" w:eastAsia="Microsoft YaHei" w:hAnsi="Microsoft YaHei"/>
        </w:rPr>
        <w:t xml:space="preserve">）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pStyle w:val="Heading2"/>
        <w:spacing w:after="100" w:before="200" w:line="312" w:lineRule="auto"/>
      </w:pPr>
      <w:r>
        <w:rPr>
          <w:rFonts w:ascii="Microsoft YaHei" w:cs="Microsoft YaHei" w:eastAsia="Microsoft YaHei" w:hAnsi="Microsoft YaHei"/>
          <w:b/>
          <w:bCs/>
        </w:rPr>
        <w:t xml:space="preserve">场景 5：清单里明明勾了某项，却不生效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九成是它在账号级被停用了。识别项清单的编辑页里，被停用的识别项会灰显并标注「已停用」，勾选无效。处理办法：去「识别项设置」找到它，把「启用」重新打开。</w:t>
      </w:r>
    </w:p>
    <w:p>
      <w:pPr>
        <w:pStyle w:val="Heading2"/>
        <w:spacing w:after="100" w:before="200" w:line="312" w:lineRule="auto"/>
      </w:pPr>
      <w:r>
        <w:rPr>
          <w:rFonts w:ascii="Microsoft YaHei" w:cs="Microsoft YaHei" w:eastAsia="Microsoft YaHei" w:hAnsi="Microsoft YaHei"/>
          <w:b/>
          <w:bCs/>
        </w:rPr>
        <w:t xml:space="preserve">场景 6：改乱了，想恢复系统默认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「识别项设置」→ 点「重置文本识别项」→ 确认。所有开关回到系统默认。</w:t>
      </w:r>
    </w:p>
    <w:p>
      <w:pPr>
        <w:pStyle w:val="Heading2"/>
        <w:spacing w:after="100" w:before="200" w:line="312" w:lineRule="auto"/>
      </w:pPr>
      <w:r>
        <w:rPr>
          <w:rFonts w:ascii="Microsoft YaHei" w:cs="Microsoft YaHei" w:eastAsia="Microsoft YaHei" w:hAnsi="Microsoft YaHei"/>
          <w:b/>
          <w:bCs/>
        </w:rPr>
        <w:t xml:space="preserve">场景 7：不同案件脱敏口径不一样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为每种案件类型各建一份识别清单（场景 4 的做法），处理时按案选清单；再配合场景 1 的账号级停用处理“永远不需要”的信息。清单管“这次查什么”，账号开关管“永远查/不查什么”，两者配合使用。</w:t>
      </w:r>
    </w:p>
    <w:p>
      <w:pPr>
        <w:pStyle w:val="Heading1"/>
        <w:spacing w:after="140" w:before="280" w:line="312" w:lineRule="auto"/>
      </w:pPr>
      <w:r>
        <w:rPr>
          <w:rFonts w:ascii="Microsoft YaHei" w:cs="Microsoft YaHei" w:eastAsia="Microsoft YaHei" w:hAnsi="Microsoft YaHei"/>
          <w:b/>
          <w:bCs/>
          <w:color w:val="1F4E79"/>
        </w:rPr>
        <w:t xml:space="preserve">五、常见问题</w:t>
      </w:r>
    </w:p>
    <w:tbl>
      <w:tblPr>
        <w:tblW w:type="pct" w:w="100%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4%"/>
            <w:shd w:fill="EAF0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问题</w:t>
            </w:r>
          </w:p>
        </w:tc>
        <w:tc>
          <w:tcPr>
            <w:tcW w:type="pct" w:w="66%"/>
            <w:shd w:fill="EAF0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回答</w:t>
            </w:r>
          </w:p>
        </w:tc>
      </w:tr>
      <w:tr>
        <w:trPr>
          <w:cantSplit/>
          <w:tblHeader w:val="false"/>
        </w:trPr>
        <w:tc>
          <w:tcPr>
            <w:tcW w:type="pct" w:w="3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这些设置只影响我自己吗？</w:t>
            </w:r>
          </w:p>
        </w:tc>
        <w:tc>
          <w:tcPr>
            <w:tcW w:type="pct" w:w="6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是。识别项开关、自建清单都是账号级的，同事账号不受影响</w:t>
            </w:r>
          </w:p>
        </w:tc>
      </w:tr>
      <w:tr>
        <w:trPr>
          <w:cantSplit/>
          <w:tblHeader w:val="false"/>
        </w:trPr>
        <w:tc>
          <w:tcPr>
            <w:tcW w:type="pct" w:w="3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换一台电脑还生效吗？</w:t>
            </w:r>
          </w:p>
        </w:tc>
        <w:tc>
          <w:tcPr>
            <w:tcW w:type="pct" w:w="6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识别项开关：生效（存在服务端您的账号里）。清单选择：部分记忆在浏览器里，换电脑后首次处理时重新选一次即可</w:t>
            </w:r>
          </w:p>
        </w:tc>
      </w:tr>
      <w:tr>
        <w:trPr>
          <w:cantSplit/>
          <w:tblHeader w:val="false"/>
        </w:trPr>
        <w:tc>
          <w:tcPr>
            <w:tcW w:type="pct" w:w="3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关了「日期」，出生日期还会被打码吗？</w:t>
            </w:r>
          </w:p>
        </w:tc>
        <w:tc>
          <w:tcPr>
            <w:tcW w:type="pct" w:w="6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会。两者是独立识别项，互不影响</w:t>
            </w:r>
          </w:p>
        </w:tc>
      </w:tr>
      <w:tr>
        <w:trPr>
          <w:cantSplit/>
          <w:tblHeader w:val="false"/>
        </w:trPr>
        <w:tc>
          <w:tcPr>
            <w:tcW w:type="pct" w:w="3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表格里孤零零一个出生日期，会漏吗？</w:t>
            </w:r>
          </w:p>
        </w:tc>
        <w:tc>
          <w:tcPr>
            <w:tcW w:type="pct" w:w="6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有可能。出生日期靠语义识别（依据“出生”等上下文），个别排版特殊的可能漏检，建议成品下载后抽查</w:t>
            </w:r>
          </w:p>
        </w:tc>
      </w:tr>
      <w:tr>
        <w:trPr>
          <w:cantSplit/>
          <w:tblHeader w:val="false"/>
        </w:trPr>
        <w:tc>
          <w:tcPr>
            <w:tcW w:type="pct" w:w="3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预览/处理页面能改清单吗？</w:t>
            </w:r>
          </w:p>
        </w:tc>
        <w:tc>
          <w:tcPr>
            <w:tcW w:type="pct" w:w="6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当前版本处理前请在上传页选好清单；处理中途如需更换，回到上传页重新开始（已列入产品改进计划）</w:t>
            </w:r>
          </w:p>
        </w:tc>
      </w:tr>
      <w:tr>
        <w:trPr>
          <w:cantSplit/>
          <w:tblHeader w:val="false"/>
        </w:trPr>
        <w:tc>
          <w:tcPr>
            <w:tcW w:type="pct" w:w="3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打码和替换（化名）跟这些设置什么关系？</w:t>
            </w:r>
          </w:p>
        </w:tc>
        <w:tc>
          <w:tcPr>
            <w:tcW w:type="pct" w:w="6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识别项/清单决定“查什么”，打码方式决定“查到后怎么处理”，两件事独立设置</w:t>
            </w:r>
          </w:p>
        </w:tc>
      </w:tr>
    </w:tbl>
    <w:p>
      <w:pPr>
        <w:spacing w:after="60" w:before="0"/>
      </w:pPr>
    </w:p>
    <w:p>
      <w:pPr>
        <w:pStyle w:val="Heading1"/>
        <w:spacing w:after="140" w:before="280" w:line="312" w:lineRule="auto"/>
      </w:pPr>
      <w:r>
        <w:rPr>
          <w:rFonts w:ascii="Microsoft YaHei" w:cs="Microsoft YaHei" w:eastAsia="Microsoft YaHei" w:hAnsi="Microsoft YaHei"/>
          <w:b/>
          <w:bCs/>
          <w:color w:val="1F4E79"/>
        </w:rPr>
        <w:t xml:space="preserve">六、一页速查卡</w:t>
      </w:r>
    </w:p>
    <w:p>
      <w:pPr>
        <w:shd w:fill="F2F4F7" w:val="clear"/>
        <w:spacing w:after="0" w:before="0" w:line="276" w:lineRule="auto"/>
        <w:ind w:left="420"/>
      </w:pPr>
      <w:r>
        <w:rPr>
          <w:rFonts w:ascii="Consolas" w:cs="Consolas" w:eastAsia="Consolas" w:hAnsi="Consolas"/>
          <w:sz w:val="18"/>
          <w:szCs w:val="18"/>
        </w:rPr>
        <w:t xml:space="preserve">想永久不查某类信息   → 识别项设置 → 关「启用」</w:t>
      </w:r>
    </w:p>
    <w:p>
      <w:pPr>
        <w:shd w:fill="F2F4F7" w:val="clear"/>
        <w:spacing w:after="0" w:before="0" w:line="276" w:lineRule="auto"/>
        <w:ind w:left="420"/>
      </w:pPr>
      <w:r>
        <w:rPr>
          <w:rFonts w:ascii="Consolas" w:cs="Consolas" w:eastAsia="Consolas" w:hAnsi="Consolas"/>
          <w:sz w:val="18"/>
          <w:szCs w:val="18"/>
        </w:rPr>
        <w:t xml:space="preserve">想默认多查某类信息   → 识别项设置 → 开「纳入默认识别范围」</w:t>
      </w:r>
    </w:p>
    <w:p>
      <w:pPr>
        <w:shd w:fill="F2F4F7" w:val="clear"/>
        <w:spacing w:after="0" w:before="0" w:line="276" w:lineRule="auto"/>
        <w:ind w:left="420"/>
      </w:pPr>
      <w:r>
        <w:rPr>
          <w:rFonts w:ascii="Consolas" w:cs="Consolas" w:eastAsia="Consolas" w:hAnsi="Consolas"/>
          <w:sz w:val="18"/>
          <w:szCs w:val="18"/>
        </w:rPr>
        <w:t xml:space="preserve">想按案件类型换口径   → 配置清单设置 → 建多份清单，处理时选用</w:t>
      </w:r>
    </w:p>
    <w:p>
      <w:pPr>
        <w:shd w:fill="F2F4F7" w:val="clear"/>
        <w:spacing w:after="0" w:before="0" w:line="276" w:lineRule="auto"/>
        <w:ind w:left="420"/>
      </w:pPr>
      <w:r>
        <w:rPr>
          <w:rFonts w:ascii="Consolas" w:cs="Consolas" w:eastAsia="Consolas" w:hAnsi="Consolas"/>
          <w:sz w:val="18"/>
          <w:szCs w:val="18"/>
        </w:rPr>
        <w:t xml:space="preserve">清单勾了不生效       → 八成被账号停用了，去识别项设置重新启用</w:t>
      </w:r>
    </w:p>
    <w:p>
      <w:pPr>
        <w:shd w:fill="F2F4F7" w:val="clear"/>
        <w:spacing w:after="0" w:before="0" w:line="276" w:lineRule="auto"/>
        <w:ind w:left="420"/>
      </w:pPr>
      <w:r>
        <w:rPr>
          <w:rFonts w:ascii="Consolas" w:cs="Consolas" w:eastAsia="Consolas" w:hAnsi="Consolas"/>
          <w:sz w:val="18"/>
          <w:szCs w:val="18"/>
        </w:rPr>
        <w:t xml:space="preserve">全部恢复默认         → 识别项设置 →「重置文本识别项」</w:t>
      </w:r>
    </w:p>
    <w:p>
      <w:pPr>
        <w:spacing w:after="60" w:before="0"/>
      </w:pPr>
    </w:p>
    <w:p>
      <w:pPr>
        <w:spacing w:after="60" w:before="60" w:line="312" w:lineRule="auto"/>
        <w:jc w:val="both"/>
      </w:pPr>
      <w:r>
        <w:rPr>
          <w:rFonts w:ascii="Microsoft YaHei" w:cs="Microsoft YaHei" w:eastAsia="Microsoft YaHei" w:hAnsi="Microsoft YaHei"/>
        </w:rPr>
      </w:r>
    </w:p>
    <w:sectPr>
      <w:headerReference w:type="default" r:id="rId7"/>
      <w:footerReference w:type="default" r:id="rId8"/>
      <w:pgSz w:w="11906" w:h="16838" w:orient="portrait"/>
      <w:pgMar w:top="1440" w:right="1440" w:bottom="126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8A98A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8A98A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8A98A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8A98A6"/>
        <w:sz w:val="16"/>
        <w:szCs w:val="16"/>
      </w:rPr>
      <w:t xml:space="preserve">识别项设置与配置清单设置 · 使用指南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2026-09-16T18:57:50.903Z</dcterms:created>
  <dcterms:modified xsi:type="dcterms:W3CDTF">2026-09-16T18:57:50.903Z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