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829" w:rsidRPr="008D07B6" w:rsidRDefault="00F46829" w:rsidP="008D07B6">
      <w:pPr>
        <w:pStyle w:val="a8"/>
        <w:rPr>
          <w:szCs w:val="24"/>
        </w:rPr>
      </w:pPr>
      <w:r w:rsidRPr="008D07B6">
        <w:rPr>
          <w:szCs w:val="24"/>
        </w:rPr>
        <w:t>第</w:t>
      </w:r>
      <w:r w:rsidRPr="008D07B6">
        <w:rPr>
          <w:rFonts w:hint="eastAsia"/>
          <w:szCs w:val="24"/>
        </w:rPr>
        <w:t>四</w:t>
      </w:r>
      <w:r w:rsidRPr="008D07B6">
        <w:rPr>
          <w:szCs w:val="24"/>
        </w:rPr>
        <w:t>章</w:t>
      </w:r>
      <w:r w:rsidR="00B3224B" w:rsidRPr="008D07B6">
        <w:rPr>
          <w:rFonts w:hint="eastAsia"/>
          <w:szCs w:val="24"/>
        </w:rPr>
        <w:t xml:space="preserve"> </w:t>
      </w:r>
      <w:r w:rsidRPr="008D07B6">
        <w:rPr>
          <w:szCs w:val="24"/>
        </w:rPr>
        <w:t>基于深度迁移学习的转子绕线</w:t>
      </w:r>
      <w:r w:rsidR="00DB16ED" w:rsidRPr="008D07B6">
        <w:rPr>
          <w:rFonts w:hint="eastAsia"/>
        </w:rPr>
        <w:t>合格性</w:t>
      </w:r>
      <w:r w:rsidRPr="008D07B6">
        <w:rPr>
          <w:szCs w:val="24"/>
        </w:rPr>
        <w:t>检测方法研究</w:t>
      </w:r>
    </w:p>
    <w:p w:rsidR="00F46829" w:rsidRPr="003C4986" w:rsidRDefault="00F46829" w:rsidP="008B2287">
      <w:pPr>
        <w:pStyle w:val="3"/>
        <w:adjustRightInd w:val="0"/>
        <w:snapToGrid w:val="0"/>
        <w:spacing w:line="240" w:lineRule="auto"/>
        <w:rPr>
          <w:rFonts w:asciiTheme="minorEastAsia" w:eastAsiaTheme="minorEastAsia" w:hAnsiTheme="minorEastAsia"/>
          <w:sz w:val="28"/>
          <w:szCs w:val="28"/>
        </w:rPr>
      </w:pPr>
      <w:r w:rsidRPr="003C4986">
        <w:rPr>
          <w:rFonts w:asciiTheme="minorEastAsia" w:eastAsiaTheme="minorEastAsia" w:hAnsiTheme="minorEastAsia"/>
          <w:sz w:val="28"/>
          <w:szCs w:val="28"/>
        </w:rPr>
        <w:t>4.1引言</w:t>
      </w:r>
    </w:p>
    <w:p w:rsidR="008B2287" w:rsidRDefault="00F01A4B" w:rsidP="003E5F77">
      <w:pPr>
        <w:adjustRightInd w:val="0"/>
        <w:snapToGrid w:val="0"/>
        <w:spacing w:line="400" w:lineRule="exact"/>
        <w:ind w:firstLineChars="200" w:firstLine="480"/>
        <w:rPr>
          <w:rFonts w:ascii="宋体" w:hAnsi="宋体"/>
          <w:sz w:val="24"/>
          <w:szCs w:val="24"/>
        </w:rPr>
      </w:pPr>
      <w:r>
        <w:rPr>
          <w:rFonts w:ascii="宋体" w:hAnsi="宋体"/>
          <w:sz w:val="24"/>
          <w:szCs w:val="24"/>
        </w:rPr>
        <w:t>前面</w:t>
      </w:r>
      <w:r w:rsidR="00F46829" w:rsidRPr="00B3224B">
        <w:rPr>
          <w:rFonts w:ascii="宋体" w:hAnsi="宋体" w:hint="eastAsia"/>
          <w:sz w:val="24"/>
          <w:szCs w:val="24"/>
        </w:rPr>
        <w:t>一章</w:t>
      </w:r>
      <w:r>
        <w:rPr>
          <w:rFonts w:ascii="宋体" w:hAnsi="宋体" w:hint="eastAsia"/>
          <w:sz w:val="24"/>
          <w:szCs w:val="24"/>
        </w:rPr>
        <w:t>针对</w:t>
      </w:r>
      <w:r w:rsidR="00F46829" w:rsidRPr="00B3224B">
        <w:rPr>
          <w:rFonts w:ascii="宋体" w:hAnsi="宋体" w:hint="eastAsia"/>
          <w:sz w:val="24"/>
          <w:szCs w:val="24"/>
        </w:rPr>
        <w:t>一种</w:t>
      </w:r>
      <w:r w:rsidR="00F46829" w:rsidRPr="00B3224B">
        <w:rPr>
          <w:rFonts w:ascii="宋体" w:hAnsi="宋体"/>
          <w:sz w:val="24"/>
          <w:szCs w:val="24"/>
        </w:rPr>
        <w:t>基于</w:t>
      </w:r>
      <w:r w:rsidR="00F46829" w:rsidRPr="00B3224B">
        <w:rPr>
          <w:rFonts w:ascii="宋体" w:hAnsi="宋体" w:hint="eastAsia"/>
          <w:sz w:val="24"/>
          <w:szCs w:val="24"/>
        </w:rPr>
        <w:t>特征</w:t>
      </w:r>
      <w:r w:rsidR="00F46829" w:rsidRPr="00B3224B">
        <w:rPr>
          <w:rFonts w:ascii="宋体" w:hAnsi="宋体"/>
          <w:sz w:val="24"/>
          <w:szCs w:val="24"/>
        </w:rPr>
        <w:t>的转子绕线</w:t>
      </w:r>
      <w:r w:rsidR="00DB16ED">
        <w:rPr>
          <w:rFonts w:ascii="宋体" w:hAnsi="宋体" w:hint="eastAsia"/>
          <w:sz w:val="24"/>
          <w:szCs w:val="24"/>
        </w:rPr>
        <w:t>合格性</w:t>
      </w:r>
      <w:r w:rsidR="00F46829" w:rsidRPr="00B3224B">
        <w:rPr>
          <w:rFonts w:ascii="宋体" w:hAnsi="宋体"/>
          <w:sz w:val="24"/>
          <w:szCs w:val="24"/>
        </w:rPr>
        <w:t>检测方法</w:t>
      </w:r>
      <w:r>
        <w:rPr>
          <w:rFonts w:ascii="宋体" w:hAnsi="宋体" w:hint="eastAsia"/>
          <w:sz w:val="24"/>
          <w:szCs w:val="24"/>
        </w:rPr>
        <w:t>进行</w:t>
      </w:r>
      <w:r w:rsidR="00F46829" w:rsidRPr="00B3224B">
        <w:rPr>
          <w:rFonts w:ascii="宋体" w:hAnsi="宋体"/>
          <w:sz w:val="24"/>
          <w:szCs w:val="24"/>
        </w:rPr>
        <w:t>研究，包括</w:t>
      </w:r>
      <w:r w:rsidR="00DB16ED">
        <w:rPr>
          <w:rFonts w:ascii="宋体" w:hAnsi="宋体" w:hint="eastAsia"/>
          <w:sz w:val="24"/>
          <w:szCs w:val="24"/>
        </w:rPr>
        <w:t>基于模板匹配、图像滤波、图像阈值化、</w:t>
      </w:r>
      <w:r>
        <w:rPr>
          <w:rFonts w:ascii="宋体" w:hAnsi="宋体"/>
          <w:sz w:val="24"/>
          <w:szCs w:val="24"/>
        </w:rPr>
        <w:t>以及</w:t>
      </w:r>
      <w:r w:rsidR="00F46829" w:rsidRPr="00B3224B">
        <w:rPr>
          <w:rFonts w:ascii="宋体" w:hAnsi="宋体" w:hint="eastAsia"/>
          <w:sz w:val="24"/>
          <w:szCs w:val="24"/>
        </w:rPr>
        <w:t>轮廓检测方法</w:t>
      </w:r>
      <w:r w:rsidR="00F46829" w:rsidRPr="00B3224B">
        <w:rPr>
          <w:rFonts w:ascii="宋体" w:hAnsi="宋体"/>
          <w:sz w:val="24"/>
          <w:szCs w:val="24"/>
        </w:rPr>
        <w:t>，它们均能够从原始图像信息</w:t>
      </w:r>
      <w:r w:rsidR="00F46829" w:rsidRPr="00B3224B">
        <w:rPr>
          <w:rFonts w:ascii="宋体" w:hAnsi="宋体" w:hint="eastAsia"/>
          <w:sz w:val="24"/>
          <w:szCs w:val="24"/>
        </w:rPr>
        <w:t>提取</w:t>
      </w:r>
      <w:r w:rsidR="00DB16ED">
        <w:rPr>
          <w:rFonts w:ascii="宋体" w:hAnsi="宋体"/>
          <w:sz w:val="24"/>
          <w:szCs w:val="24"/>
        </w:rPr>
        <w:t>到有助于缺陷</w:t>
      </w:r>
      <w:r w:rsidR="00DB16ED">
        <w:rPr>
          <w:rFonts w:ascii="宋体" w:hAnsi="宋体" w:hint="eastAsia"/>
          <w:sz w:val="24"/>
          <w:szCs w:val="24"/>
        </w:rPr>
        <w:t>检测</w:t>
      </w:r>
      <w:r w:rsidR="00F46829" w:rsidRPr="00B3224B">
        <w:rPr>
          <w:rFonts w:ascii="宋体" w:hAnsi="宋体"/>
          <w:sz w:val="24"/>
          <w:szCs w:val="24"/>
        </w:rPr>
        <w:t>任务的有用特征，</w:t>
      </w:r>
      <w:r>
        <w:rPr>
          <w:rFonts w:ascii="宋体" w:hAnsi="宋体" w:hint="eastAsia"/>
          <w:sz w:val="24"/>
          <w:szCs w:val="24"/>
        </w:rPr>
        <w:t>显著的</w:t>
      </w:r>
      <w:r w:rsidR="00F46829" w:rsidRPr="00B3224B">
        <w:rPr>
          <w:rFonts w:ascii="宋体" w:hAnsi="宋体"/>
          <w:sz w:val="24"/>
          <w:szCs w:val="24"/>
        </w:rPr>
        <w:t>提升</w:t>
      </w:r>
      <w:r>
        <w:rPr>
          <w:rFonts w:ascii="宋体" w:hAnsi="宋体" w:hint="eastAsia"/>
          <w:sz w:val="24"/>
          <w:szCs w:val="24"/>
        </w:rPr>
        <w:t>了</w:t>
      </w:r>
      <w:r>
        <w:rPr>
          <w:rFonts w:ascii="宋体" w:hAnsi="宋体"/>
          <w:sz w:val="24"/>
          <w:szCs w:val="24"/>
        </w:rPr>
        <w:t>绕线</w:t>
      </w:r>
      <w:r w:rsidR="00DB16ED">
        <w:rPr>
          <w:rFonts w:ascii="宋体" w:hAnsi="宋体" w:hint="eastAsia"/>
          <w:sz w:val="24"/>
          <w:szCs w:val="24"/>
        </w:rPr>
        <w:t>合格性</w:t>
      </w:r>
      <w:r>
        <w:rPr>
          <w:rFonts w:ascii="宋体" w:hAnsi="宋体"/>
          <w:sz w:val="24"/>
          <w:szCs w:val="24"/>
        </w:rPr>
        <w:t>检测的</w:t>
      </w:r>
      <w:r w:rsidR="00DB16ED">
        <w:rPr>
          <w:rFonts w:ascii="宋体" w:hAnsi="宋体" w:hint="eastAsia"/>
          <w:sz w:val="24"/>
          <w:szCs w:val="24"/>
        </w:rPr>
        <w:t>自动化、</w:t>
      </w:r>
      <w:r>
        <w:rPr>
          <w:rFonts w:ascii="宋体" w:hAnsi="宋体"/>
          <w:sz w:val="24"/>
          <w:szCs w:val="24"/>
        </w:rPr>
        <w:t>智能</w:t>
      </w:r>
      <w:r>
        <w:rPr>
          <w:rFonts w:ascii="宋体" w:hAnsi="宋体" w:hint="eastAsia"/>
          <w:sz w:val="24"/>
          <w:szCs w:val="24"/>
        </w:rPr>
        <w:t>化</w:t>
      </w:r>
      <w:r w:rsidR="00F46829" w:rsidRPr="00B3224B">
        <w:rPr>
          <w:rFonts w:ascii="宋体" w:hAnsi="宋体"/>
          <w:sz w:val="24"/>
          <w:szCs w:val="24"/>
        </w:rPr>
        <w:t>，</w:t>
      </w:r>
      <w:r w:rsidR="00DB16ED">
        <w:rPr>
          <w:rFonts w:ascii="宋体" w:hAnsi="宋体" w:hint="eastAsia"/>
          <w:sz w:val="24"/>
          <w:szCs w:val="24"/>
        </w:rPr>
        <w:t>并且</w:t>
      </w:r>
      <w:r w:rsidR="00F46829" w:rsidRPr="00B3224B">
        <w:rPr>
          <w:rFonts w:ascii="宋体" w:hAnsi="宋体"/>
          <w:sz w:val="24"/>
          <w:szCs w:val="24"/>
        </w:rPr>
        <w:t>减少人工参与对绕线</w:t>
      </w:r>
      <w:r w:rsidR="00DB16ED">
        <w:rPr>
          <w:rFonts w:ascii="宋体" w:hAnsi="宋体" w:hint="eastAsia"/>
          <w:sz w:val="24"/>
          <w:szCs w:val="24"/>
        </w:rPr>
        <w:t>合格性</w:t>
      </w:r>
      <w:r w:rsidR="00F46829" w:rsidRPr="00B3224B">
        <w:rPr>
          <w:rFonts w:ascii="宋体" w:hAnsi="宋体"/>
          <w:sz w:val="24"/>
          <w:szCs w:val="24"/>
        </w:rPr>
        <w:t>检测最终结果的影响，</w:t>
      </w:r>
      <w:r w:rsidR="00DB16ED">
        <w:rPr>
          <w:rFonts w:ascii="宋体" w:hAnsi="宋体" w:hint="eastAsia"/>
          <w:sz w:val="24"/>
          <w:szCs w:val="24"/>
        </w:rPr>
        <w:t>提高了检测效率，有效的控制了成产成本，</w:t>
      </w:r>
      <w:r w:rsidR="00F46829" w:rsidRPr="00B3224B">
        <w:rPr>
          <w:rFonts w:ascii="宋体" w:hAnsi="宋体"/>
          <w:sz w:val="24"/>
          <w:szCs w:val="24"/>
        </w:rPr>
        <w:t>是</w:t>
      </w:r>
      <w:r w:rsidR="00F46829" w:rsidRPr="00B3224B">
        <w:rPr>
          <w:rFonts w:ascii="宋体" w:hAnsi="宋体" w:hint="eastAsia"/>
          <w:sz w:val="24"/>
          <w:szCs w:val="24"/>
        </w:rPr>
        <w:t>数字图像处理技术</w:t>
      </w:r>
      <w:r w:rsidR="00F46829" w:rsidRPr="00B3224B">
        <w:rPr>
          <w:rFonts w:ascii="宋体" w:hAnsi="宋体"/>
          <w:sz w:val="24"/>
          <w:szCs w:val="24"/>
        </w:rPr>
        <w:t>在</w:t>
      </w:r>
      <w:r w:rsidR="00F46829" w:rsidRPr="00B3224B">
        <w:rPr>
          <w:rFonts w:ascii="宋体" w:hAnsi="宋体" w:hint="eastAsia"/>
          <w:sz w:val="24"/>
          <w:szCs w:val="24"/>
        </w:rPr>
        <w:t>转子</w:t>
      </w:r>
      <w:r w:rsidR="00F46829" w:rsidRPr="00B3224B">
        <w:rPr>
          <w:rFonts w:ascii="宋体" w:hAnsi="宋体"/>
          <w:sz w:val="24"/>
          <w:szCs w:val="24"/>
        </w:rPr>
        <w:t>绕线</w:t>
      </w:r>
      <w:r w:rsidR="00DB16ED">
        <w:rPr>
          <w:rFonts w:ascii="宋体" w:hAnsi="宋体" w:hint="eastAsia"/>
          <w:sz w:val="24"/>
          <w:szCs w:val="24"/>
        </w:rPr>
        <w:t>合格性</w:t>
      </w:r>
      <w:r w:rsidR="00F46829" w:rsidRPr="00B3224B">
        <w:rPr>
          <w:rFonts w:ascii="宋体" w:hAnsi="宋体"/>
          <w:sz w:val="24"/>
          <w:szCs w:val="24"/>
        </w:rPr>
        <w:t>检测领域中的成功应用。</w:t>
      </w:r>
      <w:r w:rsidR="00DB16ED">
        <w:rPr>
          <w:rFonts w:ascii="宋体" w:hAnsi="宋体" w:hint="eastAsia"/>
          <w:sz w:val="24"/>
          <w:szCs w:val="24"/>
        </w:rPr>
        <w:t>虽然</w:t>
      </w:r>
      <w:r w:rsidR="00DB16ED" w:rsidRPr="00B3224B">
        <w:rPr>
          <w:rFonts w:ascii="宋体" w:hAnsi="宋体"/>
          <w:sz w:val="24"/>
          <w:szCs w:val="24"/>
        </w:rPr>
        <w:t>基于</w:t>
      </w:r>
      <w:r w:rsidR="00DB16ED" w:rsidRPr="00B3224B">
        <w:rPr>
          <w:rFonts w:ascii="宋体" w:hAnsi="宋体" w:hint="eastAsia"/>
          <w:sz w:val="24"/>
          <w:szCs w:val="24"/>
        </w:rPr>
        <w:t>特征</w:t>
      </w:r>
      <w:r w:rsidR="00DB16ED" w:rsidRPr="00B3224B">
        <w:rPr>
          <w:rFonts w:ascii="宋体" w:hAnsi="宋体"/>
          <w:sz w:val="24"/>
          <w:szCs w:val="24"/>
        </w:rPr>
        <w:t>的转子绕线</w:t>
      </w:r>
      <w:r w:rsidR="00DB16ED">
        <w:rPr>
          <w:rFonts w:ascii="宋体" w:hAnsi="宋体" w:hint="eastAsia"/>
          <w:sz w:val="24"/>
          <w:szCs w:val="24"/>
        </w:rPr>
        <w:t>合格性</w:t>
      </w:r>
      <w:r w:rsidR="00DB16ED" w:rsidRPr="00B3224B">
        <w:rPr>
          <w:rFonts w:ascii="宋体" w:hAnsi="宋体"/>
          <w:sz w:val="24"/>
          <w:szCs w:val="24"/>
        </w:rPr>
        <w:t>检测方法</w:t>
      </w:r>
      <w:r w:rsidR="00DB16ED">
        <w:rPr>
          <w:rFonts w:ascii="宋体" w:hAnsi="宋体" w:hint="eastAsia"/>
          <w:sz w:val="24"/>
          <w:szCs w:val="24"/>
        </w:rPr>
        <w:t>可以保证检测负样本的召回率，但是检测准确率还有待提高。随着</w:t>
      </w:r>
      <w:r>
        <w:rPr>
          <w:rFonts w:ascii="宋体" w:hAnsi="宋体"/>
          <w:sz w:val="24"/>
          <w:szCs w:val="24"/>
        </w:rPr>
        <w:t>深度学习方法</w:t>
      </w:r>
      <w:r w:rsidRPr="00B3224B">
        <w:rPr>
          <w:rFonts w:ascii="宋体" w:hAnsi="宋体"/>
          <w:sz w:val="24"/>
          <w:szCs w:val="24"/>
        </w:rPr>
        <w:t>成功</w:t>
      </w:r>
      <w:r>
        <w:rPr>
          <w:rFonts w:ascii="宋体" w:hAnsi="宋体" w:hint="eastAsia"/>
          <w:sz w:val="24"/>
          <w:szCs w:val="24"/>
        </w:rPr>
        <w:t>的</w:t>
      </w:r>
      <w:r w:rsidRPr="00B3224B">
        <w:rPr>
          <w:rFonts w:ascii="宋体" w:hAnsi="宋体"/>
          <w:sz w:val="24"/>
          <w:szCs w:val="24"/>
        </w:rPr>
        <w:t>应用</w:t>
      </w:r>
      <w:r w:rsidR="00DB16ED">
        <w:rPr>
          <w:rFonts w:ascii="宋体" w:hAnsi="宋体" w:hint="eastAsia"/>
          <w:sz w:val="24"/>
          <w:szCs w:val="24"/>
        </w:rPr>
        <w:t>于</w:t>
      </w:r>
      <w:r w:rsidR="00F46829" w:rsidRPr="00B3224B">
        <w:rPr>
          <w:rFonts w:ascii="宋体" w:hAnsi="宋体" w:hint="eastAsia"/>
          <w:sz w:val="24"/>
          <w:szCs w:val="24"/>
        </w:rPr>
        <w:t>许多图像识别领域中</w:t>
      </w:r>
      <w:r w:rsidR="00F46829" w:rsidRPr="00B3224B">
        <w:rPr>
          <w:rFonts w:ascii="宋体" w:hAnsi="宋体"/>
          <w:sz w:val="24"/>
          <w:szCs w:val="24"/>
        </w:rPr>
        <w:t>，</w:t>
      </w:r>
      <w:r w:rsidR="00DB16ED">
        <w:rPr>
          <w:rFonts w:ascii="宋体" w:hAnsi="宋体" w:hint="eastAsia"/>
          <w:sz w:val="24"/>
          <w:szCs w:val="24"/>
        </w:rPr>
        <w:t>可以考虑使用深度神经网络来实现转子绕线的合格性检测，</w:t>
      </w:r>
      <w:r w:rsidR="00F46829" w:rsidRPr="00B3224B">
        <w:rPr>
          <w:rFonts w:ascii="宋体" w:hAnsi="宋体"/>
          <w:sz w:val="24"/>
          <w:szCs w:val="24"/>
        </w:rPr>
        <w:t>但在实际应用场景中，</w:t>
      </w:r>
      <w:r>
        <w:rPr>
          <w:rFonts w:ascii="宋体" w:hAnsi="宋体" w:hint="eastAsia"/>
          <w:sz w:val="24"/>
          <w:szCs w:val="24"/>
        </w:rPr>
        <w:t>从零开始</w:t>
      </w:r>
      <w:r>
        <w:rPr>
          <w:rFonts w:ascii="宋体" w:hAnsi="宋体"/>
          <w:sz w:val="24"/>
          <w:szCs w:val="24"/>
        </w:rPr>
        <w:t>训练深度神经网络依旧存在</w:t>
      </w:r>
      <w:r>
        <w:rPr>
          <w:rFonts w:ascii="宋体" w:hAnsi="宋体" w:hint="eastAsia"/>
          <w:sz w:val="24"/>
          <w:szCs w:val="24"/>
        </w:rPr>
        <w:t>不同程度</w:t>
      </w:r>
      <w:r w:rsidR="00F46829" w:rsidRPr="00B3224B">
        <w:rPr>
          <w:rFonts w:ascii="宋体" w:hAnsi="宋体"/>
          <w:sz w:val="24"/>
          <w:szCs w:val="24"/>
        </w:rPr>
        <w:t>的困难。</w:t>
      </w:r>
      <w:r w:rsidR="00DB16ED">
        <w:rPr>
          <w:rFonts w:ascii="宋体" w:hAnsi="宋体" w:hint="eastAsia"/>
          <w:sz w:val="24"/>
          <w:szCs w:val="24"/>
        </w:rPr>
        <w:t>顾名思义</w:t>
      </w:r>
      <w:r w:rsidR="00F46829" w:rsidRPr="00B3224B">
        <w:rPr>
          <w:rFonts w:ascii="宋体" w:hAnsi="宋体"/>
          <w:sz w:val="24"/>
          <w:szCs w:val="24"/>
        </w:rPr>
        <w:t>，深度神经网络</w:t>
      </w:r>
      <w:r w:rsidR="009636E7">
        <w:rPr>
          <w:rFonts w:ascii="宋体" w:hAnsi="宋体" w:hint="eastAsia"/>
          <w:sz w:val="24"/>
          <w:szCs w:val="24"/>
        </w:rPr>
        <w:t>的深度表现为</w:t>
      </w:r>
      <w:r>
        <w:rPr>
          <w:rFonts w:ascii="宋体" w:hAnsi="宋体" w:hint="eastAsia"/>
          <w:sz w:val="24"/>
          <w:szCs w:val="24"/>
        </w:rPr>
        <w:t>含有多层网络，并且每</w:t>
      </w:r>
      <w:r w:rsidR="009636E7">
        <w:rPr>
          <w:rFonts w:ascii="宋体" w:hAnsi="宋体" w:hint="eastAsia"/>
          <w:sz w:val="24"/>
          <w:szCs w:val="24"/>
        </w:rPr>
        <w:t>一</w:t>
      </w:r>
      <w:r>
        <w:rPr>
          <w:rFonts w:ascii="宋体" w:hAnsi="宋体" w:hint="eastAsia"/>
          <w:sz w:val="24"/>
          <w:szCs w:val="24"/>
        </w:rPr>
        <w:t>层网络</w:t>
      </w:r>
      <w:r w:rsidR="009636E7">
        <w:rPr>
          <w:rFonts w:ascii="宋体" w:hAnsi="宋体" w:hint="eastAsia"/>
          <w:sz w:val="24"/>
          <w:szCs w:val="24"/>
        </w:rPr>
        <w:t>的宽度表现为</w:t>
      </w:r>
      <w:r>
        <w:rPr>
          <w:rFonts w:ascii="宋体" w:hAnsi="宋体"/>
          <w:sz w:val="24"/>
          <w:szCs w:val="24"/>
        </w:rPr>
        <w:t>含有</w:t>
      </w:r>
      <w:r w:rsidR="009636E7">
        <w:rPr>
          <w:rFonts w:ascii="宋体" w:hAnsi="宋体" w:hint="eastAsia"/>
          <w:sz w:val="24"/>
          <w:szCs w:val="24"/>
        </w:rPr>
        <w:t>数量可观的神经元，导致整个网络结构中含有</w:t>
      </w:r>
      <w:r>
        <w:rPr>
          <w:rFonts w:ascii="宋体" w:hAnsi="宋体"/>
          <w:sz w:val="24"/>
          <w:szCs w:val="24"/>
        </w:rPr>
        <w:t>大量的网络参数，</w:t>
      </w:r>
      <w:r w:rsidR="009636E7">
        <w:rPr>
          <w:rFonts w:ascii="宋体" w:hAnsi="宋体" w:hint="eastAsia"/>
          <w:sz w:val="24"/>
          <w:szCs w:val="24"/>
        </w:rPr>
        <w:t>通常情况下，</w:t>
      </w:r>
      <w:r>
        <w:rPr>
          <w:rFonts w:ascii="宋体" w:hAnsi="宋体"/>
          <w:sz w:val="24"/>
          <w:szCs w:val="24"/>
        </w:rPr>
        <w:t>在</w:t>
      </w:r>
      <w:r w:rsidR="00F46829" w:rsidRPr="00B3224B">
        <w:rPr>
          <w:rFonts w:ascii="宋体" w:hAnsi="宋体"/>
          <w:sz w:val="24"/>
          <w:szCs w:val="24"/>
        </w:rPr>
        <w:t>网络训练之前</w:t>
      </w:r>
      <w:r>
        <w:rPr>
          <w:rFonts w:ascii="宋体" w:hAnsi="宋体" w:hint="eastAsia"/>
          <w:sz w:val="24"/>
          <w:szCs w:val="24"/>
        </w:rPr>
        <w:t>需要</w:t>
      </w:r>
      <w:r w:rsidR="00B63A4E">
        <w:rPr>
          <w:rFonts w:ascii="宋体" w:hAnsi="宋体"/>
          <w:sz w:val="24"/>
          <w:szCs w:val="24"/>
        </w:rPr>
        <w:t>对</w:t>
      </w:r>
      <w:r w:rsidR="00B63A4E">
        <w:rPr>
          <w:rFonts w:ascii="宋体" w:hAnsi="宋体" w:hint="eastAsia"/>
          <w:sz w:val="24"/>
          <w:szCs w:val="24"/>
        </w:rPr>
        <w:t>所有</w:t>
      </w:r>
      <w:r w:rsidR="00F46829" w:rsidRPr="00B3224B">
        <w:rPr>
          <w:rFonts w:ascii="宋体" w:hAnsi="宋体"/>
          <w:sz w:val="24"/>
          <w:szCs w:val="24"/>
        </w:rPr>
        <w:t>网络参数进行随机初始化</w:t>
      </w:r>
      <w:r w:rsidR="009636E7">
        <w:rPr>
          <w:rFonts w:ascii="宋体" w:hAnsi="宋体" w:hint="eastAsia"/>
          <w:sz w:val="24"/>
          <w:szCs w:val="24"/>
        </w:rPr>
        <w:t>赋值</w:t>
      </w:r>
      <w:r w:rsidR="009636E7">
        <w:rPr>
          <w:rFonts w:ascii="宋体" w:hAnsi="宋体"/>
          <w:sz w:val="24"/>
          <w:szCs w:val="24"/>
        </w:rPr>
        <w:t>，</w:t>
      </w:r>
      <w:r w:rsidR="009636E7">
        <w:rPr>
          <w:rFonts w:ascii="宋体" w:hAnsi="宋体" w:hint="eastAsia"/>
          <w:sz w:val="24"/>
          <w:szCs w:val="24"/>
        </w:rPr>
        <w:t>此外</w:t>
      </w:r>
      <w:r w:rsidR="00F46829" w:rsidRPr="00B3224B">
        <w:rPr>
          <w:rFonts w:ascii="宋体" w:hAnsi="宋体"/>
          <w:sz w:val="24"/>
          <w:szCs w:val="24"/>
        </w:rPr>
        <w:t>，深度神经网络</w:t>
      </w:r>
      <w:r w:rsidR="00B63A4E">
        <w:rPr>
          <w:rFonts w:ascii="宋体" w:hAnsi="宋体" w:hint="eastAsia"/>
          <w:sz w:val="24"/>
          <w:szCs w:val="24"/>
        </w:rPr>
        <w:t>还含有一些</w:t>
      </w:r>
      <w:r w:rsidR="009636E7">
        <w:rPr>
          <w:rFonts w:ascii="宋体" w:hAnsi="宋体" w:hint="eastAsia"/>
          <w:sz w:val="24"/>
          <w:szCs w:val="24"/>
        </w:rPr>
        <w:t>非训练得到的、可以控制训练过程的、</w:t>
      </w:r>
      <w:r w:rsidR="00B63A4E">
        <w:rPr>
          <w:rFonts w:ascii="宋体" w:hAnsi="宋体" w:hint="eastAsia"/>
          <w:sz w:val="24"/>
          <w:szCs w:val="24"/>
        </w:rPr>
        <w:t>需要人工设定</w:t>
      </w:r>
      <w:r w:rsidR="00F46829" w:rsidRPr="00B3224B">
        <w:rPr>
          <w:rFonts w:ascii="宋体" w:hAnsi="宋体"/>
          <w:sz w:val="24"/>
          <w:szCs w:val="24"/>
        </w:rPr>
        <w:t>的网络超参数，</w:t>
      </w:r>
      <w:r w:rsidR="006365AA">
        <w:rPr>
          <w:rFonts w:ascii="宋体" w:hAnsi="宋体" w:hint="eastAsia"/>
          <w:sz w:val="24"/>
          <w:szCs w:val="24"/>
        </w:rPr>
        <w:t>这些超参数的大小</w:t>
      </w:r>
      <w:r w:rsidR="009636E7">
        <w:rPr>
          <w:rFonts w:ascii="宋体" w:hAnsi="宋体" w:hint="eastAsia"/>
          <w:sz w:val="24"/>
          <w:szCs w:val="24"/>
        </w:rPr>
        <w:t>设定</w:t>
      </w:r>
      <w:r w:rsidR="006365AA">
        <w:rPr>
          <w:rFonts w:ascii="宋体" w:hAnsi="宋体" w:hint="eastAsia"/>
          <w:sz w:val="24"/>
          <w:szCs w:val="24"/>
        </w:rPr>
        <w:t>需要一定的经验积累</w:t>
      </w:r>
      <w:r w:rsidR="009636E7">
        <w:rPr>
          <w:rFonts w:ascii="宋体" w:hAnsi="宋体" w:hint="eastAsia"/>
          <w:sz w:val="24"/>
          <w:szCs w:val="24"/>
        </w:rPr>
        <w:t>。</w:t>
      </w:r>
      <w:r w:rsidR="006365AA">
        <w:rPr>
          <w:rFonts w:ascii="宋体" w:hAnsi="宋体"/>
          <w:sz w:val="24"/>
          <w:szCs w:val="24"/>
        </w:rPr>
        <w:t>为了得到</w:t>
      </w:r>
      <w:r w:rsidR="006365AA">
        <w:rPr>
          <w:rFonts w:ascii="宋体" w:hAnsi="宋体" w:hint="eastAsia"/>
          <w:sz w:val="24"/>
          <w:szCs w:val="24"/>
        </w:rPr>
        <w:t>较高</w:t>
      </w:r>
      <w:r w:rsidR="00F46829" w:rsidRPr="00B3224B">
        <w:rPr>
          <w:rFonts w:ascii="宋体" w:hAnsi="宋体"/>
          <w:sz w:val="24"/>
          <w:szCs w:val="24"/>
        </w:rPr>
        <w:t>的分类准确率，</w:t>
      </w:r>
      <w:r w:rsidR="006365AA">
        <w:rPr>
          <w:rFonts w:ascii="宋体" w:hAnsi="宋体" w:hint="eastAsia"/>
          <w:sz w:val="24"/>
          <w:szCs w:val="24"/>
        </w:rPr>
        <w:t>需要根据不同的</w:t>
      </w:r>
      <w:r w:rsidR="009636E7">
        <w:rPr>
          <w:rFonts w:ascii="宋体" w:hAnsi="宋体" w:hint="eastAsia"/>
          <w:sz w:val="24"/>
          <w:szCs w:val="24"/>
        </w:rPr>
        <w:t>网络超</w:t>
      </w:r>
      <w:r w:rsidR="006365AA">
        <w:rPr>
          <w:rFonts w:ascii="宋体" w:hAnsi="宋体" w:hint="eastAsia"/>
          <w:sz w:val="24"/>
          <w:szCs w:val="24"/>
        </w:rPr>
        <w:t>参数组合</w:t>
      </w:r>
      <w:r w:rsidR="00F46829" w:rsidRPr="00B3224B">
        <w:rPr>
          <w:rFonts w:ascii="宋体" w:hAnsi="宋体"/>
          <w:sz w:val="24"/>
          <w:szCs w:val="24"/>
        </w:rPr>
        <w:t>从零开始训练(</w:t>
      </w:r>
      <w:r w:rsidR="00F46829" w:rsidRPr="009636E7">
        <w:rPr>
          <w:rFonts w:ascii="Times New Roman" w:eastAsia="华文行楷" w:hAnsi="Times New Roman" w:cs="Times New Roman"/>
          <w:sz w:val="24"/>
          <w:szCs w:val="24"/>
        </w:rPr>
        <w:t>Learning from scratch</w:t>
      </w:r>
      <w:r w:rsidR="00F46829" w:rsidRPr="00B3224B">
        <w:rPr>
          <w:rFonts w:ascii="宋体" w:hAnsi="宋体"/>
          <w:sz w:val="24"/>
          <w:szCs w:val="24"/>
        </w:rPr>
        <w:t>)使模型达到收敛</w:t>
      </w:r>
      <w:r w:rsidR="009636E7">
        <w:rPr>
          <w:rFonts w:ascii="宋体" w:hAnsi="宋体" w:hint="eastAsia"/>
          <w:sz w:val="24"/>
          <w:szCs w:val="24"/>
        </w:rPr>
        <w:t>状态</w:t>
      </w:r>
      <w:r w:rsidR="007C2A18">
        <w:rPr>
          <w:rFonts w:ascii="宋体" w:hAnsi="宋体" w:hint="eastAsia"/>
          <w:sz w:val="24"/>
          <w:szCs w:val="24"/>
        </w:rPr>
        <w:t>，在训练网络模型之前</w:t>
      </w:r>
      <w:r w:rsidR="00F46829" w:rsidRPr="00B3224B">
        <w:rPr>
          <w:rFonts w:ascii="宋体" w:hAnsi="宋体"/>
          <w:sz w:val="24"/>
          <w:szCs w:val="24"/>
        </w:rPr>
        <w:t>需要</w:t>
      </w:r>
      <w:r w:rsidR="00E21C3D">
        <w:rPr>
          <w:rFonts w:ascii="宋体" w:hAnsi="宋体" w:hint="eastAsia"/>
          <w:sz w:val="24"/>
          <w:szCs w:val="24"/>
        </w:rPr>
        <w:t>收集</w:t>
      </w:r>
      <w:r w:rsidR="00E21C3D">
        <w:rPr>
          <w:rFonts w:ascii="宋体" w:hAnsi="宋体"/>
          <w:sz w:val="24"/>
          <w:szCs w:val="24"/>
        </w:rPr>
        <w:t>大量的</w:t>
      </w:r>
      <w:r w:rsidR="00E21C3D">
        <w:rPr>
          <w:rFonts w:ascii="宋体" w:hAnsi="宋体" w:hint="eastAsia"/>
          <w:sz w:val="24"/>
          <w:szCs w:val="24"/>
        </w:rPr>
        <w:t>带</w:t>
      </w:r>
      <w:r w:rsidR="00F46829" w:rsidRPr="00B3224B">
        <w:rPr>
          <w:rFonts w:ascii="宋体" w:hAnsi="宋体"/>
          <w:sz w:val="24"/>
          <w:szCs w:val="24"/>
        </w:rPr>
        <w:t>标签数据</w:t>
      </w:r>
      <w:r w:rsidR="00E21C3D">
        <w:rPr>
          <w:rFonts w:ascii="宋体" w:hAnsi="宋体" w:hint="eastAsia"/>
          <w:sz w:val="24"/>
          <w:szCs w:val="24"/>
        </w:rPr>
        <w:t>用来</w:t>
      </w:r>
      <w:r w:rsidR="007C2A18">
        <w:rPr>
          <w:rFonts w:ascii="宋体" w:hAnsi="宋体" w:hint="eastAsia"/>
          <w:sz w:val="24"/>
          <w:szCs w:val="24"/>
        </w:rPr>
        <w:t>完成</w:t>
      </w:r>
      <w:r w:rsidR="00E21C3D">
        <w:rPr>
          <w:rFonts w:ascii="宋体" w:hAnsi="宋体" w:hint="eastAsia"/>
          <w:sz w:val="24"/>
          <w:szCs w:val="24"/>
        </w:rPr>
        <w:t>监督学习</w:t>
      </w:r>
      <w:r w:rsidR="007C2A18">
        <w:rPr>
          <w:rFonts w:ascii="宋体" w:hAnsi="宋体" w:hint="eastAsia"/>
          <w:sz w:val="24"/>
          <w:szCs w:val="24"/>
        </w:rPr>
        <w:t>过程</w:t>
      </w:r>
      <w:r w:rsidR="00E21C3D">
        <w:rPr>
          <w:rFonts w:ascii="宋体" w:hAnsi="宋体"/>
          <w:sz w:val="24"/>
          <w:szCs w:val="24"/>
        </w:rPr>
        <w:t>，这</w:t>
      </w:r>
      <w:r w:rsidR="00E21C3D">
        <w:rPr>
          <w:rFonts w:ascii="宋体" w:hAnsi="宋体" w:hint="eastAsia"/>
          <w:sz w:val="24"/>
          <w:szCs w:val="24"/>
        </w:rPr>
        <w:t>个</w:t>
      </w:r>
      <w:r w:rsidR="00E21C3D">
        <w:rPr>
          <w:rFonts w:ascii="宋体" w:hAnsi="宋体"/>
          <w:sz w:val="24"/>
          <w:szCs w:val="24"/>
        </w:rPr>
        <w:t>过程</w:t>
      </w:r>
      <w:r w:rsidR="00E21C3D">
        <w:rPr>
          <w:rFonts w:ascii="宋体" w:hAnsi="宋体" w:hint="eastAsia"/>
          <w:sz w:val="24"/>
          <w:szCs w:val="24"/>
        </w:rPr>
        <w:t>需要</w:t>
      </w:r>
      <w:r w:rsidR="00F46829" w:rsidRPr="00B3224B">
        <w:rPr>
          <w:rFonts w:ascii="宋体" w:hAnsi="宋体"/>
          <w:sz w:val="24"/>
          <w:szCs w:val="24"/>
        </w:rPr>
        <w:t>大量的时间</w:t>
      </w:r>
      <w:r w:rsidR="007C2A18">
        <w:rPr>
          <w:rFonts w:ascii="宋体" w:hAnsi="宋体" w:hint="eastAsia"/>
          <w:sz w:val="24"/>
          <w:szCs w:val="24"/>
        </w:rPr>
        <w:t>；</w:t>
      </w:r>
      <w:r w:rsidR="00E21C3D">
        <w:rPr>
          <w:rFonts w:ascii="宋体" w:hAnsi="宋体"/>
          <w:sz w:val="24"/>
          <w:szCs w:val="24"/>
        </w:rPr>
        <w:t>如果为了</w:t>
      </w:r>
      <w:r w:rsidR="00E21C3D">
        <w:rPr>
          <w:rFonts w:ascii="宋体" w:hAnsi="宋体" w:hint="eastAsia"/>
          <w:sz w:val="24"/>
          <w:szCs w:val="24"/>
        </w:rPr>
        <w:t>减少</w:t>
      </w:r>
      <w:r w:rsidR="007C2A18">
        <w:rPr>
          <w:rFonts w:ascii="宋体" w:hAnsi="宋体" w:hint="eastAsia"/>
          <w:sz w:val="24"/>
          <w:szCs w:val="24"/>
        </w:rPr>
        <w:t>神经</w:t>
      </w:r>
      <w:r w:rsidR="00F46829" w:rsidRPr="00B3224B">
        <w:rPr>
          <w:rFonts w:ascii="宋体" w:hAnsi="宋体"/>
          <w:sz w:val="24"/>
          <w:szCs w:val="24"/>
        </w:rPr>
        <w:t>网络训练</w:t>
      </w:r>
      <w:r w:rsidR="007C2A18">
        <w:rPr>
          <w:rFonts w:ascii="宋体" w:hAnsi="宋体" w:hint="eastAsia"/>
          <w:sz w:val="24"/>
          <w:szCs w:val="24"/>
        </w:rPr>
        <w:t>所需</w:t>
      </w:r>
      <w:r w:rsidR="00E21C3D">
        <w:rPr>
          <w:rFonts w:ascii="宋体" w:hAnsi="宋体" w:hint="eastAsia"/>
          <w:sz w:val="24"/>
          <w:szCs w:val="24"/>
        </w:rPr>
        <w:t>的</w:t>
      </w:r>
      <w:r w:rsidR="00F46829" w:rsidRPr="00B3224B">
        <w:rPr>
          <w:rFonts w:ascii="宋体" w:hAnsi="宋体"/>
          <w:sz w:val="24"/>
          <w:szCs w:val="24"/>
        </w:rPr>
        <w:t>时间而</w:t>
      </w:r>
      <w:r w:rsidR="00E21C3D">
        <w:rPr>
          <w:rFonts w:ascii="宋体" w:hAnsi="宋体" w:hint="eastAsia"/>
          <w:sz w:val="24"/>
          <w:szCs w:val="24"/>
        </w:rPr>
        <w:t>减少</w:t>
      </w:r>
      <w:r w:rsidR="00F46829" w:rsidRPr="00B3224B">
        <w:rPr>
          <w:rFonts w:ascii="宋体" w:hAnsi="宋体"/>
          <w:sz w:val="24"/>
          <w:szCs w:val="24"/>
        </w:rPr>
        <w:t>隐含层数</w:t>
      </w:r>
      <w:r w:rsidR="00E21C3D">
        <w:rPr>
          <w:rFonts w:ascii="宋体" w:hAnsi="宋体" w:hint="eastAsia"/>
          <w:sz w:val="24"/>
          <w:szCs w:val="24"/>
        </w:rPr>
        <w:t>量，</w:t>
      </w:r>
      <w:r w:rsidR="007C2A18">
        <w:rPr>
          <w:rFonts w:ascii="宋体" w:hAnsi="宋体" w:hint="eastAsia"/>
          <w:sz w:val="24"/>
          <w:szCs w:val="24"/>
        </w:rPr>
        <w:t>那么网络的深度会降低，</w:t>
      </w:r>
      <w:r w:rsidR="00F46829" w:rsidRPr="00B3224B">
        <w:rPr>
          <w:rFonts w:ascii="宋体" w:hAnsi="宋体"/>
          <w:sz w:val="24"/>
          <w:szCs w:val="24"/>
        </w:rPr>
        <w:t>将</w:t>
      </w:r>
      <w:r w:rsidR="007C2A18">
        <w:rPr>
          <w:rFonts w:ascii="宋体" w:hAnsi="宋体" w:hint="eastAsia"/>
          <w:sz w:val="24"/>
          <w:szCs w:val="24"/>
        </w:rPr>
        <w:t>导致神经</w:t>
      </w:r>
      <w:r w:rsidR="00F46829" w:rsidRPr="00B3224B">
        <w:rPr>
          <w:rFonts w:ascii="宋体" w:hAnsi="宋体"/>
          <w:sz w:val="24"/>
          <w:szCs w:val="24"/>
        </w:rPr>
        <w:t>网络</w:t>
      </w:r>
      <w:r w:rsidR="007C2A18">
        <w:rPr>
          <w:rFonts w:ascii="宋体" w:hAnsi="宋体" w:hint="eastAsia"/>
          <w:sz w:val="24"/>
          <w:szCs w:val="24"/>
        </w:rPr>
        <w:t>的</w:t>
      </w:r>
      <w:r w:rsidR="00F46829" w:rsidRPr="00B3224B">
        <w:rPr>
          <w:rFonts w:ascii="宋体" w:hAnsi="宋体"/>
          <w:sz w:val="24"/>
          <w:szCs w:val="24"/>
        </w:rPr>
        <w:t>特征学习能力</w:t>
      </w:r>
      <w:r w:rsidR="007C2A18">
        <w:rPr>
          <w:rFonts w:ascii="宋体" w:hAnsi="宋体" w:hint="eastAsia"/>
          <w:sz w:val="24"/>
          <w:szCs w:val="24"/>
        </w:rPr>
        <w:t>下降，进而影响神经</w:t>
      </w:r>
      <w:r w:rsidR="00E21C3D">
        <w:rPr>
          <w:rFonts w:ascii="宋体" w:hAnsi="宋体" w:hint="eastAsia"/>
          <w:sz w:val="24"/>
          <w:szCs w:val="24"/>
        </w:rPr>
        <w:t>网络模型的</w:t>
      </w:r>
      <w:r w:rsidR="007C2A18">
        <w:rPr>
          <w:rFonts w:ascii="宋体" w:hAnsi="宋体" w:hint="eastAsia"/>
          <w:sz w:val="24"/>
          <w:szCs w:val="24"/>
        </w:rPr>
        <w:t>准确率。</w:t>
      </w:r>
      <w:r w:rsidR="00332127">
        <w:rPr>
          <w:rFonts w:ascii="宋体" w:hAnsi="宋体" w:hint="eastAsia"/>
          <w:sz w:val="24"/>
          <w:szCs w:val="24"/>
        </w:rPr>
        <w:t>之前</w:t>
      </w:r>
      <w:r w:rsidR="00F46829" w:rsidRPr="00B3224B">
        <w:rPr>
          <w:rFonts w:ascii="宋体" w:hAnsi="宋体"/>
          <w:sz w:val="24"/>
          <w:szCs w:val="24"/>
        </w:rPr>
        <w:t>基于深度学习</w:t>
      </w:r>
      <w:r w:rsidR="00E21C3D">
        <w:rPr>
          <w:rFonts w:ascii="宋体" w:hAnsi="宋体" w:hint="eastAsia"/>
          <w:sz w:val="24"/>
          <w:szCs w:val="24"/>
        </w:rPr>
        <w:t>方法</w:t>
      </w:r>
      <w:r w:rsidR="00F46829" w:rsidRPr="00B3224B">
        <w:rPr>
          <w:rFonts w:ascii="宋体" w:hAnsi="宋体"/>
          <w:sz w:val="24"/>
          <w:szCs w:val="24"/>
        </w:rPr>
        <w:t>的</w:t>
      </w:r>
      <w:r w:rsidR="00332127" w:rsidRPr="00B3224B">
        <w:rPr>
          <w:rFonts w:ascii="宋体" w:hAnsi="宋体"/>
          <w:sz w:val="24"/>
          <w:szCs w:val="24"/>
        </w:rPr>
        <w:t>转子绕线</w:t>
      </w:r>
      <w:r w:rsidR="00332127">
        <w:rPr>
          <w:rFonts w:ascii="宋体" w:hAnsi="宋体" w:hint="eastAsia"/>
          <w:sz w:val="24"/>
          <w:szCs w:val="24"/>
        </w:rPr>
        <w:t>合格性</w:t>
      </w:r>
      <w:r w:rsidR="00332127" w:rsidRPr="00B3224B">
        <w:rPr>
          <w:rFonts w:ascii="宋体" w:hAnsi="宋体"/>
          <w:sz w:val="24"/>
          <w:szCs w:val="24"/>
        </w:rPr>
        <w:t>检测</w:t>
      </w:r>
      <w:r w:rsidR="00332127">
        <w:rPr>
          <w:rFonts w:ascii="宋体" w:hAnsi="宋体" w:hint="eastAsia"/>
          <w:sz w:val="24"/>
          <w:szCs w:val="24"/>
        </w:rPr>
        <w:t>的</w:t>
      </w:r>
      <w:r w:rsidR="00332127">
        <w:rPr>
          <w:rFonts w:ascii="宋体" w:hAnsi="宋体"/>
          <w:sz w:val="24"/>
          <w:szCs w:val="24"/>
        </w:rPr>
        <w:t>研究</w:t>
      </w:r>
      <w:r w:rsidR="00332127">
        <w:rPr>
          <w:rFonts w:ascii="宋体" w:hAnsi="宋体" w:hint="eastAsia"/>
          <w:sz w:val="24"/>
          <w:szCs w:val="24"/>
        </w:rPr>
        <w:t>，其</w:t>
      </w:r>
      <w:r w:rsidR="00E21C3D">
        <w:rPr>
          <w:rFonts w:ascii="宋体" w:hAnsi="宋体" w:hint="eastAsia"/>
          <w:sz w:val="24"/>
          <w:szCs w:val="24"/>
        </w:rPr>
        <w:t>网络</w:t>
      </w:r>
      <w:r w:rsidR="00E21C3D">
        <w:rPr>
          <w:rFonts w:ascii="宋体" w:hAnsi="宋体"/>
          <w:sz w:val="24"/>
          <w:szCs w:val="24"/>
        </w:rPr>
        <w:t>模型结构</w:t>
      </w:r>
      <w:r w:rsidR="00E21C3D">
        <w:rPr>
          <w:rFonts w:ascii="宋体" w:hAnsi="宋体" w:hint="eastAsia"/>
          <w:sz w:val="24"/>
          <w:szCs w:val="24"/>
        </w:rPr>
        <w:t>一般</w:t>
      </w:r>
      <w:r w:rsidR="00F46829" w:rsidRPr="00B3224B">
        <w:rPr>
          <w:rFonts w:ascii="宋体" w:hAnsi="宋体"/>
          <w:sz w:val="24"/>
          <w:szCs w:val="24"/>
        </w:rPr>
        <w:t>在3-</w:t>
      </w:r>
      <w:r w:rsidR="00E21C3D">
        <w:rPr>
          <w:rFonts w:ascii="宋体" w:hAnsi="宋体" w:hint="eastAsia"/>
          <w:sz w:val="24"/>
          <w:szCs w:val="24"/>
        </w:rPr>
        <w:t>7</w:t>
      </w:r>
      <w:r w:rsidR="00E21C3D">
        <w:rPr>
          <w:rFonts w:ascii="宋体" w:hAnsi="宋体"/>
          <w:sz w:val="24"/>
          <w:szCs w:val="24"/>
        </w:rPr>
        <w:t>层的模型结构</w:t>
      </w:r>
      <w:r w:rsidR="00E21C3D">
        <w:rPr>
          <w:rFonts w:ascii="宋体" w:hAnsi="宋体" w:hint="eastAsia"/>
          <w:sz w:val="24"/>
          <w:szCs w:val="24"/>
        </w:rPr>
        <w:t>之间</w:t>
      </w:r>
      <w:r w:rsidR="00F46829" w:rsidRPr="00B3224B">
        <w:rPr>
          <w:rFonts w:ascii="宋体" w:hAnsi="宋体"/>
          <w:sz w:val="24"/>
          <w:szCs w:val="24"/>
        </w:rPr>
        <w:t>，</w:t>
      </w:r>
      <w:r w:rsidR="00332127">
        <w:rPr>
          <w:rFonts w:ascii="宋体" w:hAnsi="宋体" w:hint="eastAsia"/>
          <w:sz w:val="24"/>
          <w:szCs w:val="24"/>
        </w:rPr>
        <w:t>而</w:t>
      </w:r>
      <w:r w:rsidR="00065ECB">
        <w:rPr>
          <w:rFonts w:ascii="宋体" w:hAnsi="宋体" w:hint="eastAsia"/>
          <w:sz w:val="24"/>
          <w:szCs w:val="24"/>
        </w:rPr>
        <w:t>具有</w:t>
      </w:r>
      <w:r w:rsidR="00F46829" w:rsidRPr="00B3224B">
        <w:rPr>
          <w:rFonts w:ascii="宋体" w:hAnsi="宋体"/>
          <w:sz w:val="24"/>
          <w:szCs w:val="24"/>
        </w:rPr>
        <w:t>更深层</w:t>
      </w:r>
      <w:r w:rsidR="00332127">
        <w:rPr>
          <w:rFonts w:ascii="宋体" w:hAnsi="宋体" w:hint="eastAsia"/>
          <w:sz w:val="24"/>
          <w:szCs w:val="24"/>
        </w:rPr>
        <w:t>的网络</w:t>
      </w:r>
      <w:r w:rsidR="00065ECB">
        <w:rPr>
          <w:rFonts w:ascii="宋体" w:hAnsi="宋体" w:hint="eastAsia"/>
          <w:sz w:val="24"/>
          <w:szCs w:val="24"/>
        </w:rPr>
        <w:t>模型</w:t>
      </w:r>
      <w:r w:rsidR="00065ECB">
        <w:rPr>
          <w:rFonts w:ascii="宋体" w:hAnsi="宋体"/>
          <w:sz w:val="24"/>
          <w:szCs w:val="24"/>
        </w:rPr>
        <w:t>结构很少被</w:t>
      </w:r>
      <w:r w:rsidR="00065ECB">
        <w:rPr>
          <w:rFonts w:ascii="宋体" w:hAnsi="宋体" w:hint="eastAsia"/>
          <w:sz w:val="24"/>
          <w:szCs w:val="24"/>
        </w:rPr>
        <w:t>应用。</w:t>
      </w:r>
      <w:r w:rsidR="00F46829" w:rsidRPr="00B3224B">
        <w:rPr>
          <w:rFonts w:ascii="宋体" w:hAnsi="宋体"/>
          <w:sz w:val="24"/>
          <w:szCs w:val="24"/>
        </w:rPr>
        <w:t>因此，针对以上</w:t>
      </w:r>
      <w:r w:rsidR="00065ECB">
        <w:rPr>
          <w:rFonts w:ascii="宋体" w:hAnsi="宋体" w:hint="eastAsia"/>
          <w:sz w:val="24"/>
          <w:szCs w:val="24"/>
        </w:rPr>
        <w:t>提出的这些</w:t>
      </w:r>
      <w:r w:rsidR="00332127">
        <w:rPr>
          <w:rFonts w:ascii="宋体" w:hAnsi="宋体"/>
          <w:sz w:val="24"/>
          <w:szCs w:val="24"/>
        </w:rPr>
        <w:t>问题，本章</w:t>
      </w:r>
      <w:r w:rsidR="00F46829" w:rsidRPr="00B3224B">
        <w:rPr>
          <w:rFonts w:ascii="宋体" w:hAnsi="宋体"/>
          <w:sz w:val="24"/>
          <w:szCs w:val="24"/>
        </w:rPr>
        <w:t>提出</w:t>
      </w:r>
      <w:r w:rsidR="00065ECB">
        <w:rPr>
          <w:rFonts w:ascii="宋体" w:hAnsi="宋体" w:hint="eastAsia"/>
          <w:sz w:val="24"/>
          <w:szCs w:val="24"/>
        </w:rPr>
        <w:t>一</w:t>
      </w:r>
      <w:r w:rsidR="00F46829" w:rsidRPr="00B3224B">
        <w:rPr>
          <w:rFonts w:ascii="宋体" w:hAnsi="宋体"/>
          <w:sz w:val="24"/>
          <w:szCs w:val="24"/>
        </w:rPr>
        <w:t>种</w:t>
      </w:r>
      <w:r w:rsidR="00332127">
        <w:rPr>
          <w:rFonts w:ascii="宋体" w:hAnsi="宋体" w:hint="eastAsia"/>
          <w:sz w:val="24"/>
          <w:szCs w:val="24"/>
        </w:rPr>
        <w:t>基于</w:t>
      </w:r>
      <w:r w:rsidR="00F46829" w:rsidRPr="00B3224B">
        <w:rPr>
          <w:rFonts w:ascii="宋体" w:hAnsi="宋体"/>
          <w:sz w:val="24"/>
          <w:szCs w:val="24"/>
        </w:rPr>
        <w:t>深度迁移学习</w:t>
      </w:r>
      <w:r w:rsidR="00332127">
        <w:rPr>
          <w:rFonts w:ascii="宋体" w:hAnsi="宋体" w:hint="eastAsia"/>
          <w:sz w:val="24"/>
          <w:szCs w:val="24"/>
        </w:rPr>
        <w:t>转子绕线合格性检测</w:t>
      </w:r>
      <w:r w:rsidR="00F46829" w:rsidRPr="00B3224B">
        <w:rPr>
          <w:rFonts w:ascii="宋体" w:hAnsi="宋体"/>
          <w:sz w:val="24"/>
          <w:szCs w:val="24"/>
        </w:rPr>
        <w:t>策略</w:t>
      </w:r>
      <w:r w:rsidR="00332127">
        <w:rPr>
          <w:rFonts w:ascii="宋体" w:hAnsi="宋体" w:hint="eastAsia"/>
          <w:sz w:val="24"/>
          <w:szCs w:val="24"/>
        </w:rPr>
        <w:t>，</w:t>
      </w:r>
      <w:r w:rsidR="00332127">
        <w:rPr>
          <w:rFonts w:ascii="宋体" w:hAnsi="宋体"/>
          <w:sz w:val="24"/>
          <w:szCs w:val="24"/>
        </w:rPr>
        <w:t>可以</w:t>
      </w:r>
      <w:r w:rsidR="00332127">
        <w:rPr>
          <w:rFonts w:ascii="宋体" w:hAnsi="宋体" w:hint="eastAsia"/>
          <w:sz w:val="24"/>
          <w:szCs w:val="24"/>
        </w:rPr>
        <w:t>显著减少神经</w:t>
      </w:r>
      <w:r w:rsidR="00065ECB">
        <w:rPr>
          <w:rFonts w:ascii="宋体" w:hAnsi="宋体" w:hint="eastAsia"/>
          <w:sz w:val="24"/>
          <w:szCs w:val="24"/>
        </w:rPr>
        <w:t>网络模型的</w:t>
      </w:r>
      <w:r w:rsidR="00332127">
        <w:rPr>
          <w:rFonts w:ascii="宋体" w:hAnsi="宋体" w:hint="eastAsia"/>
          <w:sz w:val="24"/>
          <w:szCs w:val="24"/>
        </w:rPr>
        <w:t>训练时间</w:t>
      </w:r>
      <w:r w:rsidR="00065ECB">
        <w:rPr>
          <w:rFonts w:ascii="宋体" w:hAnsi="宋体" w:hint="eastAsia"/>
          <w:sz w:val="24"/>
          <w:szCs w:val="24"/>
        </w:rPr>
        <w:t>，并</w:t>
      </w:r>
      <w:r w:rsidR="00F46829" w:rsidRPr="00B3224B">
        <w:rPr>
          <w:rFonts w:ascii="宋体" w:hAnsi="宋体"/>
          <w:sz w:val="24"/>
          <w:szCs w:val="24"/>
        </w:rPr>
        <w:t>且</w:t>
      </w:r>
      <w:r w:rsidR="00065ECB">
        <w:rPr>
          <w:rFonts w:ascii="宋体" w:hAnsi="宋体" w:hint="eastAsia"/>
          <w:sz w:val="24"/>
          <w:szCs w:val="24"/>
        </w:rPr>
        <w:t>最终</w:t>
      </w:r>
      <w:r w:rsidR="00332127">
        <w:rPr>
          <w:rFonts w:ascii="宋体" w:hAnsi="宋体" w:hint="eastAsia"/>
          <w:sz w:val="24"/>
          <w:szCs w:val="24"/>
        </w:rPr>
        <w:t>得到</w:t>
      </w:r>
      <w:r w:rsidR="00065ECB">
        <w:rPr>
          <w:rFonts w:ascii="宋体" w:hAnsi="宋体" w:hint="eastAsia"/>
          <w:sz w:val="24"/>
          <w:szCs w:val="24"/>
        </w:rPr>
        <w:t>的</w:t>
      </w:r>
      <w:r w:rsidR="00332127">
        <w:rPr>
          <w:rFonts w:ascii="宋体" w:hAnsi="宋体" w:hint="eastAsia"/>
          <w:sz w:val="24"/>
          <w:szCs w:val="24"/>
        </w:rPr>
        <w:t>神经</w:t>
      </w:r>
      <w:r w:rsidR="00065ECB">
        <w:rPr>
          <w:rFonts w:ascii="宋体" w:hAnsi="宋体" w:hint="eastAsia"/>
          <w:sz w:val="24"/>
          <w:szCs w:val="24"/>
        </w:rPr>
        <w:t>网络模型</w:t>
      </w:r>
      <w:r w:rsidR="00F46829" w:rsidRPr="00B3224B">
        <w:rPr>
          <w:rFonts w:ascii="宋体" w:hAnsi="宋体"/>
          <w:sz w:val="24"/>
          <w:szCs w:val="24"/>
        </w:rPr>
        <w:t>具有</w:t>
      </w:r>
      <w:r w:rsidR="00332127">
        <w:rPr>
          <w:rFonts w:ascii="宋体" w:hAnsi="宋体" w:hint="eastAsia"/>
          <w:sz w:val="24"/>
          <w:szCs w:val="24"/>
        </w:rPr>
        <w:t>更高的检测</w:t>
      </w:r>
      <w:r w:rsidR="00F46829" w:rsidRPr="00B3224B">
        <w:rPr>
          <w:rFonts w:ascii="宋体" w:hAnsi="宋体"/>
          <w:sz w:val="24"/>
          <w:szCs w:val="24"/>
        </w:rPr>
        <w:t>准确率，实现基于</w:t>
      </w:r>
      <w:r w:rsidR="00332127">
        <w:rPr>
          <w:rFonts w:ascii="宋体" w:hAnsi="宋体" w:hint="eastAsia"/>
          <w:sz w:val="24"/>
          <w:szCs w:val="24"/>
        </w:rPr>
        <w:t>深度</w:t>
      </w:r>
      <w:r w:rsidR="00065ECB">
        <w:rPr>
          <w:rFonts w:ascii="宋体" w:hAnsi="宋体" w:hint="eastAsia"/>
          <w:sz w:val="24"/>
          <w:szCs w:val="24"/>
        </w:rPr>
        <w:t>迁移学习的</w:t>
      </w:r>
      <w:r w:rsidR="00F46829" w:rsidRPr="00B3224B">
        <w:rPr>
          <w:rFonts w:ascii="宋体" w:hAnsi="宋体"/>
          <w:sz w:val="24"/>
          <w:szCs w:val="24"/>
        </w:rPr>
        <w:t>绕线</w:t>
      </w:r>
      <w:r w:rsidR="00065ECB">
        <w:rPr>
          <w:rFonts w:ascii="宋体" w:hAnsi="宋体" w:hint="eastAsia"/>
          <w:sz w:val="24"/>
          <w:szCs w:val="24"/>
        </w:rPr>
        <w:t>合格性</w:t>
      </w:r>
      <w:r w:rsidR="00F46829" w:rsidRPr="00B3224B">
        <w:rPr>
          <w:rFonts w:ascii="宋体" w:hAnsi="宋体"/>
          <w:sz w:val="24"/>
          <w:szCs w:val="24"/>
        </w:rPr>
        <w:t>检测模型设计。</w:t>
      </w:r>
    </w:p>
    <w:p w:rsidR="00976C6E" w:rsidRPr="008B2287" w:rsidRDefault="00332127" w:rsidP="003E5F77">
      <w:pPr>
        <w:adjustRightInd w:val="0"/>
        <w:snapToGrid w:val="0"/>
        <w:spacing w:line="400" w:lineRule="exact"/>
        <w:ind w:firstLineChars="200" w:firstLine="480"/>
        <w:rPr>
          <w:rFonts w:ascii="宋体" w:hAnsi="宋体"/>
          <w:sz w:val="24"/>
          <w:szCs w:val="24"/>
        </w:rPr>
      </w:pPr>
      <w:r w:rsidRPr="008B2287">
        <w:rPr>
          <w:rFonts w:ascii="宋体" w:hAnsi="宋体"/>
          <w:sz w:val="24"/>
          <w:szCs w:val="24"/>
        </w:rPr>
        <w:t>本章</w:t>
      </w:r>
      <w:r w:rsidRPr="008B2287">
        <w:rPr>
          <w:rFonts w:ascii="宋体" w:hAnsi="宋体" w:hint="eastAsia"/>
          <w:sz w:val="24"/>
          <w:szCs w:val="24"/>
        </w:rPr>
        <w:t>将</w:t>
      </w:r>
      <w:r w:rsidR="00F46829" w:rsidRPr="008B2287">
        <w:rPr>
          <w:rFonts w:ascii="宋体" w:hAnsi="宋体"/>
          <w:sz w:val="24"/>
          <w:szCs w:val="24"/>
        </w:rPr>
        <w:t>迁移学习</w:t>
      </w:r>
      <w:r w:rsidRPr="008B2287">
        <w:rPr>
          <w:rFonts w:ascii="宋体" w:hAnsi="宋体"/>
          <w:sz w:val="24"/>
          <w:szCs w:val="24"/>
        </w:rPr>
        <w:t>(</w:t>
      </w:r>
      <w:r w:rsidRPr="008B2287">
        <w:rPr>
          <w:rFonts w:ascii="Times New Roman" w:hAnsi="Times New Roman" w:cs="Times New Roman"/>
          <w:sz w:val="24"/>
          <w:szCs w:val="24"/>
        </w:rPr>
        <w:t xml:space="preserve"> Transfer Learning</w:t>
      </w:r>
      <w:r w:rsidRPr="008B2287">
        <w:rPr>
          <w:rFonts w:ascii="Times New Roman" w:hAnsi="宋体" w:cs="Times New Roman"/>
          <w:sz w:val="24"/>
          <w:szCs w:val="24"/>
        </w:rPr>
        <w:t>，</w:t>
      </w:r>
      <w:r w:rsidRPr="008B2287">
        <w:rPr>
          <w:rFonts w:ascii="Times New Roman" w:hAnsi="Times New Roman" w:cs="Times New Roman"/>
          <w:sz w:val="24"/>
          <w:szCs w:val="24"/>
        </w:rPr>
        <w:t>TL</w:t>
      </w:r>
      <w:r w:rsidRPr="008B2287">
        <w:rPr>
          <w:rFonts w:ascii="宋体" w:hAnsi="宋体"/>
          <w:sz w:val="24"/>
          <w:szCs w:val="24"/>
        </w:rPr>
        <w:t>)</w:t>
      </w:r>
      <w:r w:rsidR="00F46829" w:rsidRPr="008B2287">
        <w:rPr>
          <w:rFonts w:ascii="宋体" w:hAnsi="宋体"/>
          <w:sz w:val="24"/>
          <w:szCs w:val="24"/>
        </w:rPr>
        <w:t>思想</w:t>
      </w:r>
      <w:r w:rsidRPr="008B2287">
        <w:rPr>
          <w:rFonts w:ascii="宋体" w:hAnsi="宋体" w:hint="eastAsia"/>
          <w:sz w:val="24"/>
          <w:szCs w:val="24"/>
        </w:rPr>
        <w:t>应用于深度神经网络的学习过程</w:t>
      </w:r>
      <w:r w:rsidR="00F46829" w:rsidRPr="008B2287">
        <w:rPr>
          <w:rFonts w:ascii="宋体" w:hAnsi="宋体"/>
          <w:sz w:val="24"/>
          <w:szCs w:val="24"/>
        </w:rPr>
        <w:t>，提出了一种基于预训练(</w:t>
      </w:r>
      <w:r w:rsidR="00F46829" w:rsidRPr="008B2287">
        <w:rPr>
          <w:rFonts w:ascii="Times New Roman" w:hAnsi="Times New Roman" w:cs="Times New Roman"/>
          <w:sz w:val="24"/>
          <w:szCs w:val="24"/>
        </w:rPr>
        <w:t xml:space="preserve"> Pre-trained</w:t>
      </w:r>
      <w:r w:rsidR="00F46829" w:rsidRPr="008B2287">
        <w:rPr>
          <w:rFonts w:ascii="宋体" w:hAnsi="宋体"/>
          <w:sz w:val="24"/>
          <w:szCs w:val="24"/>
        </w:rPr>
        <w:t>)</w:t>
      </w:r>
      <w:r w:rsidRPr="008B2287">
        <w:rPr>
          <w:rFonts w:ascii="宋体" w:hAnsi="宋体" w:hint="eastAsia"/>
          <w:sz w:val="24"/>
          <w:szCs w:val="24"/>
        </w:rPr>
        <w:t>深度</w:t>
      </w:r>
      <w:r w:rsidR="00065ECB" w:rsidRPr="008B2287">
        <w:rPr>
          <w:rFonts w:ascii="宋体" w:hAnsi="宋体" w:hint="eastAsia"/>
          <w:sz w:val="24"/>
          <w:szCs w:val="24"/>
        </w:rPr>
        <w:t>神经</w:t>
      </w:r>
      <w:r w:rsidR="00F46829" w:rsidRPr="008B2287">
        <w:rPr>
          <w:rFonts w:ascii="宋体" w:hAnsi="宋体"/>
          <w:sz w:val="24"/>
          <w:szCs w:val="24"/>
        </w:rPr>
        <w:t>网络的迁移学习方法</w:t>
      </w:r>
      <w:r w:rsidRPr="008B2287">
        <w:rPr>
          <w:rFonts w:ascii="宋体" w:hAnsi="宋体" w:hint="eastAsia"/>
          <w:sz w:val="24"/>
          <w:szCs w:val="24"/>
        </w:rPr>
        <w:t>，并成功的</w:t>
      </w:r>
      <w:r w:rsidR="00F46829" w:rsidRPr="008B2287">
        <w:rPr>
          <w:rFonts w:ascii="宋体" w:hAnsi="宋体"/>
          <w:sz w:val="24"/>
          <w:szCs w:val="24"/>
        </w:rPr>
        <w:t>应用于转子绕线</w:t>
      </w:r>
      <w:r w:rsidR="00065ECB" w:rsidRPr="008B2287">
        <w:rPr>
          <w:rFonts w:ascii="宋体" w:hAnsi="宋体" w:hint="eastAsia"/>
          <w:sz w:val="24"/>
          <w:szCs w:val="24"/>
        </w:rPr>
        <w:t>合格性</w:t>
      </w:r>
      <w:r w:rsidRPr="008B2287">
        <w:rPr>
          <w:rFonts w:ascii="宋体" w:hAnsi="宋体"/>
          <w:sz w:val="24"/>
          <w:szCs w:val="24"/>
        </w:rPr>
        <w:t>检测中</w:t>
      </w:r>
      <w:r w:rsidR="003E3E46" w:rsidRPr="008B2287">
        <w:rPr>
          <w:rFonts w:ascii="宋体" w:hAnsi="宋体" w:hint="eastAsia"/>
          <w:sz w:val="24"/>
          <w:szCs w:val="24"/>
        </w:rPr>
        <w:t>，</w:t>
      </w:r>
      <w:r w:rsidRPr="008B2287">
        <w:rPr>
          <w:rFonts w:ascii="宋体" w:hAnsi="宋体" w:hint="eastAsia"/>
          <w:sz w:val="24"/>
          <w:szCs w:val="24"/>
        </w:rPr>
        <w:t>因为</w:t>
      </w:r>
      <w:r w:rsidR="00065ECB" w:rsidRPr="008B2287">
        <w:rPr>
          <w:rFonts w:ascii="宋体" w:hAnsi="宋体" w:hint="eastAsia"/>
          <w:sz w:val="24"/>
          <w:szCs w:val="24"/>
        </w:rPr>
        <w:t>更</w:t>
      </w:r>
      <w:r w:rsidR="00F46829" w:rsidRPr="008B2287">
        <w:rPr>
          <w:rFonts w:ascii="宋体" w:hAnsi="宋体"/>
          <w:sz w:val="24"/>
          <w:szCs w:val="24"/>
        </w:rPr>
        <w:t>深层的网络</w:t>
      </w:r>
      <w:r w:rsidR="00065ECB" w:rsidRPr="008B2287">
        <w:rPr>
          <w:rFonts w:ascii="宋体" w:hAnsi="宋体" w:hint="eastAsia"/>
          <w:sz w:val="24"/>
          <w:szCs w:val="24"/>
        </w:rPr>
        <w:t>模型</w:t>
      </w:r>
      <w:r w:rsidR="003E3E46" w:rsidRPr="008B2287">
        <w:rPr>
          <w:rFonts w:ascii="宋体" w:hAnsi="宋体" w:hint="eastAsia"/>
          <w:sz w:val="24"/>
          <w:szCs w:val="24"/>
        </w:rPr>
        <w:t>能够</w:t>
      </w:r>
      <w:r w:rsidR="00F46829" w:rsidRPr="008B2287">
        <w:rPr>
          <w:rFonts w:ascii="宋体" w:hAnsi="宋体"/>
          <w:sz w:val="24"/>
          <w:szCs w:val="24"/>
        </w:rPr>
        <w:t>提取</w:t>
      </w:r>
      <w:r w:rsidR="003E3E46" w:rsidRPr="008B2287">
        <w:rPr>
          <w:rFonts w:ascii="宋体" w:hAnsi="宋体" w:hint="eastAsia"/>
          <w:sz w:val="24"/>
          <w:szCs w:val="24"/>
        </w:rPr>
        <w:t>到</w:t>
      </w:r>
      <w:r w:rsidR="003E3E46" w:rsidRPr="008B2287">
        <w:rPr>
          <w:rFonts w:ascii="宋体" w:hAnsi="宋体"/>
          <w:sz w:val="24"/>
          <w:szCs w:val="24"/>
        </w:rPr>
        <w:t>更</w:t>
      </w:r>
      <w:r w:rsidR="00F46829" w:rsidRPr="008B2287">
        <w:rPr>
          <w:rFonts w:ascii="宋体" w:hAnsi="宋体"/>
          <w:sz w:val="24"/>
          <w:szCs w:val="24"/>
        </w:rPr>
        <w:t>抽象且</w:t>
      </w:r>
      <w:r w:rsidR="00065ECB" w:rsidRPr="008B2287">
        <w:rPr>
          <w:rFonts w:ascii="宋体" w:hAnsi="宋体" w:hint="eastAsia"/>
          <w:sz w:val="24"/>
          <w:szCs w:val="24"/>
        </w:rPr>
        <w:t>有</w:t>
      </w:r>
      <w:r w:rsidR="003E3E46" w:rsidRPr="008B2287">
        <w:rPr>
          <w:rFonts w:ascii="宋体" w:hAnsi="宋体" w:hint="eastAsia"/>
          <w:sz w:val="24"/>
          <w:szCs w:val="24"/>
        </w:rPr>
        <w:t>更</w:t>
      </w:r>
      <w:r w:rsidR="00F46829" w:rsidRPr="008B2287">
        <w:rPr>
          <w:rFonts w:ascii="宋体" w:hAnsi="宋体"/>
          <w:sz w:val="24"/>
          <w:szCs w:val="24"/>
        </w:rPr>
        <w:t>利于分类</w:t>
      </w:r>
      <w:r w:rsidR="00065ECB" w:rsidRPr="008B2287">
        <w:rPr>
          <w:rFonts w:ascii="宋体" w:hAnsi="宋体" w:hint="eastAsia"/>
          <w:sz w:val="24"/>
          <w:szCs w:val="24"/>
        </w:rPr>
        <w:t>精度</w:t>
      </w:r>
      <w:r w:rsidR="003E3E46" w:rsidRPr="008B2287">
        <w:rPr>
          <w:rFonts w:ascii="宋体" w:hAnsi="宋体"/>
          <w:sz w:val="24"/>
          <w:szCs w:val="24"/>
        </w:rPr>
        <w:t>的特征信息</w:t>
      </w:r>
      <w:r w:rsidR="003E3E46" w:rsidRPr="008B2287">
        <w:rPr>
          <w:rFonts w:ascii="宋体" w:hAnsi="宋体" w:hint="eastAsia"/>
          <w:sz w:val="24"/>
          <w:szCs w:val="24"/>
        </w:rPr>
        <w:t>。</w:t>
      </w:r>
      <w:r w:rsidR="00065ECB" w:rsidRPr="008B2287">
        <w:rPr>
          <w:rFonts w:ascii="宋体" w:hAnsi="宋体" w:hint="eastAsia"/>
          <w:sz w:val="24"/>
          <w:szCs w:val="24"/>
        </w:rPr>
        <w:t>利用</w:t>
      </w:r>
      <w:r w:rsidR="00F46829" w:rsidRPr="008B2287">
        <w:rPr>
          <w:rFonts w:ascii="宋体" w:hAnsi="宋体"/>
          <w:sz w:val="24"/>
          <w:szCs w:val="24"/>
        </w:rPr>
        <w:t>预训练神经网络可以</w:t>
      </w:r>
      <w:r w:rsidR="002A37C7" w:rsidRPr="008B2287">
        <w:rPr>
          <w:rFonts w:ascii="宋体" w:hAnsi="宋体" w:hint="eastAsia"/>
          <w:sz w:val="24"/>
          <w:szCs w:val="24"/>
        </w:rPr>
        <w:t>显著提高</w:t>
      </w:r>
      <w:r w:rsidR="00065ECB" w:rsidRPr="008B2287">
        <w:rPr>
          <w:rFonts w:ascii="宋体" w:hAnsi="宋体"/>
          <w:sz w:val="24"/>
          <w:szCs w:val="24"/>
        </w:rPr>
        <w:t>模型</w:t>
      </w:r>
      <w:r w:rsidR="002A37C7" w:rsidRPr="008B2287">
        <w:rPr>
          <w:rFonts w:ascii="宋体" w:hAnsi="宋体" w:hint="eastAsia"/>
          <w:sz w:val="24"/>
          <w:szCs w:val="24"/>
        </w:rPr>
        <w:t>训练的</w:t>
      </w:r>
      <w:r w:rsidR="003E3E46" w:rsidRPr="008B2287">
        <w:rPr>
          <w:rFonts w:ascii="宋体" w:hAnsi="宋体"/>
          <w:sz w:val="24"/>
          <w:szCs w:val="24"/>
        </w:rPr>
        <w:t>收敛速度</w:t>
      </w:r>
      <w:r w:rsidR="003E3E46" w:rsidRPr="008B2287">
        <w:rPr>
          <w:rFonts w:ascii="宋体" w:hAnsi="宋体" w:hint="eastAsia"/>
          <w:sz w:val="24"/>
          <w:szCs w:val="24"/>
        </w:rPr>
        <w:t>和检测准确率，</w:t>
      </w:r>
      <w:r w:rsidR="001A1F86" w:rsidRPr="008B2287">
        <w:rPr>
          <w:rFonts w:ascii="宋体" w:hAnsi="宋体"/>
          <w:sz w:val="24"/>
          <w:szCs w:val="24"/>
        </w:rPr>
        <w:t>能够快速实现高准确度的</w:t>
      </w:r>
      <w:r w:rsidR="003E3E46" w:rsidRPr="008B2287">
        <w:rPr>
          <w:rFonts w:ascii="宋体" w:hAnsi="宋体" w:hint="eastAsia"/>
          <w:sz w:val="24"/>
          <w:szCs w:val="24"/>
        </w:rPr>
        <w:t>绕线合格性</w:t>
      </w:r>
      <w:r w:rsidR="001A1F86" w:rsidRPr="008B2287">
        <w:rPr>
          <w:rFonts w:ascii="宋体" w:hAnsi="宋体" w:hint="eastAsia"/>
          <w:sz w:val="24"/>
          <w:szCs w:val="24"/>
        </w:rPr>
        <w:t>检测</w:t>
      </w:r>
      <w:r w:rsidR="00976C6E" w:rsidRPr="008B2287">
        <w:rPr>
          <w:rFonts w:ascii="宋体" w:hAnsi="宋体" w:hint="eastAsia"/>
          <w:sz w:val="24"/>
          <w:szCs w:val="24"/>
        </w:rPr>
        <w:t>。</w:t>
      </w:r>
    </w:p>
    <w:p w:rsidR="00976C6E" w:rsidRPr="00A13560" w:rsidRDefault="00F46829" w:rsidP="008B2287">
      <w:pPr>
        <w:pStyle w:val="3"/>
        <w:adjustRightInd w:val="0"/>
        <w:snapToGrid w:val="0"/>
        <w:spacing w:line="240" w:lineRule="auto"/>
        <w:rPr>
          <w:rFonts w:asciiTheme="minorEastAsia" w:eastAsiaTheme="minorEastAsia" w:hAnsiTheme="minorEastAsia"/>
          <w:sz w:val="28"/>
          <w:szCs w:val="28"/>
        </w:rPr>
      </w:pPr>
      <w:r w:rsidRPr="00A13560">
        <w:rPr>
          <w:rFonts w:asciiTheme="minorEastAsia" w:eastAsiaTheme="minorEastAsia" w:hAnsiTheme="minorEastAsia"/>
          <w:sz w:val="28"/>
          <w:szCs w:val="28"/>
        </w:rPr>
        <w:lastRenderedPageBreak/>
        <w:t>4.2</w:t>
      </w:r>
      <w:r w:rsidRPr="00A13560">
        <w:rPr>
          <w:rFonts w:asciiTheme="minorEastAsia" w:eastAsiaTheme="minorEastAsia" w:hAnsiTheme="minorEastAsia" w:hint="eastAsia"/>
          <w:sz w:val="28"/>
          <w:szCs w:val="28"/>
        </w:rPr>
        <w:t>深</w:t>
      </w:r>
      <w:r w:rsidRPr="00A13560">
        <w:rPr>
          <w:rFonts w:asciiTheme="minorEastAsia" w:eastAsiaTheme="minorEastAsia" w:hAnsiTheme="minorEastAsia"/>
          <w:sz w:val="28"/>
          <w:szCs w:val="28"/>
        </w:rPr>
        <w:t>度迁移学习</w:t>
      </w:r>
      <w:r w:rsidR="00A13560">
        <w:rPr>
          <w:rFonts w:asciiTheme="minorEastAsia" w:eastAsiaTheme="minorEastAsia" w:hAnsiTheme="minorEastAsia" w:hint="eastAsia"/>
          <w:sz w:val="28"/>
          <w:szCs w:val="28"/>
        </w:rPr>
        <w:t>的基本原理</w:t>
      </w:r>
    </w:p>
    <w:p w:rsidR="00976C6E" w:rsidRPr="008B2287" w:rsidRDefault="00F46829" w:rsidP="008B2287">
      <w:pPr>
        <w:pStyle w:val="3"/>
        <w:adjustRightInd w:val="0"/>
        <w:snapToGrid w:val="0"/>
        <w:spacing w:line="240" w:lineRule="auto"/>
        <w:rPr>
          <w:rFonts w:asciiTheme="minorEastAsia" w:eastAsiaTheme="minorEastAsia" w:hAnsiTheme="minorEastAsia"/>
          <w:sz w:val="24"/>
          <w:szCs w:val="24"/>
        </w:rPr>
      </w:pPr>
      <w:r w:rsidRPr="00A13560">
        <w:rPr>
          <w:rFonts w:asciiTheme="minorEastAsia" w:eastAsiaTheme="minorEastAsia" w:hAnsiTheme="minorEastAsia"/>
          <w:sz w:val="24"/>
          <w:szCs w:val="24"/>
        </w:rPr>
        <w:t>4.2.1</w:t>
      </w:r>
      <w:r w:rsidR="00A13560" w:rsidRPr="00A13560">
        <w:rPr>
          <w:rFonts w:asciiTheme="minorEastAsia" w:eastAsiaTheme="minorEastAsia" w:hAnsiTheme="minorEastAsia" w:hint="eastAsia"/>
          <w:sz w:val="24"/>
          <w:szCs w:val="24"/>
        </w:rPr>
        <w:t>从</w:t>
      </w:r>
      <w:r w:rsidR="00A13560" w:rsidRPr="00A13560">
        <w:rPr>
          <w:rFonts w:asciiTheme="minorEastAsia" w:eastAsiaTheme="minorEastAsia" w:hAnsiTheme="minorEastAsia"/>
          <w:sz w:val="24"/>
          <w:szCs w:val="24"/>
        </w:rPr>
        <w:t>迁移学习</w:t>
      </w:r>
      <w:r w:rsidR="00A13560" w:rsidRPr="00A13560">
        <w:rPr>
          <w:rFonts w:asciiTheme="minorEastAsia" w:eastAsiaTheme="minorEastAsia" w:hAnsiTheme="minorEastAsia" w:hint="eastAsia"/>
          <w:sz w:val="24"/>
          <w:szCs w:val="24"/>
        </w:rPr>
        <w:t>到</w:t>
      </w:r>
      <w:r w:rsidRPr="00A13560">
        <w:rPr>
          <w:rFonts w:asciiTheme="minorEastAsia" w:eastAsiaTheme="minorEastAsia" w:hAnsiTheme="minorEastAsia"/>
          <w:sz w:val="24"/>
          <w:szCs w:val="24"/>
        </w:rPr>
        <w:t>深度迁移学习</w:t>
      </w:r>
    </w:p>
    <w:p w:rsidR="008B2287" w:rsidRDefault="00A90AAD" w:rsidP="003E5F77">
      <w:pPr>
        <w:adjustRightInd w:val="0"/>
        <w:snapToGrid w:val="0"/>
        <w:spacing w:line="400" w:lineRule="exact"/>
        <w:ind w:firstLineChars="200" w:firstLine="480"/>
        <w:rPr>
          <w:rFonts w:ascii="宋体" w:hAnsi="宋体"/>
          <w:sz w:val="24"/>
          <w:szCs w:val="24"/>
        </w:rPr>
      </w:pPr>
      <w:r>
        <w:rPr>
          <w:rFonts w:ascii="宋体" w:hAnsi="宋体" w:hint="eastAsia"/>
          <w:sz w:val="24"/>
          <w:szCs w:val="24"/>
        </w:rPr>
        <w:t>首先，迁移学习和深度学习都属于机器学习的范畴。</w:t>
      </w:r>
      <w:r w:rsidR="00D9099E">
        <w:rPr>
          <w:rFonts w:ascii="宋体" w:hAnsi="宋体" w:hint="eastAsia"/>
          <w:sz w:val="24"/>
          <w:szCs w:val="24"/>
        </w:rPr>
        <w:t>通常情况下，</w:t>
      </w:r>
      <w:r w:rsidR="00A13560">
        <w:rPr>
          <w:rFonts w:ascii="宋体" w:hAnsi="宋体" w:hint="eastAsia"/>
          <w:sz w:val="24"/>
          <w:szCs w:val="24"/>
        </w:rPr>
        <w:t>训练</w:t>
      </w:r>
      <w:r w:rsidR="00D9099E">
        <w:rPr>
          <w:rFonts w:ascii="宋体" w:hAnsi="宋体"/>
          <w:sz w:val="24"/>
          <w:szCs w:val="24"/>
        </w:rPr>
        <w:t>机器学习模型</w:t>
      </w:r>
      <w:r w:rsidR="00D9099E">
        <w:rPr>
          <w:rFonts w:ascii="宋体" w:hAnsi="宋体" w:hint="eastAsia"/>
          <w:sz w:val="24"/>
          <w:szCs w:val="24"/>
        </w:rPr>
        <w:t>的过程</w:t>
      </w:r>
      <w:r w:rsidR="00A13560">
        <w:rPr>
          <w:rFonts w:ascii="宋体" w:hAnsi="宋体" w:hint="eastAsia"/>
          <w:sz w:val="24"/>
          <w:szCs w:val="24"/>
        </w:rPr>
        <w:t>中</w:t>
      </w:r>
      <w:r w:rsidR="00D9099E">
        <w:rPr>
          <w:rFonts w:ascii="宋体" w:hAnsi="宋体"/>
          <w:sz w:val="24"/>
          <w:szCs w:val="24"/>
        </w:rPr>
        <w:t>需要大量的</w:t>
      </w:r>
      <w:r w:rsidR="00D9099E">
        <w:rPr>
          <w:rFonts w:ascii="宋体" w:hAnsi="宋体" w:hint="eastAsia"/>
          <w:sz w:val="24"/>
          <w:szCs w:val="24"/>
        </w:rPr>
        <w:t>带</w:t>
      </w:r>
      <w:r>
        <w:rPr>
          <w:rFonts w:ascii="宋体" w:hAnsi="宋体"/>
          <w:sz w:val="24"/>
          <w:szCs w:val="24"/>
        </w:rPr>
        <w:t>标签</w:t>
      </w:r>
      <w:r>
        <w:rPr>
          <w:rFonts w:ascii="宋体" w:hAnsi="宋体" w:hint="eastAsia"/>
          <w:sz w:val="24"/>
          <w:szCs w:val="24"/>
        </w:rPr>
        <w:t>样本数据</w:t>
      </w:r>
      <w:r w:rsidR="00F46829" w:rsidRPr="00B3224B">
        <w:rPr>
          <w:rFonts w:ascii="宋体" w:hAnsi="宋体"/>
          <w:sz w:val="24"/>
          <w:szCs w:val="24"/>
        </w:rPr>
        <w:t>，并且</w:t>
      </w:r>
      <w:r>
        <w:rPr>
          <w:rFonts w:ascii="宋体" w:hAnsi="宋体" w:hint="eastAsia"/>
          <w:sz w:val="24"/>
          <w:szCs w:val="24"/>
        </w:rPr>
        <w:t>训练得到的机器学习</w:t>
      </w:r>
      <w:r>
        <w:rPr>
          <w:rFonts w:ascii="宋体" w:hAnsi="宋体"/>
          <w:sz w:val="24"/>
          <w:szCs w:val="24"/>
        </w:rPr>
        <w:t>模型</w:t>
      </w:r>
      <w:r>
        <w:rPr>
          <w:rFonts w:ascii="宋体" w:hAnsi="宋体" w:hint="eastAsia"/>
          <w:sz w:val="24"/>
          <w:szCs w:val="24"/>
        </w:rPr>
        <w:t>在</w:t>
      </w:r>
      <w:r>
        <w:rPr>
          <w:rFonts w:ascii="宋体" w:hAnsi="宋体"/>
          <w:sz w:val="24"/>
          <w:szCs w:val="24"/>
        </w:rPr>
        <w:t>测试数据</w:t>
      </w:r>
      <w:r>
        <w:rPr>
          <w:rFonts w:ascii="宋体" w:hAnsi="宋体" w:hint="eastAsia"/>
          <w:sz w:val="24"/>
          <w:szCs w:val="24"/>
        </w:rPr>
        <w:t>上的准确率与</w:t>
      </w:r>
      <w:r w:rsidR="00D9099E">
        <w:rPr>
          <w:rFonts w:ascii="宋体" w:hAnsi="宋体"/>
          <w:sz w:val="24"/>
          <w:szCs w:val="24"/>
        </w:rPr>
        <w:t>训练</w:t>
      </w:r>
      <w:r w:rsidR="00D9099E">
        <w:rPr>
          <w:rFonts w:ascii="宋体" w:hAnsi="宋体" w:hint="eastAsia"/>
          <w:sz w:val="24"/>
          <w:szCs w:val="24"/>
        </w:rPr>
        <w:t>数据</w:t>
      </w:r>
      <w:r>
        <w:rPr>
          <w:rFonts w:ascii="宋体" w:hAnsi="宋体" w:hint="eastAsia"/>
          <w:sz w:val="24"/>
          <w:szCs w:val="24"/>
        </w:rPr>
        <w:t>和</w:t>
      </w:r>
      <w:r w:rsidR="00F46829" w:rsidRPr="00B3224B">
        <w:rPr>
          <w:rFonts w:ascii="宋体" w:hAnsi="宋体"/>
          <w:sz w:val="24"/>
          <w:szCs w:val="24"/>
        </w:rPr>
        <w:t>测试</w:t>
      </w:r>
      <w:r w:rsidR="00D9099E">
        <w:rPr>
          <w:rFonts w:ascii="宋体" w:hAnsi="宋体" w:hint="eastAsia"/>
          <w:sz w:val="24"/>
          <w:szCs w:val="24"/>
        </w:rPr>
        <w:t>数据是否</w:t>
      </w:r>
      <w:r>
        <w:rPr>
          <w:rFonts w:ascii="宋体" w:hAnsi="宋体" w:hint="eastAsia"/>
          <w:sz w:val="24"/>
          <w:szCs w:val="24"/>
        </w:rPr>
        <w:t>属于</w:t>
      </w:r>
      <w:r w:rsidR="00D9099E">
        <w:rPr>
          <w:rFonts w:ascii="宋体" w:hAnsi="宋体"/>
          <w:sz w:val="24"/>
          <w:szCs w:val="24"/>
        </w:rPr>
        <w:t>相同的数据分布</w:t>
      </w:r>
      <w:r>
        <w:rPr>
          <w:rFonts w:ascii="宋体" w:hAnsi="宋体" w:hint="eastAsia"/>
          <w:sz w:val="24"/>
          <w:szCs w:val="24"/>
        </w:rPr>
        <w:t>有很大关系</w:t>
      </w:r>
      <w:r w:rsidR="001E3510">
        <w:rPr>
          <w:rFonts w:ascii="宋体" w:hAnsi="宋体" w:hint="eastAsia"/>
          <w:sz w:val="24"/>
          <w:szCs w:val="24"/>
        </w:rPr>
        <w:t>，</w:t>
      </w:r>
      <w:r w:rsidR="00D9099E">
        <w:rPr>
          <w:rFonts w:ascii="宋体" w:hAnsi="宋体" w:hint="eastAsia"/>
          <w:sz w:val="24"/>
          <w:szCs w:val="24"/>
        </w:rPr>
        <w:t>从而</w:t>
      </w:r>
      <w:r w:rsidR="001E3510">
        <w:rPr>
          <w:rFonts w:ascii="宋体" w:hAnsi="宋体"/>
          <w:sz w:val="24"/>
          <w:szCs w:val="24"/>
        </w:rPr>
        <w:t>导致机器学习方法在某些</w:t>
      </w:r>
      <w:r w:rsidR="00D9099E">
        <w:rPr>
          <w:rFonts w:ascii="宋体" w:hAnsi="宋体" w:hint="eastAsia"/>
          <w:sz w:val="24"/>
          <w:szCs w:val="24"/>
        </w:rPr>
        <w:t>场景</w:t>
      </w:r>
      <w:r w:rsidR="00D9099E">
        <w:rPr>
          <w:rFonts w:ascii="宋体" w:hAnsi="宋体"/>
          <w:sz w:val="24"/>
          <w:szCs w:val="24"/>
        </w:rPr>
        <w:t>中的</w:t>
      </w:r>
      <w:r w:rsidR="001E3510">
        <w:rPr>
          <w:rFonts w:ascii="宋体" w:hAnsi="宋体" w:hint="eastAsia"/>
          <w:sz w:val="24"/>
          <w:szCs w:val="24"/>
        </w:rPr>
        <w:t>应用</w:t>
      </w:r>
      <w:r w:rsidR="00D9099E">
        <w:rPr>
          <w:rFonts w:ascii="宋体" w:hAnsi="宋体"/>
          <w:sz w:val="24"/>
          <w:szCs w:val="24"/>
        </w:rPr>
        <w:t>效果</w:t>
      </w:r>
      <w:r w:rsidR="00D9099E">
        <w:rPr>
          <w:rFonts w:ascii="宋体" w:hAnsi="宋体" w:hint="eastAsia"/>
          <w:sz w:val="24"/>
          <w:szCs w:val="24"/>
        </w:rPr>
        <w:t>达不到所要求的水平</w:t>
      </w:r>
      <w:r w:rsidR="001E3510">
        <w:rPr>
          <w:rFonts w:ascii="宋体" w:hAnsi="宋体"/>
          <w:sz w:val="24"/>
          <w:szCs w:val="24"/>
        </w:rPr>
        <w:t>。</w:t>
      </w:r>
      <w:r w:rsidR="00F46829" w:rsidRPr="00B3224B">
        <w:rPr>
          <w:rFonts w:ascii="宋体" w:hAnsi="宋体"/>
          <w:sz w:val="24"/>
          <w:szCs w:val="24"/>
        </w:rPr>
        <w:t>在</w:t>
      </w:r>
      <w:r w:rsidR="00F46829" w:rsidRPr="00B3224B">
        <w:rPr>
          <w:rFonts w:ascii="宋体" w:hAnsi="宋体" w:hint="eastAsia"/>
          <w:sz w:val="24"/>
          <w:szCs w:val="24"/>
        </w:rPr>
        <w:t>转子</w:t>
      </w:r>
      <w:r w:rsidR="00F46829" w:rsidRPr="00B3224B">
        <w:rPr>
          <w:rFonts w:ascii="宋体" w:hAnsi="宋体"/>
          <w:sz w:val="24"/>
          <w:szCs w:val="24"/>
        </w:rPr>
        <w:t>绕线</w:t>
      </w:r>
      <w:r w:rsidR="00D9099E">
        <w:rPr>
          <w:rFonts w:ascii="宋体" w:hAnsi="宋体" w:hint="eastAsia"/>
          <w:sz w:val="24"/>
          <w:szCs w:val="24"/>
        </w:rPr>
        <w:t>的合格性</w:t>
      </w:r>
      <w:r w:rsidR="0068323B">
        <w:rPr>
          <w:rFonts w:ascii="宋体" w:hAnsi="宋体"/>
          <w:sz w:val="24"/>
          <w:szCs w:val="24"/>
        </w:rPr>
        <w:t>检测任务中，转子所处的</w:t>
      </w:r>
      <w:r w:rsidR="0068323B">
        <w:rPr>
          <w:rFonts w:ascii="宋体" w:hAnsi="宋体" w:hint="eastAsia"/>
          <w:sz w:val="24"/>
          <w:szCs w:val="24"/>
        </w:rPr>
        <w:t>生产</w:t>
      </w:r>
      <w:r w:rsidR="00F46829" w:rsidRPr="00B3224B">
        <w:rPr>
          <w:rFonts w:ascii="宋体" w:hAnsi="宋体"/>
          <w:sz w:val="24"/>
          <w:szCs w:val="24"/>
        </w:rPr>
        <w:t>环境各不相同</w:t>
      </w:r>
      <w:r w:rsidR="0068323B">
        <w:rPr>
          <w:rFonts w:ascii="宋体" w:hAnsi="宋体" w:hint="eastAsia"/>
          <w:sz w:val="24"/>
          <w:szCs w:val="24"/>
        </w:rPr>
        <w:t>，从而</w:t>
      </w:r>
      <w:r w:rsidR="0068323B">
        <w:rPr>
          <w:rFonts w:ascii="宋体" w:hAnsi="宋体"/>
          <w:sz w:val="24"/>
          <w:szCs w:val="24"/>
        </w:rPr>
        <w:t>导致采集到的样本数据</w:t>
      </w:r>
      <w:r w:rsidR="001E3510">
        <w:rPr>
          <w:rFonts w:ascii="宋体" w:hAnsi="宋体" w:hint="eastAsia"/>
          <w:sz w:val="24"/>
          <w:szCs w:val="24"/>
        </w:rPr>
        <w:t>在</w:t>
      </w:r>
      <w:r w:rsidR="00F46829" w:rsidRPr="00B3224B">
        <w:rPr>
          <w:rFonts w:ascii="宋体" w:hAnsi="宋体"/>
          <w:sz w:val="24"/>
          <w:szCs w:val="24"/>
        </w:rPr>
        <w:t>分布</w:t>
      </w:r>
      <w:r w:rsidR="0068323B">
        <w:rPr>
          <w:rFonts w:ascii="宋体" w:hAnsi="宋体" w:hint="eastAsia"/>
          <w:sz w:val="24"/>
          <w:szCs w:val="24"/>
        </w:rPr>
        <w:t>特征</w:t>
      </w:r>
      <w:r w:rsidR="001E3510">
        <w:rPr>
          <w:rFonts w:ascii="宋体" w:hAnsi="宋体" w:hint="eastAsia"/>
          <w:sz w:val="24"/>
          <w:szCs w:val="24"/>
        </w:rPr>
        <w:t>上有很大差异</w:t>
      </w:r>
      <w:r w:rsidR="001E3510">
        <w:rPr>
          <w:rFonts w:ascii="宋体" w:hAnsi="宋体"/>
          <w:sz w:val="24"/>
          <w:szCs w:val="24"/>
        </w:rPr>
        <w:t>，</w:t>
      </w:r>
      <w:r w:rsidR="001E3510">
        <w:rPr>
          <w:rFonts w:ascii="宋体" w:hAnsi="宋体" w:hint="eastAsia"/>
          <w:sz w:val="24"/>
          <w:szCs w:val="24"/>
        </w:rPr>
        <w:t>另一方面，由于生产</w:t>
      </w:r>
      <w:r w:rsidR="0068323B">
        <w:rPr>
          <w:rFonts w:ascii="宋体" w:hAnsi="宋体" w:hint="eastAsia"/>
          <w:sz w:val="24"/>
          <w:szCs w:val="24"/>
        </w:rPr>
        <w:t>时间的差异</w:t>
      </w:r>
      <w:r w:rsidR="00F46829" w:rsidRPr="00B3224B">
        <w:rPr>
          <w:rFonts w:ascii="宋体" w:hAnsi="宋体"/>
          <w:sz w:val="24"/>
          <w:szCs w:val="24"/>
        </w:rPr>
        <w:t>，</w:t>
      </w:r>
      <w:r w:rsidR="0068323B">
        <w:rPr>
          <w:rFonts w:ascii="宋体" w:hAnsi="宋体" w:hint="eastAsia"/>
          <w:sz w:val="24"/>
          <w:szCs w:val="24"/>
        </w:rPr>
        <w:t>导致</w:t>
      </w:r>
      <w:r w:rsidR="00F46829" w:rsidRPr="00B3224B">
        <w:rPr>
          <w:rFonts w:ascii="宋体" w:hAnsi="宋体"/>
          <w:sz w:val="24"/>
          <w:szCs w:val="24"/>
        </w:rPr>
        <w:t>同一转子在同一</w:t>
      </w:r>
      <w:r w:rsidR="0068323B">
        <w:rPr>
          <w:rFonts w:ascii="宋体" w:hAnsi="宋体" w:hint="eastAsia"/>
          <w:sz w:val="24"/>
          <w:szCs w:val="24"/>
        </w:rPr>
        <w:t>生产</w:t>
      </w:r>
      <w:r w:rsidR="001E3510">
        <w:rPr>
          <w:rFonts w:ascii="宋体" w:hAnsi="宋体"/>
          <w:sz w:val="24"/>
          <w:szCs w:val="24"/>
        </w:rPr>
        <w:t>环境下的</w:t>
      </w:r>
      <w:r w:rsidR="001E3510">
        <w:rPr>
          <w:rFonts w:ascii="宋体" w:hAnsi="宋体" w:hint="eastAsia"/>
          <w:sz w:val="24"/>
          <w:szCs w:val="24"/>
        </w:rPr>
        <w:t>分布特性</w:t>
      </w:r>
      <w:r w:rsidR="0068323B">
        <w:rPr>
          <w:rFonts w:ascii="宋体" w:hAnsi="宋体"/>
          <w:sz w:val="24"/>
          <w:szCs w:val="24"/>
        </w:rPr>
        <w:t>也</w:t>
      </w:r>
      <w:r w:rsidR="001E3510">
        <w:rPr>
          <w:rFonts w:ascii="宋体" w:hAnsi="宋体" w:hint="eastAsia"/>
          <w:sz w:val="24"/>
          <w:szCs w:val="24"/>
        </w:rPr>
        <w:t>有所</w:t>
      </w:r>
      <w:r w:rsidR="0068323B">
        <w:rPr>
          <w:rFonts w:ascii="宋体" w:hAnsi="宋体"/>
          <w:sz w:val="24"/>
          <w:szCs w:val="24"/>
        </w:rPr>
        <w:t>不</w:t>
      </w:r>
      <w:r w:rsidR="001E3510">
        <w:rPr>
          <w:rFonts w:ascii="宋体" w:hAnsi="宋体"/>
          <w:sz w:val="24"/>
          <w:szCs w:val="24"/>
        </w:rPr>
        <w:t>同</w:t>
      </w:r>
      <w:r w:rsidR="00F46829" w:rsidRPr="00B3224B">
        <w:rPr>
          <w:rFonts w:ascii="宋体" w:hAnsi="宋体" w:hint="eastAsia"/>
          <w:sz w:val="24"/>
          <w:szCs w:val="24"/>
        </w:rPr>
        <w:t>。</w:t>
      </w:r>
      <w:r w:rsidR="0068323B">
        <w:rPr>
          <w:rFonts w:ascii="宋体" w:hAnsi="宋体" w:hint="eastAsia"/>
          <w:sz w:val="24"/>
          <w:szCs w:val="24"/>
        </w:rPr>
        <w:t>通常来说，转子的挂线机器</w:t>
      </w:r>
      <w:r w:rsidR="0068323B">
        <w:rPr>
          <w:rFonts w:ascii="宋体" w:hAnsi="宋体"/>
          <w:sz w:val="24"/>
          <w:szCs w:val="24"/>
        </w:rPr>
        <w:t>都运行在正常</w:t>
      </w:r>
      <w:r w:rsidR="00F46829" w:rsidRPr="00B3224B">
        <w:rPr>
          <w:rFonts w:ascii="宋体" w:hAnsi="宋体"/>
          <w:sz w:val="24"/>
          <w:szCs w:val="24"/>
        </w:rPr>
        <w:t>的状态下，</w:t>
      </w:r>
      <w:r w:rsidR="0068323B">
        <w:rPr>
          <w:rFonts w:ascii="宋体" w:hAnsi="宋体" w:hint="eastAsia"/>
          <w:sz w:val="24"/>
          <w:szCs w:val="24"/>
        </w:rPr>
        <w:t>因此</w:t>
      </w:r>
      <w:r w:rsidR="00F46829" w:rsidRPr="00B3224B">
        <w:rPr>
          <w:rFonts w:ascii="宋体" w:hAnsi="宋体"/>
          <w:sz w:val="24"/>
          <w:szCs w:val="24"/>
        </w:rPr>
        <w:t>可以采集到足够多的正常</w:t>
      </w:r>
      <w:r w:rsidR="001E3510">
        <w:rPr>
          <w:rFonts w:ascii="宋体" w:hAnsi="宋体" w:hint="eastAsia"/>
          <w:sz w:val="24"/>
          <w:szCs w:val="24"/>
        </w:rPr>
        <w:t>形态的绕线</w:t>
      </w:r>
      <w:r w:rsidR="00F46829" w:rsidRPr="00B3224B">
        <w:rPr>
          <w:rFonts w:ascii="宋体" w:hAnsi="宋体"/>
          <w:sz w:val="24"/>
          <w:szCs w:val="24"/>
        </w:rPr>
        <w:t>样本，而对于不同</w:t>
      </w:r>
      <w:r w:rsidR="001E3510">
        <w:rPr>
          <w:rFonts w:ascii="宋体" w:hAnsi="宋体" w:hint="eastAsia"/>
          <w:sz w:val="24"/>
          <w:szCs w:val="24"/>
        </w:rPr>
        <w:t>形态</w:t>
      </w:r>
      <w:r w:rsidR="0068323B">
        <w:rPr>
          <w:rFonts w:ascii="宋体" w:hAnsi="宋体"/>
          <w:sz w:val="24"/>
          <w:szCs w:val="24"/>
        </w:rPr>
        <w:t>的</w:t>
      </w:r>
      <w:r w:rsidR="001E3510">
        <w:rPr>
          <w:rFonts w:ascii="宋体" w:hAnsi="宋体" w:hint="eastAsia"/>
          <w:sz w:val="24"/>
          <w:szCs w:val="24"/>
        </w:rPr>
        <w:t>绕线</w:t>
      </w:r>
      <w:r w:rsidR="0068323B">
        <w:rPr>
          <w:rFonts w:ascii="宋体" w:hAnsi="宋体"/>
          <w:sz w:val="24"/>
          <w:szCs w:val="24"/>
        </w:rPr>
        <w:t>缺陷</w:t>
      </w:r>
      <w:r w:rsidR="0068323B">
        <w:rPr>
          <w:rFonts w:ascii="宋体" w:hAnsi="宋体" w:hint="eastAsia"/>
          <w:sz w:val="24"/>
          <w:szCs w:val="24"/>
        </w:rPr>
        <w:t>样本</w:t>
      </w:r>
      <w:r w:rsidR="0068323B">
        <w:rPr>
          <w:rFonts w:ascii="宋体" w:hAnsi="宋体"/>
          <w:sz w:val="24"/>
          <w:szCs w:val="24"/>
        </w:rPr>
        <w:t>均属于较为</w:t>
      </w:r>
      <w:r w:rsidR="001E3510">
        <w:rPr>
          <w:rFonts w:ascii="宋体" w:hAnsi="宋体" w:hint="eastAsia"/>
          <w:sz w:val="24"/>
          <w:szCs w:val="24"/>
        </w:rPr>
        <w:t>稀少</w:t>
      </w:r>
      <w:r w:rsidR="001E3510">
        <w:rPr>
          <w:rFonts w:ascii="宋体" w:hAnsi="宋体"/>
          <w:sz w:val="24"/>
          <w:szCs w:val="24"/>
        </w:rPr>
        <w:t>的</w:t>
      </w:r>
      <w:r w:rsidR="001E3510">
        <w:rPr>
          <w:rFonts w:ascii="宋体" w:hAnsi="宋体" w:hint="eastAsia"/>
          <w:sz w:val="24"/>
          <w:szCs w:val="24"/>
        </w:rPr>
        <w:t>样本</w:t>
      </w:r>
      <w:r w:rsidR="001E3510">
        <w:rPr>
          <w:rFonts w:ascii="宋体" w:hAnsi="宋体"/>
          <w:sz w:val="24"/>
          <w:szCs w:val="24"/>
        </w:rPr>
        <w:t>，能够采集到的样本数量</w:t>
      </w:r>
      <w:r w:rsidR="001E3510">
        <w:rPr>
          <w:rFonts w:ascii="宋体" w:hAnsi="宋体" w:hint="eastAsia"/>
          <w:sz w:val="24"/>
          <w:szCs w:val="24"/>
        </w:rPr>
        <w:t>很</w:t>
      </w:r>
      <w:r w:rsidR="00F46829" w:rsidRPr="00B3224B">
        <w:rPr>
          <w:rFonts w:ascii="宋体" w:hAnsi="宋体"/>
          <w:sz w:val="24"/>
          <w:szCs w:val="24"/>
        </w:rPr>
        <w:t>有限</w:t>
      </w:r>
      <w:r w:rsidR="001E3510">
        <w:rPr>
          <w:rFonts w:ascii="宋体" w:hAnsi="宋体" w:hint="eastAsia"/>
          <w:sz w:val="24"/>
          <w:szCs w:val="24"/>
        </w:rPr>
        <w:t>。此外</w:t>
      </w:r>
      <w:r w:rsidR="00FE39E3">
        <w:rPr>
          <w:rFonts w:ascii="宋体" w:hAnsi="宋体"/>
          <w:sz w:val="24"/>
          <w:szCs w:val="24"/>
        </w:rPr>
        <w:t>，采集到的</w:t>
      </w:r>
      <w:r w:rsidR="001E3510">
        <w:rPr>
          <w:rFonts w:ascii="宋体" w:hAnsi="宋体" w:hint="eastAsia"/>
          <w:sz w:val="24"/>
          <w:szCs w:val="24"/>
        </w:rPr>
        <w:t>绕线</w:t>
      </w:r>
      <w:r w:rsidR="00FE39E3">
        <w:rPr>
          <w:rFonts w:ascii="宋体" w:hAnsi="宋体"/>
          <w:sz w:val="24"/>
          <w:szCs w:val="24"/>
        </w:rPr>
        <w:t>样本均为无标签数据，对大量样本进行</w:t>
      </w:r>
      <w:r w:rsidR="00FE39E3">
        <w:rPr>
          <w:rFonts w:ascii="宋体" w:hAnsi="宋体" w:hint="eastAsia"/>
          <w:sz w:val="24"/>
          <w:szCs w:val="24"/>
        </w:rPr>
        <w:t>人工</w:t>
      </w:r>
      <w:r w:rsidR="001E3510">
        <w:rPr>
          <w:rFonts w:ascii="宋体" w:hAnsi="宋体"/>
          <w:sz w:val="24"/>
          <w:szCs w:val="24"/>
        </w:rPr>
        <w:t>标注</w:t>
      </w:r>
      <w:r w:rsidR="001E3510">
        <w:rPr>
          <w:rFonts w:ascii="宋体" w:hAnsi="宋体" w:hint="eastAsia"/>
          <w:sz w:val="24"/>
          <w:szCs w:val="24"/>
        </w:rPr>
        <w:t>也会付出难以接受</w:t>
      </w:r>
      <w:r w:rsidR="00FE39E3">
        <w:rPr>
          <w:rFonts w:ascii="宋体" w:hAnsi="宋体" w:hint="eastAsia"/>
          <w:sz w:val="24"/>
          <w:szCs w:val="24"/>
        </w:rPr>
        <w:t>的时间</w:t>
      </w:r>
      <w:r w:rsidR="001E3510">
        <w:rPr>
          <w:rFonts w:ascii="宋体" w:hAnsi="宋体" w:hint="eastAsia"/>
          <w:sz w:val="24"/>
          <w:szCs w:val="24"/>
        </w:rPr>
        <w:t>成本</w:t>
      </w:r>
      <w:r w:rsidR="00FE39E3">
        <w:rPr>
          <w:rFonts w:ascii="宋体" w:hAnsi="宋体" w:hint="eastAsia"/>
          <w:sz w:val="24"/>
          <w:szCs w:val="24"/>
        </w:rPr>
        <w:t>和人工成本</w:t>
      </w:r>
      <w:r w:rsidR="00F46829" w:rsidRPr="00B3224B">
        <w:rPr>
          <w:rFonts w:ascii="宋体" w:hAnsi="宋体"/>
          <w:sz w:val="24"/>
          <w:szCs w:val="24"/>
        </w:rPr>
        <w:t>，</w:t>
      </w:r>
      <w:r w:rsidR="001E3510">
        <w:rPr>
          <w:rFonts w:ascii="宋体" w:hAnsi="宋体" w:hint="eastAsia"/>
          <w:sz w:val="24"/>
          <w:szCs w:val="24"/>
        </w:rPr>
        <w:t>这将</w:t>
      </w:r>
      <w:r w:rsidR="00F46829" w:rsidRPr="00B3224B">
        <w:rPr>
          <w:rFonts w:ascii="宋体" w:hAnsi="宋体"/>
          <w:sz w:val="24"/>
          <w:szCs w:val="24"/>
        </w:rPr>
        <w:t>降低</w:t>
      </w:r>
      <w:r w:rsidR="001E3510">
        <w:rPr>
          <w:rFonts w:ascii="宋体" w:hAnsi="宋体" w:hint="eastAsia"/>
          <w:sz w:val="24"/>
          <w:szCs w:val="24"/>
        </w:rPr>
        <w:t>转子绕线</w:t>
      </w:r>
      <w:r w:rsidR="00FE39E3">
        <w:rPr>
          <w:rFonts w:ascii="宋体" w:hAnsi="宋体" w:hint="eastAsia"/>
          <w:sz w:val="24"/>
          <w:szCs w:val="24"/>
        </w:rPr>
        <w:t>检测的</w:t>
      </w:r>
      <w:r w:rsidR="001E3510">
        <w:rPr>
          <w:rFonts w:ascii="宋体" w:hAnsi="宋体"/>
          <w:sz w:val="24"/>
          <w:szCs w:val="24"/>
        </w:rPr>
        <w:t>时效性</w:t>
      </w:r>
      <w:r w:rsidR="001E3510">
        <w:rPr>
          <w:rFonts w:ascii="宋体" w:hAnsi="宋体" w:hint="eastAsia"/>
          <w:sz w:val="24"/>
          <w:szCs w:val="24"/>
        </w:rPr>
        <w:t>。</w:t>
      </w:r>
      <w:r w:rsidR="004C334A">
        <w:rPr>
          <w:rFonts w:ascii="宋体" w:hAnsi="宋体" w:hint="eastAsia"/>
          <w:sz w:val="24"/>
          <w:szCs w:val="24"/>
        </w:rPr>
        <w:t>为了</w:t>
      </w:r>
      <w:r w:rsidR="004C334A">
        <w:rPr>
          <w:rFonts w:ascii="宋体" w:hAnsi="宋体"/>
          <w:sz w:val="24"/>
          <w:szCs w:val="24"/>
        </w:rPr>
        <w:t>能够利用尽可能少的</w:t>
      </w:r>
      <w:r w:rsidR="004C334A">
        <w:rPr>
          <w:rFonts w:ascii="宋体" w:hAnsi="宋体" w:hint="eastAsia"/>
          <w:sz w:val="24"/>
          <w:szCs w:val="24"/>
        </w:rPr>
        <w:t>带</w:t>
      </w:r>
      <w:r w:rsidR="00F46829" w:rsidRPr="00B3224B">
        <w:rPr>
          <w:rFonts w:ascii="宋体" w:hAnsi="宋体"/>
          <w:sz w:val="24"/>
          <w:szCs w:val="24"/>
        </w:rPr>
        <w:t>标签样本对</w:t>
      </w:r>
      <w:r w:rsidR="001E3510">
        <w:rPr>
          <w:rFonts w:ascii="宋体" w:hAnsi="宋体" w:hint="eastAsia"/>
          <w:sz w:val="24"/>
          <w:szCs w:val="24"/>
        </w:rPr>
        <w:t>转子绕线形态</w:t>
      </w:r>
      <w:r w:rsidR="004C334A">
        <w:rPr>
          <w:rFonts w:ascii="宋体" w:hAnsi="宋体"/>
          <w:sz w:val="24"/>
          <w:szCs w:val="24"/>
        </w:rPr>
        <w:t>进行</w:t>
      </w:r>
      <w:r w:rsidR="004C334A">
        <w:rPr>
          <w:rFonts w:ascii="宋体" w:hAnsi="宋体" w:hint="eastAsia"/>
          <w:sz w:val="24"/>
          <w:szCs w:val="24"/>
        </w:rPr>
        <w:t>有效检测</w:t>
      </w:r>
      <w:r w:rsidR="009C46F3">
        <w:rPr>
          <w:rFonts w:ascii="宋体" w:hAnsi="宋体"/>
          <w:sz w:val="24"/>
          <w:szCs w:val="24"/>
        </w:rPr>
        <w:t>，</w:t>
      </w:r>
      <w:r w:rsidR="009C46F3">
        <w:rPr>
          <w:rFonts w:ascii="宋体" w:hAnsi="宋体" w:hint="eastAsia"/>
          <w:sz w:val="24"/>
          <w:szCs w:val="24"/>
        </w:rPr>
        <w:t>产生出</w:t>
      </w:r>
      <w:r w:rsidR="00F46829" w:rsidRPr="00B3224B">
        <w:rPr>
          <w:rFonts w:ascii="宋体" w:hAnsi="宋体"/>
          <w:sz w:val="24"/>
          <w:szCs w:val="24"/>
        </w:rPr>
        <w:t>迁移学习</w:t>
      </w:r>
      <w:r w:rsidR="004C334A">
        <w:rPr>
          <w:rFonts w:ascii="宋体" w:hAnsi="宋体" w:hint="eastAsia"/>
          <w:sz w:val="24"/>
          <w:szCs w:val="24"/>
        </w:rPr>
        <w:t>的</w:t>
      </w:r>
      <w:r w:rsidR="001E3510">
        <w:rPr>
          <w:rFonts w:ascii="宋体" w:hAnsi="宋体" w:hint="eastAsia"/>
          <w:sz w:val="24"/>
          <w:szCs w:val="24"/>
        </w:rPr>
        <w:t>思想</w:t>
      </w:r>
      <w:r w:rsidR="004C334A">
        <w:rPr>
          <w:rFonts w:ascii="宋体" w:hAnsi="宋体"/>
          <w:sz w:val="24"/>
          <w:szCs w:val="24"/>
        </w:rPr>
        <w:t>，即通过</w:t>
      </w:r>
      <w:r w:rsidR="004C334A">
        <w:rPr>
          <w:rFonts w:ascii="宋体" w:hAnsi="宋体" w:hint="eastAsia"/>
          <w:sz w:val="24"/>
          <w:szCs w:val="24"/>
        </w:rPr>
        <w:t>已经学得</w:t>
      </w:r>
      <w:r w:rsidR="00F46829" w:rsidRPr="00B3224B">
        <w:rPr>
          <w:rFonts w:ascii="宋体" w:hAnsi="宋体"/>
          <w:sz w:val="24"/>
          <w:szCs w:val="24"/>
        </w:rPr>
        <w:t>的</w:t>
      </w:r>
      <w:r w:rsidR="009C46F3">
        <w:rPr>
          <w:rFonts w:ascii="宋体" w:hAnsi="宋体" w:hint="eastAsia"/>
          <w:sz w:val="24"/>
          <w:szCs w:val="24"/>
        </w:rPr>
        <w:t>先验</w:t>
      </w:r>
      <w:r w:rsidR="00F46829" w:rsidRPr="00B3224B">
        <w:rPr>
          <w:rFonts w:ascii="宋体" w:hAnsi="宋体"/>
          <w:sz w:val="24"/>
          <w:szCs w:val="24"/>
        </w:rPr>
        <w:t>知识信息</w:t>
      </w:r>
      <w:r w:rsidR="004C334A">
        <w:rPr>
          <w:rFonts w:ascii="宋体" w:hAnsi="宋体"/>
          <w:sz w:val="24"/>
          <w:szCs w:val="24"/>
        </w:rPr>
        <w:t>对</w:t>
      </w:r>
      <w:r w:rsidR="009C46F3">
        <w:rPr>
          <w:rFonts w:ascii="宋体" w:hAnsi="宋体" w:hint="eastAsia"/>
          <w:sz w:val="24"/>
          <w:szCs w:val="24"/>
        </w:rPr>
        <w:t>另一无关联的应用</w:t>
      </w:r>
      <w:r w:rsidR="00F46829" w:rsidRPr="00B3224B">
        <w:rPr>
          <w:rFonts w:ascii="宋体" w:hAnsi="宋体"/>
          <w:sz w:val="24"/>
          <w:szCs w:val="24"/>
        </w:rPr>
        <w:t>领域</w:t>
      </w:r>
      <w:r w:rsidR="009C46F3">
        <w:rPr>
          <w:rFonts w:ascii="宋体" w:hAnsi="宋体" w:hint="eastAsia"/>
          <w:sz w:val="24"/>
          <w:szCs w:val="24"/>
        </w:rPr>
        <w:t>进行预测</w:t>
      </w:r>
      <w:r w:rsidR="00F46829" w:rsidRPr="00B3224B">
        <w:rPr>
          <w:rFonts w:ascii="宋体" w:hAnsi="宋体"/>
          <w:sz w:val="24"/>
          <w:szCs w:val="24"/>
        </w:rPr>
        <w:t>求解，</w:t>
      </w:r>
      <w:r w:rsidR="009C46F3">
        <w:rPr>
          <w:rFonts w:ascii="宋体" w:hAnsi="宋体"/>
          <w:sz w:val="24"/>
          <w:szCs w:val="24"/>
        </w:rPr>
        <w:t>迁移学习能力</w:t>
      </w:r>
      <w:r w:rsidR="009C46F3">
        <w:rPr>
          <w:rFonts w:ascii="宋体" w:hAnsi="宋体" w:hint="eastAsia"/>
          <w:sz w:val="24"/>
          <w:szCs w:val="24"/>
        </w:rPr>
        <w:t>表明了在不同</w:t>
      </w:r>
      <w:r w:rsidR="00F46829" w:rsidRPr="00B3224B">
        <w:rPr>
          <w:rFonts w:ascii="宋体" w:hAnsi="宋体"/>
          <w:sz w:val="24"/>
          <w:szCs w:val="24"/>
        </w:rPr>
        <w:t>领域</w:t>
      </w:r>
      <w:r w:rsidR="004218EA">
        <w:rPr>
          <w:rFonts w:ascii="宋体" w:hAnsi="宋体"/>
          <w:sz w:val="24"/>
          <w:szCs w:val="24"/>
        </w:rPr>
        <w:t>之间进行知识</w:t>
      </w:r>
      <w:r w:rsidR="004218EA">
        <w:rPr>
          <w:rFonts w:ascii="宋体" w:hAnsi="宋体" w:hint="eastAsia"/>
          <w:sz w:val="24"/>
          <w:szCs w:val="24"/>
        </w:rPr>
        <w:t>迁移</w:t>
      </w:r>
      <w:r w:rsidR="00F46829" w:rsidRPr="00B3224B">
        <w:rPr>
          <w:rFonts w:ascii="宋体" w:hAnsi="宋体"/>
          <w:sz w:val="24"/>
          <w:szCs w:val="24"/>
        </w:rPr>
        <w:t>的能力</w:t>
      </w:r>
      <w:r w:rsidR="00F46829" w:rsidRPr="00B3224B">
        <w:rPr>
          <w:rFonts w:ascii="宋体" w:hAnsi="宋体" w:hint="eastAsia"/>
          <w:sz w:val="24"/>
          <w:szCs w:val="24"/>
        </w:rPr>
        <w:t>。</w:t>
      </w:r>
      <w:r w:rsidR="00976C6E">
        <w:rPr>
          <w:rFonts w:ascii="宋体" w:hAnsi="宋体" w:hint="eastAsia"/>
          <w:sz w:val="24"/>
          <w:szCs w:val="24"/>
        </w:rPr>
        <w:t>简而言之，</w:t>
      </w:r>
      <w:r w:rsidR="00976C6E" w:rsidRPr="00976C6E">
        <w:rPr>
          <w:rFonts w:ascii="宋体" w:hAnsi="宋体"/>
          <w:sz w:val="24"/>
          <w:szCs w:val="24"/>
        </w:rPr>
        <w:t>迁移学习</w:t>
      </w:r>
      <w:r w:rsidR="008B2287">
        <w:rPr>
          <w:rFonts w:ascii="宋体" w:hAnsi="宋体" w:hint="eastAsia"/>
          <w:sz w:val="24"/>
          <w:szCs w:val="24"/>
        </w:rPr>
        <w:t>属于</w:t>
      </w:r>
      <w:r w:rsidR="00976C6E" w:rsidRPr="00976C6E">
        <w:rPr>
          <w:rFonts w:ascii="宋体" w:hAnsi="宋体"/>
          <w:sz w:val="24"/>
          <w:szCs w:val="24"/>
        </w:rPr>
        <w:t>一种机器学习方法</w:t>
      </w:r>
      <w:r w:rsidR="008B2287">
        <w:rPr>
          <w:rFonts w:ascii="宋体" w:hAnsi="宋体" w:hint="eastAsia"/>
          <w:sz w:val="24"/>
          <w:szCs w:val="24"/>
        </w:rPr>
        <w:t>，如果</w:t>
      </w:r>
      <w:r w:rsidR="00976C6E" w:rsidRPr="00B3224B">
        <w:rPr>
          <w:rFonts w:ascii="宋体" w:hAnsi="宋体"/>
          <w:sz w:val="24"/>
          <w:szCs w:val="24"/>
        </w:rPr>
        <w:t>给定</w:t>
      </w:r>
      <w:r w:rsidR="008B2287">
        <w:rPr>
          <w:rFonts w:ascii="宋体" w:hAnsi="宋体"/>
          <w:sz w:val="24"/>
          <w:szCs w:val="24"/>
        </w:rPr>
        <w:t>一个源域和一个目标域，迁移学习的</w:t>
      </w:r>
      <w:r w:rsidR="008B2287">
        <w:rPr>
          <w:rFonts w:ascii="宋体" w:hAnsi="宋体" w:hint="eastAsia"/>
          <w:sz w:val="24"/>
          <w:szCs w:val="24"/>
        </w:rPr>
        <w:t>作用</w:t>
      </w:r>
      <w:r w:rsidR="00E827CC">
        <w:rPr>
          <w:rFonts w:ascii="宋体" w:hAnsi="宋体" w:hint="eastAsia"/>
          <w:sz w:val="24"/>
          <w:szCs w:val="24"/>
        </w:rPr>
        <w:t>就</w:t>
      </w:r>
      <w:r w:rsidR="00E827CC">
        <w:rPr>
          <w:rFonts w:ascii="宋体" w:hAnsi="宋体"/>
          <w:sz w:val="24"/>
          <w:szCs w:val="24"/>
        </w:rPr>
        <w:t>是将从源域中学习到的知识应用到目标域中去。</w:t>
      </w:r>
    </w:p>
    <w:p w:rsidR="00F46829" w:rsidRPr="008B2287" w:rsidRDefault="00E827CC" w:rsidP="003E5F77">
      <w:pPr>
        <w:adjustRightInd w:val="0"/>
        <w:snapToGrid w:val="0"/>
        <w:spacing w:line="400" w:lineRule="exact"/>
        <w:ind w:firstLineChars="200" w:firstLine="480"/>
        <w:rPr>
          <w:rFonts w:ascii="宋体" w:hAnsi="宋体"/>
          <w:sz w:val="24"/>
          <w:szCs w:val="24"/>
        </w:rPr>
      </w:pPr>
      <w:r>
        <w:rPr>
          <w:rFonts w:ascii="宋体" w:hAnsi="宋体" w:hint="eastAsia"/>
          <w:sz w:val="24"/>
          <w:szCs w:val="24"/>
        </w:rPr>
        <w:t>通常</w:t>
      </w:r>
      <w:r>
        <w:rPr>
          <w:rFonts w:ascii="宋体" w:hAnsi="宋体"/>
          <w:sz w:val="24"/>
          <w:szCs w:val="24"/>
        </w:rPr>
        <w:t>迁移学习</w:t>
      </w:r>
      <w:r>
        <w:rPr>
          <w:rFonts w:ascii="宋体" w:hAnsi="宋体" w:hint="eastAsia"/>
          <w:sz w:val="24"/>
          <w:szCs w:val="24"/>
        </w:rPr>
        <w:t>方法</w:t>
      </w:r>
      <w:r w:rsidR="00F46829" w:rsidRPr="00B3224B">
        <w:rPr>
          <w:rFonts w:ascii="宋体" w:hAnsi="宋体"/>
          <w:sz w:val="24"/>
          <w:szCs w:val="24"/>
        </w:rPr>
        <w:t>主要</w:t>
      </w:r>
      <w:r>
        <w:rPr>
          <w:rFonts w:ascii="宋体" w:hAnsi="宋体" w:hint="eastAsia"/>
          <w:sz w:val="24"/>
          <w:szCs w:val="24"/>
        </w:rPr>
        <w:t>分为</w:t>
      </w:r>
      <w:r w:rsidR="00F46829" w:rsidRPr="00B3224B">
        <w:rPr>
          <w:rFonts w:ascii="宋体" w:hAnsi="宋体"/>
          <w:sz w:val="24"/>
          <w:szCs w:val="24"/>
        </w:rPr>
        <w:t>以下四种</w:t>
      </w:r>
      <w:r w:rsidR="00F46829"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1)基于半监督的迁移学习方法</w:t>
      </w:r>
      <w:r w:rsidR="00FB2333">
        <w:rPr>
          <w:rFonts w:ascii="宋体" w:hAnsi="宋体"/>
          <w:sz w:val="24"/>
          <w:szCs w:val="24"/>
        </w:rPr>
        <w:t>：</w:t>
      </w:r>
      <w:r w:rsidR="003974DA">
        <w:rPr>
          <w:rFonts w:ascii="宋体" w:hAnsi="宋体" w:hint="eastAsia"/>
          <w:sz w:val="24"/>
          <w:szCs w:val="24"/>
        </w:rPr>
        <w:t>基于</w:t>
      </w:r>
      <w:r w:rsidRPr="00B3224B">
        <w:rPr>
          <w:rFonts w:ascii="宋体" w:hAnsi="宋体"/>
          <w:sz w:val="24"/>
          <w:szCs w:val="24"/>
        </w:rPr>
        <w:t>半监督</w:t>
      </w:r>
      <w:r w:rsidR="003974DA">
        <w:rPr>
          <w:rFonts w:ascii="宋体" w:hAnsi="宋体" w:hint="eastAsia"/>
          <w:sz w:val="24"/>
          <w:szCs w:val="24"/>
        </w:rPr>
        <w:t>的</w:t>
      </w:r>
      <w:r w:rsidRPr="00B3224B">
        <w:rPr>
          <w:rFonts w:ascii="宋体" w:hAnsi="宋体"/>
          <w:sz w:val="24"/>
          <w:szCs w:val="24"/>
        </w:rPr>
        <w:t>学习方式是指</w:t>
      </w:r>
      <w:r w:rsidR="003974DA" w:rsidRPr="00B3224B">
        <w:rPr>
          <w:rFonts w:ascii="宋体" w:hAnsi="宋体"/>
          <w:sz w:val="24"/>
          <w:szCs w:val="24"/>
        </w:rPr>
        <w:t>模型训练</w:t>
      </w:r>
      <w:r w:rsidR="003974DA">
        <w:rPr>
          <w:rFonts w:ascii="宋体" w:hAnsi="宋体" w:hint="eastAsia"/>
          <w:sz w:val="24"/>
          <w:szCs w:val="24"/>
        </w:rPr>
        <w:t>的</w:t>
      </w:r>
      <w:r w:rsidR="003974DA">
        <w:rPr>
          <w:rFonts w:ascii="宋体" w:hAnsi="宋体"/>
          <w:sz w:val="24"/>
          <w:szCs w:val="24"/>
        </w:rPr>
        <w:t>训练过程</w:t>
      </w:r>
      <w:r w:rsidR="003974DA">
        <w:rPr>
          <w:rFonts w:ascii="宋体" w:hAnsi="宋体" w:hint="eastAsia"/>
          <w:sz w:val="24"/>
          <w:szCs w:val="24"/>
        </w:rPr>
        <w:t>是</w:t>
      </w:r>
      <w:r w:rsidR="003974DA">
        <w:rPr>
          <w:rFonts w:ascii="宋体" w:hAnsi="宋体"/>
          <w:sz w:val="24"/>
          <w:szCs w:val="24"/>
        </w:rPr>
        <w:t>基于无标签数据</w:t>
      </w:r>
      <w:r w:rsidR="003974DA">
        <w:rPr>
          <w:rFonts w:ascii="宋体" w:hAnsi="宋体" w:hint="eastAsia"/>
          <w:sz w:val="24"/>
          <w:szCs w:val="24"/>
        </w:rPr>
        <w:t>进行的</w:t>
      </w:r>
      <w:r w:rsidRPr="00B3224B">
        <w:rPr>
          <w:rFonts w:ascii="宋体" w:hAnsi="宋体"/>
          <w:sz w:val="24"/>
          <w:szCs w:val="24"/>
        </w:rPr>
        <w:t>，</w:t>
      </w:r>
      <w:r w:rsidR="003974DA">
        <w:rPr>
          <w:rFonts w:ascii="宋体" w:hAnsi="宋体" w:hint="eastAsia"/>
          <w:sz w:val="24"/>
          <w:szCs w:val="24"/>
        </w:rPr>
        <w:t>并且在</w:t>
      </w:r>
      <w:r w:rsidRPr="00B3224B">
        <w:rPr>
          <w:rFonts w:ascii="宋体" w:hAnsi="宋体"/>
          <w:sz w:val="24"/>
          <w:szCs w:val="24"/>
        </w:rPr>
        <w:t>学习过程没有人工干预</w:t>
      </w:r>
      <w:r w:rsidR="003974DA">
        <w:rPr>
          <w:rFonts w:ascii="宋体" w:hAnsi="宋体" w:hint="eastAsia"/>
          <w:sz w:val="24"/>
          <w:szCs w:val="24"/>
        </w:rPr>
        <w:t>的情况下</w:t>
      </w:r>
      <w:r w:rsidRPr="00B3224B">
        <w:rPr>
          <w:rFonts w:ascii="宋体" w:hAnsi="宋体"/>
          <w:sz w:val="24"/>
          <w:szCs w:val="24"/>
        </w:rPr>
        <w:t>，能够最大化模型</w:t>
      </w:r>
      <w:r w:rsidR="003974DA">
        <w:rPr>
          <w:rFonts w:ascii="宋体" w:hAnsi="宋体" w:hint="eastAsia"/>
          <w:sz w:val="24"/>
          <w:szCs w:val="24"/>
        </w:rPr>
        <w:t>的</w:t>
      </w:r>
      <w:r w:rsidRPr="00B3224B">
        <w:rPr>
          <w:rFonts w:ascii="宋体" w:hAnsi="宋体"/>
          <w:sz w:val="24"/>
          <w:szCs w:val="24"/>
        </w:rPr>
        <w:t>泛化能力</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2)基于特征选择的迁移学习方法</w:t>
      </w:r>
      <w:r w:rsidR="00FB2333">
        <w:rPr>
          <w:rFonts w:ascii="宋体" w:hAnsi="宋体"/>
          <w:sz w:val="24"/>
          <w:szCs w:val="24"/>
        </w:rPr>
        <w:t>：</w:t>
      </w:r>
      <w:r w:rsidR="003974DA" w:rsidRPr="003974DA">
        <w:rPr>
          <w:rFonts w:ascii="宋体" w:hAnsi="宋体"/>
          <w:sz w:val="24"/>
          <w:szCs w:val="24"/>
        </w:rPr>
        <w:t xml:space="preserve"> </w:t>
      </w:r>
      <w:r w:rsidR="003974DA" w:rsidRPr="00B3224B">
        <w:rPr>
          <w:rFonts w:ascii="宋体" w:hAnsi="宋体"/>
          <w:sz w:val="24"/>
          <w:szCs w:val="24"/>
        </w:rPr>
        <w:t>基于特征选择的学习方法</w:t>
      </w:r>
      <w:r w:rsidRPr="00B3224B">
        <w:rPr>
          <w:rFonts w:ascii="宋体" w:hAnsi="宋体"/>
          <w:sz w:val="24"/>
          <w:szCs w:val="24"/>
        </w:rPr>
        <w:t>通过</w:t>
      </w:r>
      <w:r w:rsidR="003974DA">
        <w:rPr>
          <w:rFonts w:ascii="宋体" w:hAnsi="宋体" w:hint="eastAsia"/>
          <w:sz w:val="24"/>
          <w:szCs w:val="24"/>
        </w:rPr>
        <w:t>在</w:t>
      </w:r>
      <w:r w:rsidRPr="00B3224B">
        <w:rPr>
          <w:rFonts w:ascii="宋体" w:hAnsi="宋体"/>
          <w:sz w:val="24"/>
          <w:szCs w:val="24"/>
        </w:rPr>
        <w:t>源域与目标域中</w:t>
      </w:r>
      <w:r w:rsidR="003974DA" w:rsidRPr="00B3224B">
        <w:rPr>
          <w:rFonts w:ascii="宋体" w:hAnsi="宋体"/>
          <w:sz w:val="24"/>
          <w:szCs w:val="24"/>
        </w:rPr>
        <w:t>寻找</w:t>
      </w:r>
      <w:r w:rsidR="003974DA">
        <w:rPr>
          <w:rFonts w:ascii="宋体" w:hAnsi="宋体"/>
          <w:sz w:val="24"/>
          <w:szCs w:val="24"/>
        </w:rPr>
        <w:t>共</w:t>
      </w:r>
      <w:r w:rsidR="003974DA">
        <w:rPr>
          <w:rFonts w:ascii="宋体" w:hAnsi="宋体" w:hint="eastAsia"/>
          <w:sz w:val="24"/>
          <w:szCs w:val="24"/>
        </w:rPr>
        <w:t>性</w:t>
      </w:r>
      <w:r w:rsidR="003974DA">
        <w:rPr>
          <w:rFonts w:ascii="宋体" w:hAnsi="宋体"/>
          <w:sz w:val="24"/>
          <w:szCs w:val="24"/>
        </w:rPr>
        <w:t>特征表达，</w:t>
      </w:r>
      <w:r w:rsidR="003974DA" w:rsidRPr="00B3224B">
        <w:rPr>
          <w:rFonts w:ascii="宋体" w:hAnsi="宋体"/>
          <w:sz w:val="24"/>
          <w:szCs w:val="24"/>
        </w:rPr>
        <w:t>与样本类别相关程度高的特征</w:t>
      </w:r>
      <w:r w:rsidR="003974DA">
        <w:rPr>
          <w:rFonts w:ascii="宋体" w:hAnsi="宋体" w:hint="eastAsia"/>
          <w:sz w:val="24"/>
          <w:szCs w:val="24"/>
        </w:rPr>
        <w:t>表达</w:t>
      </w:r>
      <w:r w:rsidR="003974DA" w:rsidRPr="00B3224B">
        <w:rPr>
          <w:rFonts w:ascii="宋体" w:hAnsi="宋体"/>
          <w:sz w:val="24"/>
          <w:szCs w:val="24"/>
        </w:rPr>
        <w:t>将在模型中</w:t>
      </w:r>
      <w:r w:rsidR="00017C40">
        <w:rPr>
          <w:rFonts w:ascii="宋体" w:hAnsi="宋体" w:hint="eastAsia"/>
          <w:sz w:val="24"/>
          <w:szCs w:val="24"/>
        </w:rPr>
        <w:t>被</w:t>
      </w:r>
      <w:r w:rsidR="003974DA" w:rsidRPr="00B3224B">
        <w:rPr>
          <w:rFonts w:ascii="宋体" w:hAnsi="宋体"/>
          <w:sz w:val="24"/>
          <w:szCs w:val="24"/>
        </w:rPr>
        <w:t>赋予较高的权值</w:t>
      </w:r>
      <w:r w:rsidR="00017C40">
        <w:rPr>
          <w:rFonts w:ascii="宋体" w:hAnsi="宋体" w:hint="eastAsia"/>
          <w:sz w:val="24"/>
          <w:szCs w:val="24"/>
        </w:rPr>
        <w:t>，</w:t>
      </w:r>
      <w:r w:rsidR="003974DA">
        <w:rPr>
          <w:rFonts w:ascii="宋体" w:hAnsi="宋体"/>
          <w:sz w:val="24"/>
          <w:szCs w:val="24"/>
        </w:rPr>
        <w:t>并利用这些共</w:t>
      </w:r>
      <w:r w:rsidR="003974DA">
        <w:rPr>
          <w:rFonts w:ascii="宋体" w:hAnsi="宋体" w:hint="eastAsia"/>
          <w:sz w:val="24"/>
          <w:szCs w:val="24"/>
        </w:rPr>
        <w:t>性</w:t>
      </w:r>
      <w:r w:rsidRPr="00B3224B">
        <w:rPr>
          <w:rFonts w:ascii="宋体" w:hAnsi="宋体"/>
          <w:sz w:val="24"/>
          <w:szCs w:val="24"/>
        </w:rPr>
        <w:t>的特征</w:t>
      </w:r>
      <w:r w:rsidR="003974DA">
        <w:rPr>
          <w:rFonts w:ascii="宋体" w:hAnsi="宋体" w:hint="eastAsia"/>
          <w:sz w:val="24"/>
          <w:szCs w:val="24"/>
        </w:rPr>
        <w:t>表达</w:t>
      </w:r>
      <w:r w:rsidR="00017C40">
        <w:rPr>
          <w:rFonts w:ascii="宋体" w:hAnsi="宋体"/>
          <w:sz w:val="24"/>
          <w:szCs w:val="24"/>
        </w:rPr>
        <w:t>进行知识的迁移</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3)基于特征映射的迁移学习方法</w:t>
      </w:r>
      <w:r w:rsidR="00FB2333">
        <w:rPr>
          <w:rFonts w:ascii="宋体" w:hAnsi="宋体"/>
          <w:sz w:val="24"/>
          <w:szCs w:val="24"/>
        </w:rPr>
        <w:t>：</w:t>
      </w:r>
      <w:r w:rsidR="00017C40" w:rsidRPr="00017C40">
        <w:rPr>
          <w:rFonts w:ascii="宋体" w:hAnsi="宋体"/>
          <w:sz w:val="24"/>
          <w:szCs w:val="24"/>
        </w:rPr>
        <w:t xml:space="preserve"> </w:t>
      </w:r>
      <w:r w:rsidR="00017C40" w:rsidRPr="00B3224B">
        <w:rPr>
          <w:rFonts w:ascii="宋体" w:hAnsi="宋体"/>
          <w:sz w:val="24"/>
          <w:szCs w:val="24"/>
        </w:rPr>
        <w:t>基于特征映射的学习方法</w:t>
      </w:r>
      <w:r w:rsidR="00017C40">
        <w:rPr>
          <w:rFonts w:ascii="宋体" w:hAnsi="宋体" w:hint="eastAsia"/>
          <w:sz w:val="24"/>
          <w:szCs w:val="24"/>
        </w:rPr>
        <w:t>通过降维的方式</w:t>
      </w:r>
      <w:r w:rsidR="00017C40">
        <w:rPr>
          <w:rFonts w:ascii="宋体" w:hAnsi="宋体"/>
          <w:sz w:val="24"/>
          <w:szCs w:val="24"/>
        </w:rPr>
        <w:t>将</w:t>
      </w:r>
      <w:r w:rsidR="00017C40">
        <w:rPr>
          <w:rFonts w:ascii="宋体" w:hAnsi="宋体" w:hint="eastAsia"/>
          <w:sz w:val="24"/>
          <w:szCs w:val="24"/>
        </w:rPr>
        <w:t>所有</w:t>
      </w:r>
      <w:r w:rsidR="00017C40">
        <w:rPr>
          <w:rFonts w:ascii="宋体" w:hAnsi="宋体"/>
          <w:sz w:val="24"/>
          <w:szCs w:val="24"/>
        </w:rPr>
        <w:t>数据从高维特征空间映射到低维特征空间，</w:t>
      </w:r>
      <w:r w:rsidR="00017C40">
        <w:rPr>
          <w:rFonts w:ascii="宋体" w:hAnsi="宋体" w:hint="eastAsia"/>
          <w:sz w:val="24"/>
          <w:szCs w:val="24"/>
        </w:rPr>
        <w:t>从而使得</w:t>
      </w:r>
      <w:r w:rsidRPr="00B3224B">
        <w:rPr>
          <w:rFonts w:ascii="宋体" w:hAnsi="宋体"/>
          <w:sz w:val="24"/>
          <w:szCs w:val="24"/>
        </w:rPr>
        <w:t>在低维</w:t>
      </w:r>
      <w:r w:rsidR="00017C40">
        <w:rPr>
          <w:rFonts w:ascii="宋体" w:hAnsi="宋体" w:hint="eastAsia"/>
          <w:sz w:val="24"/>
          <w:szCs w:val="24"/>
        </w:rPr>
        <w:t>特征</w:t>
      </w:r>
      <w:r w:rsidRPr="00B3224B">
        <w:rPr>
          <w:rFonts w:ascii="宋体" w:hAnsi="宋体"/>
          <w:sz w:val="24"/>
          <w:szCs w:val="24"/>
        </w:rPr>
        <w:t>空间中源域与目标域</w:t>
      </w:r>
      <w:r w:rsidR="00017C40">
        <w:rPr>
          <w:rFonts w:ascii="宋体" w:hAnsi="宋体" w:hint="eastAsia"/>
          <w:sz w:val="24"/>
          <w:szCs w:val="24"/>
        </w:rPr>
        <w:t>的</w:t>
      </w:r>
      <w:r w:rsidRPr="00B3224B">
        <w:rPr>
          <w:rFonts w:ascii="宋体" w:hAnsi="宋体"/>
          <w:sz w:val="24"/>
          <w:szCs w:val="24"/>
        </w:rPr>
        <w:t>数据拥有相同的分布，</w:t>
      </w:r>
      <w:r w:rsidR="00017C40">
        <w:rPr>
          <w:rFonts w:ascii="宋体" w:hAnsi="宋体" w:hint="eastAsia"/>
          <w:sz w:val="24"/>
          <w:szCs w:val="24"/>
        </w:rPr>
        <w:t>最终</w:t>
      </w:r>
      <w:r w:rsidRPr="00B3224B">
        <w:rPr>
          <w:rFonts w:ascii="宋体" w:hAnsi="宋体"/>
          <w:sz w:val="24"/>
          <w:szCs w:val="24"/>
        </w:rPr>
        <w:t>实现知识的迁移</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4)基于权重的迁移学习方法</w:t>
      </w:r>
      <w:r w:rsidR="00FB2333">
        <w:rPr>
          <w:rFonts w:ascii="宋体" w:hAnsi="宋体"/>
          <w:sz w:val="24"/>
          <w:szCs w:val="24"/>
        </w:rPr>
        <w:t>：</w:t>
      </w:r>
      <w:r w:rsidR="00017C40" w:rsidRPr="00017C40">
        <w:rPr>
          <w:rFonts w:ascii="宋体" w:hAnsi="宋体"/>
          <w:sz w:val="24"/>
          <w:szCs w:val="24"/>
        </w:rPr>
        <w:t xml:space="preserve"> </w:t>
      </w:r>
      <w:r w:rsidR="00017C40">
        <w:rPr>
          <w:rFonts w:ascii="宋体" w:hAnsi="宋体"/>
          <w:sz w:val="24"/>
          <w:szCs w:val="24"/>
        </w:rPr>
        <w:t>基于权重的</w:t>
      </w:r>
      <w:r w:rsidR="00017C40" w:rsidRPr="00B3224B">
        <w:rPr>
          <w:rFonts w:ascii="宋体" w:hAnsi="宋体"/>
          <w:sz w:val="24"/>
          <w:szCs w:val="24"/>
        </w:rPr>
        <w:t>学习方法</w:t>
      </w:r>
      <w:r w:rsidR="00E3225E">
        <w:rPr>
          <w:rFonts w:ascii="宋体" w:hAnsi="宋体"/>
          <w:sz w:val="24"/>
          <w:szCs w:val="24"/>
        </w:rPr>
        <w:t>通过</w:t>
      </w:r>
      <w:r w:rsidR="00E3225E">
        <w:rPr>
          <w:rFonts w:ascii="宋体" w:hAnsi="宋体" w:hint="eastAsia"/>
          <w:sz w:val="24"/>
          <w:szCs w:val="24"/>
        </w:rPr>
        <w:t>计算</w:t>
      </w:r>
      <w:r w:rsidR="00017C40">
        <w:rPr>
          <w:rFonts w:ascii="宋体" w:hAnsi="宋体" w:hint="eastAsia"/>
          <w:sz w:val="24"/>
          <w:szCs w:val="24"/>
        </w:rPr>
        <w:t>带</w:t>
      </w:r>
      <w:r w:rsidR="00017C40">
        <w:rPr>
          <w:rFonts w:ascii="宋体" w:hAnsi="宋体"/>
          <w:sz w:val="24"/>
          <w:szCs w:val="24"/>
        </w:rPr>
        <w:t>标签的训练样本</w:t>
      </w:r>
      <w:r w:rsidR="00017C40">
        <w:rPr>
          <w:rFonts w:ascii="宋体" w:hAnsi="宋体" w:hint="eastAsia"/>
          <w:sz w:val="24"/>
          <w:szCs w:val="24"/>
        </w:rPr>
        <w:t>和不带</w:t>
      </w:r>
      <w:r w:rsidR="00017C40">
        <w:rPr>
          <w:rFonts w:ascii="宋体" w:hAnsi="宋体"/>
          <w:sz w:val="24"/>
          <w:szCs w:val="24"/>
        </w:rPr>
        <w:t>标签的测试样本之间的相似度</w:t>
      </w:r>
      <w:r w:rsidR="00017C40">
        <w:rPr>
          <w:rFonts w:ascii="宋体" w:hAnsi="宋体" w:hint="eastAsia"/>
          <w:sz w:val="24"/>
          <w:szCs w:val="24"/>
        </w:rPr>
        <w:t>对</w:t>
      </w:r>
      <w:r w:rsidR="00017C40" w:rsidRPr="00B3224B">
        <w:rPr>
          <w:rFonts w:ascii="宋体" w:hAnsi="宋体"/>
          <w:sz w:val="24"/>
          <w:szCs w:val="24"/>
        </w:rPr>
        <w:t>源域中样本的采样权重</w:t>
      </w:r>
      <w:r w:rsidR="00E3225E">
        <w:rPr>
          <w:rFonts w:ascii="宋体" w:hAnsi="宋体" w:hint="eastAsia"/>
          <w:sz w:val="24"/>
          <w:szCs w:val="24"/>
        </w:rPr>
        <w:t>进行</w:t>
      </w:r>
      <w:r w:rsidRPr="00B3224B">
        <w:rPr>
          <w:rFonts w:ascii="宋体" w:hAnsi="宋体"/>
          <w:sz w:val="24"/>
          <w:szCs w:val="24"/>
        </w:rPr>
        <w:t>重新分配。</w:t>
      </w:r>
      <w:r w:rsidR="00E3225E">
        <w:rPr>
          <w:rFonts w:ascii="宋体" w:hAnsi="宋体" w:hint="eastAsia"/>
          <w:sz w:val="24"/>
          <w:szCs w:val="24"/>
        </w:rPr>
        <w:t>对于</w:t>
      </w:r>
      <w:r w:rsidR="00E3225E">
        <w:rPr>
          <w:rFonts w:ascii="宋体" w:hAnsi="宋体"/>
          <w:sz w:val="24"/>
          <w:szCs w:val="24"/>
        </w:rPr>
        <w:t>相似度大的，对训练</w:t>
      </w:r>
      <w:r w:rsidRPr="00B3224B">
        <w:rPr>
          <w:rFonts w:ascii="宋体" w:hAnsi="宋体"/>
          <w:sz w:val="24"/>
          <w:szCs w:val="24"/>
        </w:rPr>
        <w:t>模型有利的训练样本被</w:t>
      </w:r>
      <w:r w:rsidR="00E3225E">
        <w:rPr>
          <w:rFonts w:ascii="宋体" w:hAnsi="宋体" w:hint="eastAsia"/>
          <w:sz w:val="24"/>
          <w:szCs w:val="24"/>
        </w:rPr>
        <w:t>赋予较大的</w:t>
      </w:r>
      <w:r w:rsidRPr="00B3224B">
        <w:rPr>
          <w:rFonts w:ascii="宋体" w:hAnsi="宋体"/>
          <w:sz w:val="24"/>
          <w:szCs w:val="24"/>
        </w:rPr>
        <w:t>权重，否则</w:t>
      </w:r>
      <w:r w:rsidR="00E3225E">
        <w:rPr>
          <w:rFonts w:ascii="宋体" w:hAnsi="宋体" w:hint="eastAsia"/>
          <w:sz w:val="24"/>
          <w:szCs w:val="24"/>
        </w:rPr>
        <w:t>赋予较小的</w:t>
      </w:r>
      <w:r w:rsidRPr="00B3224B">
        <w:rPr>
          <w:rFonts w:ascii="宋体" w:hAnsi="宋体"/>
          <w:sz w:val="24"/>
          <w:szCs w:val="24"/>
        </w:rPr>
        <w:t>权重</w:t>
      </w:r>
      <w:r w:rsidRPr="00B3224B">
        <w:rPr>
          <w:rFonts w:ascii="宋体" w:hAnsi="宋体" w:hint="eastAsia"/>
          <w:sz w:val="24"/>
          <w:szCs w:val="24"/>
        </w:rPr>
        <w:t>。</w:t>
      </w:r>
    </w:p>
    <w:p w:rsidR="00F46829" w:rsidRPr="00B3224B" w:rsidRDefault="00F46829" w:rsidP="008D07B6">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深度迁移学习是指利用迁移学习</w:t>
      </w:r>
      <w:r w:rsidR="00EE02C2">
        <w:rPr>
          <w:rFonts w:ascii="宋体" w:hAnsi="宋体" w:hint="eastAsia"/>
          <w:sz w:val="24"/>
          <w:szCs w:val="24"/>
        </w:rPr>
        <w:t>的</w:t>
      </w:r>
      <w:r w:rsidRPr="00B3224B">
        <w:rPr>
          <w:rFonts w:ascii="宋体" w:hAnsi="宋体"/>
          <w:sz w:val="24"/>
          <w:szCs w:val="24"/>
        </w:rPr>
        <w:t>思想来</w:t>
      </w:r>
      <w:r w:rsidR="00EE02C2">
        <w:rPr>
          <w:rFonts w:ascii="宋体" w:hAnsi="宋体" w:hint="eastAsia"/>
          <w:sz w:val="24"/>
          <w:szCs w:val="24"/>
        </w:rPr>
        <w:t>实现</w:t>
      </w:r>
      <w:r w:rsidRPr="00B3224B">
        <w:rPr>
          <w:rFonts w:ascii="宋体" w:hAnsi="宋体"/>
          <w:sz w:val="24"/>
          <w:szCs w:val="24"/>
        </w:rPr>
        <w:t>深度学习模型训练</w:t>
      </w:r>
      <w:r w:rsidR="00EE02C2">
        <w:rPr>
          <w:rFonts w:ascii="宋体" w:hAnsi="宋体" w:hint="eastAsia"/>
          <w:sz w:val="24"/>
          <w:szCs w:val="24"/>
        </w:rPr>
        <w:t>过程</w:t>
      </w:r>
      <w:r w:rsidRPr="00B3224B">
        <w:rPr>
          <w:rFonts w:ascii="宋体" w:hAnsi="宋体"/>
          <w:sz w:val="24"/>
          <w:szCs w:val="24"/>
        </w:rPr>
        <w:t>的方</w:t>
      </w:r>
      <w:r w:rsidRPr="00B3224B">
        <w:rPr>
          <w:rFonts w:ascii="宋体" w:hAnsi="宋体"/>
          <w:sz w:val="24"/>
          <w:szCs w:val="24"/>
        </w:rPr>
        <w:lastRenderedPageBreak/>
        <w:t>法。深度学习注重模型的深度和自动特征提取，逐层地进行特征学习，具有较高的特征提取和选择能力，但其庞大的模型参数需要大量的有标签数据进行充分学习，为了得到最优模型需要尝试多种模型超参数组合，这也是一项非常耗时的工作，因此，希望通过迁移学习思想来帮助深度学习模型进行快速训练，即根据数据集或学习任务的相关性，将已经训练好的模型参数或模型学习到的知识，通过一定的方式传递给新的模型从而帮助优化新模型的训练学习。深度迁移学习是一种有效解决深度网络训练困难的方法在本章中，使用深度迁移学习是通过用预训练网络模型参数初始化目标模型参数值来帮助实现目标模型快速训练和准确分类的</w:t>
      </w:r>
      <w:r w:rsidRPr="00B3224B">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本节中将利用在大型自然图像数据集上进行了预训练的深度卷积神经网络来帮助</w:t>
      </w:r>
      <w:r w:rsidRPr="00B3224B">
        <w:rPr>
          <w:rFonts w:ascii="宋体" w:hAnsi="宋体" w:hint="eastAsia"/>
          <w:sz w:val="24"/>
          <w:szCs w:val="24"/>
        </w:rPr>
        <w:t>转子</w:t>
      </w:r>
      <w:r w:rsidRPr="00B3224B">
        <w:rPr>
          <w:rFonts w:ascii="宋体" w:hAnsi="宋体"/>
          <w:sz w:val="24"/>
          <w:szCs w:val="24"/>
        </w:rPr>
        <w:t>绕线检测网络模型加速训练和提升缺陷识别准确率。根据深度卷积网络的</w:t>
      </w:r>
      <w:r w:rsidRPr="00B3224B">
        <w:rPr>
          <w:rFonts w:ascii="宋体" w:hAnsi="宋体" w:hint="eastAsia"/>
          <w:sz w:val="24"/>
          <w:szCs w:val="24"/>
        </w:rPr>
        <w:t>学习过程</w:t>
      </w:r>
      <w:r w:rsidRPr="00B3224B">
        <w:rPr>
          <w:rFonts w:ascii="宋体" w:hAnsi="宋体"/>
          <w:sz w:val="24"/>
          <w:szCs w:val="24"/>
        </w:rPr>
        <w:t>可以看出，CNN模型可以从图像输入中学习到分层特征，并且，基于CNN</w:t>
      </w:r>
      <w:r w:rsidRPr="00B3224B">
        <w:rPr>
          <w:rFonts w:ascii="宋体" w:hAnsi="宋体" w:hint="eastAsia"/>
          <w:sz w:val="24"/>
          <w:szCs w:val="24"/>
        </w:rPr>
        <w:t>的预训练模型参数中所包含的知识信息是可以迁移到新的任务中的。低层卷积层可以学习到图像中边缘或轮廓特征，这些特征对于大部分的图像分类任务都是适用的，而高层卷积层学习的是更为抽象的特征表达，这些特征表达跟具体的应用领域高度相关，通用性不强。因此，面对新任务时，对于低层的卷积特征图是可以进行迁移的，仅需要从新的数据集中学习高层特征即可，这种更新参数的方式被称为微调式。在这里，参数微调式模型的成功与否与源域和目标域间的差异性息息相关。对于源域和目标域具有相似的分布时，迁移学习模型可以保留卷积特征图，仅微调全连接层</w:t>
      </w:r>
      <w:r w:rsidR="008D07B6">
        <w:rPr>
          <w:rFonts w:ascii="宋体" w:hAnsi="宋体" w:hint="eastAsia"/>
          <w:sz w:val="24"/>
          <w:szCs w:val="24"/>
        </w:rPr>
        <w:t>；</w:t>
      </w:r>
      <w:r w:rsidRPr="00B3224B">
        <w:rPr>
          <w:rFonts w:ascii="宋体" w:hAnsi="宋体" w:hint="eastAsia"/>
          <w:sz w:val="24"/>
          <w:szCs w:val="24"/>
        </w:rPr>
        <w:t>而对于源域与目标域差异性较大的情况时，部分高层卷积模块需要进行参数微调才能够更好地拟合目标数据。与从零开始训练相比，基于预训练网络模型的深度迁移学习方法能够大大减少需要迭代更新的参数数量，从而加速模型收敛。</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基于预训练的深度卷积网络模型在许多不同的任务中取得了成功应用，其中大部分情况下使用的预训练模型都是通过大量的自然图像数据训练得到的。例如，在生物医学成像任务中，尽管其与自然图像存在着较大的差异性，但是很多研究表明将预训练模型应用于医疗成像任务具有有效性，有助于快速准确的医疗图像识别。受到医疗图像领域以及其他应用领域中基于预训练模型探究的启发，本节将研究从自然图像领域向转子绕线图像识别领域进行知识迁移的性能表现。</w:t>
      </w:r>
    </w:p>
    <w:p w:rsidR="00F46829" w:rsidRPr="008D07B6" w:rsidRDefault="00F46829" w:rsidP="008D07B6">
      <w:pPr>
        <w:pStyle w:val="3"/>
        <w:adjustRightInd w:val="0"/>
        <w:snapToGrid w:val="0"/>
        <w:spacing w:line="240" w:lineRule="auto"/>
        <w:rPr>
          <w:rFonts w:asciiTheme="minorEastAsia" w:eastAsiaTheme="minorEastAsia" w:hAnsiTheme="minorEastAsia"/>
          <w:sz w:val="24"/>
          <w:szCs w:val="24"/>
        </w:rPr>
      </w:pPr>
      <w:r w:rsidRPr="008D07B6">
        <w:rPr>
          <w:rFonts w:asciiTheme="minorEastAsia" w:eastAsiaTheme="minorEastAsia" w:hAnsiTheme="minorEastAsia"/>
          <w:sz w:val="24"/>
          <w:szCs w:val="24"/>
        </w:rPr>
        <w:t>4.</w:t>
      </w:r>
      <w:r w:rsidRPr="008D07B6">
        <w:rPr>
          <w:rFonts w:asciiTheme="minorEastAsia" w:eastAsiaTheme="minorEastAsia" w:hAnsiTheme="minorEastAsia" w:hint="eastAsia"/>
          <w:sz w:val="24"/>
          <w:szCs w:val="24"/>
        </w:rPr>
        <w:t>2</w:t>
      </w:r>
      <w:r w:rsidRPr="008D07B6">
        <w:rPr>
          <w:rFonts w:asciiTheme="minorEastAsia" w:eastAsiaTheme="minorEastAsia" w:hAnsiTheme="minorEastAsia"/>
          <w:sz w:val="24"/>
          <w:szCs w:val="24"/>
        </w:rPr>
        <w:t>.</w:t>
      </w:r>
      <w:r w:rsidRPr="008D07B6">
        <w:rPr>
          <w:rFonts w:asciiTheme="minorEastAsia" w:eastAsiaTheme="minorEastAsia" w:hAnsiTheme="minorEastAsia" w:hint="eastAsia"/>
          <w:sz w:val="24"/>
          <w:szCs w:val="24"/>
        </w:rPr>
        <w:t>2</w:t>
      </w:r>
      <w:r w:rsidR="00E41EA7">
        <w:rPr>
          <w:rFonts w:asciiTheme="minorEastAsia" w:eastAsiaTheme="minorEastAsia" w:hAnsiTheme="minorEastAsia" w:hint="eastAsia"/>
          <w:sz w:val="24"/>
          <w:szCs w:val="24"/>
        </w:rPr>
        <w:t xml:space="preserve"> Inception-V3</w:t>
      </w:r>
      <w:r w:rsidRPr="008D07B6">
        <w:rPr>
          <w:rFonts w:asciiTheme="minorEastAsia" w:eastAsiaTheme="minorEastAsia" w:hAnsiTheme="minorEastAsia" w:hint="eastAsia"/>
          <w:sz w:val="24"/>
          <w:szCs w:val="24"/>
        </w:rPr>
        <w:t>网络模型</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预训练网络是指一个现存的、网络参数均已保存好的网络模型结构，其之前己在大型数据集(通常是大规模图像分类仼务)上进行了充分的训练，已获得最优的模型参数以及模型超参数组合。</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lastRenderedPageBreak/>
        <w:t>如果这个原始数据集足够大且足够通用，那么预训练网络学到的特征的空间层次结构可以有效地作为视觉领域一个通用模型，这些学到的特征也可以用于不同的计算机视觉问题，即使这些新</w:t>
      </w:r>
      <w:r w:rsidR="008D07B6">
        <w:rPr>
          <w:rFonts w:ascii="宋体" w:hAnsi="宋体" w:hint="eastAsia"/>
          <w:sz w:val="24"/>
          <w:szCs w:val="24"/>
        </w:rPr>
        <w:t>问题设计的类别和原始任务完全不同。预训练网络模型具有以下的特点：</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1)预训练网络模型学习到的特征具有可移植性</w:t>
      </w:r>
      <w:r w:rsidR="008D07B6">
        <w:rPr>
          <w:rFonts w:ascii="宋体" w:hAnsi="宋体" w:hint="eastAsia"/>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2)预训练网络模型通常是含有多个隐含层的大型深度网络结构，其与早期的浅层网络学习相比具有更好的特征学习能力</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3)利用预训练网络模型可以有效解决基于小数据样本的模式分类问题。</w:t>
      </w:r>
    </w:p>
    <w:p w:rsidR="00F46829" w:rsidRPr="00B3224B" w:rsidRDefault="00F46829" w:rsidP="008D07B6">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常见的预训练网络模型大多存在与计算机视觉领域，通过大型图像数据集进行充分训练，得到可以实现精确识别的网络模型，常用的预训练模型有</w:t>
      </w:r>
      <w:r w:rsidR="00FB2333">
        <w:rPr>
          <w:rFonts w:ascii="宋体" w:hAnsi="宋体" w:hint="eastAsia"/>
          <w:sz w:val="24"/>
          <w:szCs w:val="24"/>
        </w:rPr>
        <w:t>：</w:t>
      </w:r>
      <w:r w:rsidRPr="00B3224B">
        <w:rPr>
          <w:rFonts w:ascii="宋体" w:hAnsi="宋体" w:hint="eastAsia"/>
          <w:sz w:val="24"/>
          <w:szCs w:val="24"/>
        </w:rPr>
        <w:t xml:space="preserve"> Xception， ResNet50，Inception-V3等模型，在本节中着重介绍Inception-V3模型。</w:t>
      </w:r>
    </w:p>
    <w:p w:rsidR="00F46829"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Inception-V3模型是一个深度卷积网络模型，隐含层由卷积模块和一个全连接模块组成，在大型自然图像数据集 ImageNet上完成训练学习，具有预训练权值，具有强大的图像特征学习能力。其具体参数结构如下表4.1所示。</w:t>
      </w:r>
    </w:p>
    <w:p w:rsidR="00507F42" w:rsidRPr="00B3224B" w:rsidRDefault="00507F42" w:rsidP="003E5F77">
      <w:pPr>
        <w:adjustRightInd w:val="0"/>
        <w:snapToGrid w:val="0"/>
        <w:spacing w:line="400" w:lineRule="exact"/>
        <w:ind w:firstLineChars="200" w:firstLine="480"/>
        <w:rPr>
          <w:rFonts w:ascii="宋体" w:hAnsi="宋体"/>
          <w:sz w:val="24"/>
          <w:szCs w:val="24"/>
        </w:rPr>
      </w:pPr>
    </w:p>
    <w:p w:rsidR="005066E6" w:rsidRDefault="00F46829" w:rsidP="008B2287">
      <w:pPr>
        <w:adjustRightInd w:val="0"/>
        <w:snapToGrid w:val="0"/>
        <w:ind w:firstLineChars="800" w:firstLine="1680"/>
        <w:rPr>
          <w:rFonts w:ascii="宋体" w:hAnsi="宋体"/>
          <w:szCs w:val="21"/>
        </w:rPr>
      </w:pPr>
      <w:r w:rsidRPr="003C4986">
        <w:rPr>
          <w:rFonts w:ascii="宋体" w:hAnsi="宋体"/>
          <w:szCs w:val="21"/>
        </w:rPr>
        <w:t>表4.1   Inception-V3模型结构的详细参数</w:t>
      </w:r>
    </w:p>
    <w:p w:rsidR="003C4986" w:rsidRPr="003C4986" w:rsidRDefault="003C4986" w:rsidP="008B2287">
      <w:pPr>
        <w:adjustRightInd w:val="0"/>
        <w:snapToGrid w:val="0"/>
        <w:ind w:firstLineChars="800" w:firstLine="1680"/>
        <w:rPr>
          <w:rFonts w:ascii="宋体" w:hAnsi="宋体"/>
          <w:szCs w:val="21"/>
        </w:rPr>
      </w:pPr>
    </w:p>
    <w:tbl>
      <w:tblPr>
        <w:tblW w:w="0" w:type="auto"/>
        <w:tblInd w:w="5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2345"/>
        <w:gridCol w:w="2891"/>
        <w:gridCol w:w="1840"/>
      </w:tblGrid>
      <w:tr w:rsidR="005066E6" w:rsidTr="00192E91">
        <w:trPr>
          <w:trHeight w:val="389"/>
        </w:trPr>
        <w:tc>
          <w:tcPr>
            <w:tcW w:w="234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cs="Times New Roman"/>
                <w:sz w:val="24"/>
                <w:szCs w:val="24"/>
              </w:rPr>
              <w:t>类型</w:t>
            </w:r>
          </w:p>
        </w:tc>
        <w:tc>
          <w:tcPr>
            <w:tcW w:w="2891"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cs="Times New Roman"/>
                <w:sz w:val="24"/>
                <w:szCs w:val="24"/>
              </w:rPr>
              <w:t>K</w:t>
            </w:r>
            <w:r>
              <w:rPr>
                <w:rFonts w:ascii="Times New Roman" w:cs="Times New Roman" w:hint="eastAsia"/>
                <w:sz w:val="24"/>
                <w:szCs w:val="24"/>
              </w:rPr>
              <w:t>ernel</w:t>
            </w:r>
            <w:r>
              <w:rPr>
                <w:rFonts w:ascii="Times New Roman" w:cs="Times New Roman" w:hint="eastAsia"/>
                <w:sz w:val="24"/>
                <w:szCs w:val="24"/>
              </w:rPr>
              <w:t>尺寸</w:t>
            </w:r>
            <w:r w:rsidR="005066E6" w:rsidRPr="00DA5267">
              <w:rPr>
                <w:rFonts w:ascii="Times New Roman" w:hAnsi="Times New Roman" w:cs="Times New Roman"/>
                <w:sz w:val="24"/>
                <w:szCs w:val="24"/>
              </w:rPr>
              <w:t>/</w:t>
            </w:r>
            <w:r>
              <w:rPr>
                <w:rFonts w:ascii="Times New Roman" w:cs="Times New Roman" w:hint="eastAsia"/>
                <w:sz w:val="24"/>
                <w:szCs w:val="24"/>
              </w:rPr>
              <w:t>不常（或注释）</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cs="Times New Roman"/>
                <w:sz w:val="24"/>
                <w:szCs w:val="24"/>
              </w:rPr>
              <w:t>输入</w:t>
            </w:r>
            <w:r w:rsidR="006B6D13">
              <w:rPr>
                <w:rFonts w:ascii="Times New Roman" w:cs="Times New Roman" w:hint="eastAsia"/>
                <w:sz w:val="24"/>
                <w:szCs w:val="24"/>
              </w:rPr>
              <w:t>尺寸</w:t>
            </w:r>
          </w:p>
        </w:tc>
      </w:tr>
      <w:tr w:rsidR="005066E6" w:rsidTr="00192E91">
        <w:trPr>
          <w:trHeight w:val="40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3×3/2</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299×299×3</w:t>
            </w:r>
          </w:p>
        </w:tc>
      </w:tr>
      <w:tr w:rsidR="005066E6" w:rsidTr="00192E91">
        <w:trPr>
          <w:trHeight w:val="40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3×3/1</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149×149×32</w:t>
            </w:r>
          </w:p>
        </w:tc>
      </w:tr>
      <w:tr w:rsidR="005066E6" w:rsidTr="00192E91">
        <w:trPr>
          <w:trHeight w:val="38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position w:val="-6"/>
                <w:sz w:val="24"/>
                <w:szCs w:val="24"/>
              </w:rPr>
            </w:pPr>
            <w:r w:rsidRPr="00DA5267">
              <w:rPr>
                <w:rFonts w:ascii="Times New Roman" w:hAnsi="Times New Roman" w:cs="Times New Roman"/>
                <w:position w:val="-6"/>
                <w:sz w:val="24"/>
                <w:szCs w:val="24"/>
              </w:rPr>
              <w:t>3×3/1</w:t>
            </w:r>
          </w:p>
        </w:tc>
        <w:tc>
          <w:tcPr>
            <w:tcW w:w="1840" w:type="dxa"/>
            <w:vAlign w:val="center"/>
          </w:tcPr>
          <w:p w:rsidR="005066E6" w:rsidRPr="00DA5267" w:rsidRDefault="005066E6" w:rsidP="003967E7">
            <w:pPr>
              <w:adjustRightInd w:val="0"/>
              <w:snapToGrid w:val="0"/>
              <w:jc w:val="center"/>
              <w:rPr>
                <w:rFonts w:ascii="Times New Roman" w:hAnsi="Times New Roman" w:cs="Times New Roman"/>
                <w:position w:val="-6"/>
                <w:sz w:val="24"/>
                <w:szCs w:val="24"/>
              </w:rPr>
            </w:pPr>
            <w:r w:rsidRPr="00DA5267">
              <w:rPr>
                <w:rFonts w:ascii="Times New Roman" w:hAnsi="Times New Roman" w:cs="Times New Roman"/>
                <w:position w:val="-6"/>
                <w:sz w:val="24"/>
                <w:szCs w:val="24"/>
              </w:rPr>
              <w:t>147×147×32</w:t>
            </w:r>
          </w:p>
        </w:tc>
      </w:tr>
      <w:tr w:rsidR="005066E6" w:rsidTr="00192E91">
        <w:trPr>
          <w:trHeight w:val="346"/>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池化层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3×3/2</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147×147×64</w:t>
            </w:r>
          </w:p>
        </w:tc>
      </w:tr>
      <w:tr w:rsidR="005066E6" w:rsidTr="00192E91">
        <w:trPr>
          <w:trHeight w:val="38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3×3/1</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73×73×64</w:t>
            </w:r>
          </w:p>
        </w:tc>
      </w:tr>
      <w:tr w:rsidR="005066E6" w:rsidTr="00192E91">
        <w:trPr>
          <w:trHeight w:val="40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3×3/2</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71×71×80</w:t>
            </w:r>
          </w:p>
        </w:tc>
      </w:tr>
      <w:tr w:rsidR="005066E6" w:rsidTr="00192E91">
        <w:trPr>
          <w:trHeight w:val="40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卷积层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3×3/1</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35×35×192</w:t>
            </w:r>
          </w:p>
        </w:tc>
      </w:tr>
      <w:tr w:rsidR="005066E6" w:rsidTr="00192E91">
        <w:trPr>
          <w:trHeight w:val="389"/>
        </w:trPr>
        <w:tc>
          <w:tcPr>
            <w:tcW w:w="234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3×Inception</w:t>
            </w:r>
            <w:r w:rsidR="006B6D13">
              <w:rPr>
                <w:rFonts w:ascii="Times New Roman" w:hAnsi="Times New Roman" w:cs="Times New Roman" w:hint="eastAsia"/>
                <w:sz w:val="24"/>
                <w:szCs w:val="24"/>
              </w:rPr>
              <w:t>模块组</w:t>
            </w:r>
          </w:p>
        </w:tc>
        <w:tc>
          <w:tcPr>
            <w:tcW w:w="2891" w:type="dxa"/>
            <w:vAlign w:val="center"/>
          </w:tcPr>
          <w:p w:rsidR="005066E6" w:rsidRPr="00DA5267" w:rsidRDefault="00472D4E"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如图</w:t>
            </w:r>
            <w:r w:rsidR="003967E7">
              <w:rPr>
                <w:rFonts w:ascii="Times New Roman" w:hAnsi="Times New Roman" w:cs="Times New Roman" w:hint="eastAsia"/>
                <w:sz w:val="24"/>
                <w:szCs w:val="24"/>
              </w:rPr>
              <w:t>4.2</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35×35×288</w:t>
            </w:r>
          </w:p>
        </w:tc>
      </w:tr>
      <w:tr w:rsidR="005066E6" w:rsidTr="00192E91">
        <w:trPr>
          <w:trHeight w:val="409"/>
        </w:trPr>
        <w:tc>
          <w:tcPr>
            <w:tcW w:w="234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5×Inception</w:t>
            </w:r>
            <w:r w:rsidR="006B6D13">
              <w:rPr>
                <w:rFonts w:ascii="Times New Roman" w:hAnsi="Times New Roman" w:cs="Times New Roman" w:hint="eastAsia"/>
                <w:sz w:val="24"/>
                <w:szCs w:val="24"/>
              </w:rPr>
              <w:t>模块组</w:t>
            </w:r>
          </w:p>
        </w:tc>
        <w:tc>
          <w:tcPr>
            <w:tcW w:w="2891" w:type="dxa"/>
            <w:vAlign w:val="center"/>
          </w:tcPr>
          <w:p w:rsidR="005066E6" w:rsidRPr="00DA5267" w:rsidRDefault="00472D4E"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如图</w:t>
            </w:r>
            <w:r w:rsidR="003967E7">
              <w:rPr>
                <w:rFonts w:ascii="Times New Roman" w:hAnsi="Times New Roman" w:cs="Times New Roman" w:hint="eastAsia"/>
                <w:sz w:val="24"/>
                <w:szCs w:val="24"/>
              </w:rPr>
              <w:t>4.3</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17×17×768</w:t>
            </w:r>
          </w:p>
        </w:tc>
      </w:tr>
      <w:tr w:rsidR="005066E6" w:rsidTr="00192E91">
        <w:trPr>
          <w:trHeight w:val="409"/>
        </w:trPr>
        <w:tc>
          <w:tcPr>
            <w:tcW w:w="2345"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2×Inception</w:t>
            </w:r>
            <w:r w:rsidR="006B6D13">
              <w:rPr>
                <w:rFonts w:ascii="Times New Roman" w:hAnsi="Times New Roman" w:cs="Times New Roman" w:hint="eastAsia"/>
                <w:sz w:val="24"/>
                <w:szCs w:val="24"/>
              </w:rPr>
              <w:t>模块组</w:t>
            </w:r>
          </w:p>
        </w:tc>
        <w:tc>
          <w:tcPr>
            <w:tcW w:w="2891" w:type="dxa"/>
            <w:vAlign w:val="center"/>
          </w:tcPr>
          <w:p w:rsidR="005066E6" w:rsidRPr="00DA5267" w:rsidRDefault="00472D4E"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如图</w:t>
            </w:r>
            <w:r w:rsidR="003967E7">
              <w:rPr>
                <w:rFonts w:ascii="Times New Roman" w:hAnsi="Times New Roman" w:cs="Times New Roman" w:hint="eastAsia"/>
                <w:sz w:val="24"/>
                <w:szCs w:val="24"/>
              </w:rPr>
              <w:t>4.4</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8×8×1280</w:t>
            </w:r>
          </w:p>
        </w:tc>
      </w:tr>
      <w:tr w:rsidR="005066E6" w:rsidTr="00192E91">
        <w:trPr>
          <w:trHeight w:val="38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池化层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8×8</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8×8×2048</w:t>
            </w:r>
          </w:p>
        </w:tc>
      </w:tr>
      <w:tr w:rsidR="005066E6" w:rsidTr="00192E91">
        <w:trPr>
          <w:trHeight w:val="40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线性层</w:t>
            </w:r>
          </w:p>
        </w:tc>
        <w:tc>
          <w:tcPr>
            <w:tcW w:w="2891"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logits</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1×1×2048</w:t>
            </w:r>
          </w:p>
        </w:tc>
      </w:tr>
      <w:tr w:rsidR="005066E6" w:rsidTr="00192E91">
        <w:trPr>
          <w:trHeight w:val="429"/>
        </w:trPr>
        <w:tc>
          <w:tcPr>
            <w:tcW w:w="2345"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S</w:t>
            </w:r>
            <w:r w:rsidR="005066E6" w:rsidRPr="00DA5267">
              <w:rPr>
                <w:rFonts w:ascii="Times New Roman" w:hAnsi="Times New Roman" w:cs="Times New Roman"/>
                <w:sz w:val="24"/>
                <w:szCs w:val="24"/>
              </w:rPr>
              <w:t>oftmax</w:t>
            </w:r>
          </w:p>
        </w:tc>
        <w:tc>
          <w:tcPr>
            <w:tcW w:w="2891" w:type="dxa"/>
            <w:vAlign w:val="center"/>
          </w:tcPr>
          <w:p w:rsidR="005066E6" w:rsidRPr="00DA5267" w:rsidRDefault="006B6D13" w:rsidP="003967E7">
            <w:pPr>
              <w:adjustRightInd w:val="0"/>
              <w:snapToGrid w:val="0"/>
              <w:jc w:val="center"/>
              <w:rPr>
                <w:rFonts w:ascii="Times New Roman" w:hAnsi="Times New Roman" w:cs="Times New Roman"/>
                <w:sz w:val="24"/>
                <w:szCs w:val="24"/>
              </w:rPr>
            </w:pPr>
            <w:r>
              <w:rPr>
                <w:rFonts w:ascii="Times New Roman" w:hAnsi="Times New Roman" w:cs="Times New Roman" w:hint="eastAsia"/>
                <w:sz w:val="24"/>
                <w:szCs w:val="24"/>
              </w:rPr>
              <w:t>分类输出</w:t>
            </w:r>
          </w:p>
        </w:tc>
        <w:tc>
          <w:tcPr>
            <w:tcW w:w="1840" w:type="dxa"/>
            <w:vAlign w:val="center"/>
          </w:tcPr>
          <w:p w:rsidR="005066E6" w:rsidRPr="00DA5267" w:rsidRDefault="005066E6" w:rsidP="003967E7">
            <w:pPr>
              <w:adjustRightInd w:val="0"/>
              <w:snapToGrid w:val="0"/>
              <w:jc w:val="center"/>
              <w:rPr>
                <w:rFonts w:ascii="Times New Roman" w:hAnsi="Times New Roman" w:cs="Times New Roman"/>
                <w:sz w:val="24"/>
                <w:szCs w:val="24"/>
              </w:rPr>
            </w:pPr>
            <w:r w:rsidRPr="00DA5267">
              <w:rPr>
                <w:rFonts w:ascii="Times New Roman" w:hAnsi="Times New Roman" w:cs="Times New Roman"/>
                <w:sz w:val="24"/>
                <w:szCs w:val="24"/>
              </w:rPr>
              <w:t>1×1×1000</w:t>
            </w:r>
          </w:p>
        </w:tc>
      </w:tr>
    </w:tbl>
    <w:p w:rsidR="00B3224B" w:rsidRPr="00B3224B" w:rsidRDefault="00B3224B" w:rsidP="008B2287">
      <w:pPr>
        <w:widowControl/>
        <w:adjustRightInd w:val="0"/>
        <w:snapToGrid w:val="0"/>
      </w:pPr>
    </w:p>
    <w:p w:rsidR="00730815" w:rsidRPr="00FC7906" w:rsidRDefault="00730815" w:rsidP="003E5F77">
      <w:pPr>
        <w:adjustRightInd w:val="0"/>
        <w:snapToGrid w:val="0"/>
        <w:spacing w:line="400" w:lineRule="exact"/>
        <w:ind w:firstLineChars="200" w:firstLine="480"/>
        <w:rPr>
          <w:rFonts w:ascii="宋体" w:hAnsi="宋体"/>
          <w:sz w:val="24"/>
          <w:szCs w:val="24"/>
        </w:rPr>
      </w:pPr>
      <w:r w:rsidRPr="00FC7906">
        <w:rPr>
          <w:rFonts w:ascii="宋体" w:hAnsi="宋体"/>
          <w:sz w:val="24"/>
          <w:szCs w:val="24"/>
        </w:rPr>
        <w:t>由于Inception网络是全卷积的，每个权重对应每个激活的一次乘法。因此，任何计算成本的降低会导致参数数量减少。这意味着，通过适当的分解，我们可</w:t>
      </w:r>
      <w:r w:rsidRPr="00FC7906">
        <w:rPr>
          <w:rFonts w:ascii="宋体" w:hAnsi="宋体"/>
          <w:sz w:val="24"/>
          <w:szCs w:val="24"/>
        </w:rPr>
        <w:lastRenderedPageBreak/>
        <w:t>以得到更多的解耦参数，从而加快训练。</w:t>
      </w:r>
    </w:p>
    <w:p w:rsidR="00730815" w:rsidRPr="00FC7906" w:rsidRDefault="00730815" w:rsidP="003E5F77">
      <w:pPr>
        <w:adjustRightInd w:val="0"/>
        <w:snapToGrid w:val="0"/>
        <w:spacing w:line="400" w:lineRule="exact"/>
        <w:ind w:firstLineChars="200" w:firstLine="480"/>
        <w:rPr>
          <w:rFonts w:ascii="宋体" w:hAnsi="宋体"/>
          <w:sz w:val="24"/>
          <w:szCs w:val="24"/>
        </w:rPr>
      </w:pPr>
      <w:r w:rsidRPr="00FC7906">
        <w:rPr>
          <w:rFonts w:ascii="宋体" w:hAnsi="宋体"/>
          <w:sz w:val="24"/>
          <w:szCs w:val="24"/>
        </w:rPr>
        <w:t>如果我们放大5×5卷积的计算图，我们看到每个输出看起来像一个小的完全连接的网络，在其输入上滑过5×5的块。由于我们正在构建视觉网络，所以通过两层的卷积结构再次利用平移不变性来代替全连接的组件似乎是很自然的：第一层是3×3卷积，第二层是在第一层的3×3输出网格之上的一个全连接层。通过在输入激活网格上滑动这个小网络，用两层3×3卷积来替换5×5卷积（比较图</w:t>
      </w:r>
      <w:r w:rsidR="003967E7">
        <w:rPr>
          <w:rFonts w:ascii="宋体" w:hAnsi="宋体" w:hint="eastAsia"/>
          <w:sz w:val="24"/>
          <w:szCs w:val="24"/>
        </w:rPr>
        <w:t>4.1</w:t>
      </w:r>
      <w:r w:rsidRPr="00FC7906">
        <w:rPr>
          <w:rFonts w:ascii="宋体" w:hAnsi="宋体"/>
          <w:sz w:val="24"/>
          <w:szCs w:val="24"/>
        </w:rPr>
        <w:t>和</w:t>
      </w:r>
      <w:r w:rsidR="003967E7">
        <w:rPr>
          <w:rFonts w:ascii="宋体" w:hAnsi="宋体" w:hint="eastAsia"/>
          <w:sz w:val="24"/>
          <w:szCs w:val="24"/>
        </w:rPr>
        <w:t>4.2</w:t>
      </w:r>
      <w:r w:rsidRPr="00FC7906">
        <w:rPr>
          <w:rFonts w:ascii="宋体" w:hAnsi="宋体"/>
          <w:sz w:val="24"/>
          <w:szCs w:val="24"/>
        </w:rPr>
        <w:t>）。</w:t>
      </w:r>
    </w:p>
    <w:p w:rsidR="00F46829" w:rsidRPr="00730815" w:rsidRDefault="00F46829" w:rsidP="008B2287">
      <w:pPr>
        <w:adjustRightInd w:val="0"/>
        <w:snapToGrid w:val="0"/>
        <w:ind w:firstLineChars="200" w:firstLine="480"/>
        <w:rPr>
          <w:rFonts w:ascii="宋体" w:hAnsi="宋体"/>
          <w:sz w:val="24"/>
          <w:szCs w:val="24"/>
        </w:rPr>
      </w:pPr>
    </w:p>
    <w:p w:rsidR="000C084B" w:rsidRDefault="00741C08" w:rsidP="00741C08">
      <w:pPr>
        <w:widowControl/>
        <w:adjustRightInd w:val="0"/>
        <w:snapToGrid w:val="0"/>
        <w:ind w:firstLineChars="950" w:firstLine="1995"/>
      </w:pPr>
      <w:r>
        <w:object w:dxaOrig="5865" w:dyaOrig="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9pt;height:183.4pt" o:ole="">
            <v:imagedata r:id="rId6" o:title=""/>
          </v:shape>
          <o:OLEObject Type="Embed" ProgID="Visio.Drawing.15" ShapeID="_x0000_i1026" DrawAspect="Content" ObjectID="_1648317975" r:id="rId7"/>
        </w:object>
      </w:r>
    </w:p>
    <w:p w:rsidR="003967E7" w:rsidRDefault="003967E7" w:rsidP="008B2287">
      <w:pPr>
        <w:widowControl/>
        <w:adjustRightInd w:val="0"/>
        <w:snapToGrid w:val="0"/>
        <w:ind w:firstLineChars="500" w:firstLine="1050"/>
      </w:pPr>
    </w:p>
    <w:p w:rsidR="00472D4E" w:rsidRDefault="00A839B7" w:rsidP="003967E7">
      <w:pPr>
        <w:widowControl/>
        <w:adjustRightInd w:val="0"/>
        <w:snapToGrid w:val="0"/>
        <w:ind w:firstLineChars="950" w:firstLine="1995"/>
        <w:rPr>
          <w:rFonts w:asciiTheme="minorEastAsia" w:eastAsiaTheme="minorEastAsia" w:hAnsiTheme="minorEastAsia"/>
        </w:rPr>
      </w:pPr>
      <w:r w:rsidRPr="00472D4E">
        <w:rPr>
          <w:rFonts w:asciiTheme="minorEastAsia" w:eastAsiaTheme="minorEastAsia" w:hAnsiTheme="minorEastAsia" w:hint="eastAsia"/>
        </w:rPr>
        <w:t>图</w:t>
      </w:r>
      <w:r w:rsidR="003967E7">
        <w:rPr>
          <w:rFonts w:asciiTheme="minorEastAsia" w:eastAsiaTheme="minorEastAsia" w:hAnsiTheme="minorEastAsia" w:hint="eastAsia"/>
        </w:rPr>
        <w:t>4.1</w:t>
      </w:r>
      <w:r w:rsidRPr="00472D4E">
        <w:rPr>
          <w:rFonts w:asciiTheme="minorEastAsia" w:eastAsiaTheme="minorEastAsia" w:hAnsiTheme="minorEastAsia" w:hint="eastAsia"/>
        </w:rPr>
        <w:t xml:space="preserve"> 原始的Inception模块</w:t>
      </w:r>
    </w:p>
    <w:p w:rsidR="003967E7" w:rsidRPr="00472D4E" w:rsidRDefault="003967E7" w:rsidP="003967E7">
      <w:pPr>
        <w:widowControl/>
        <w:adjustRightInd w:val="0"/>
        <w:snapToGrid w:val="0"/>
        <w:ind w:firstLineChars="950" w:firstLine="1995"/>
        <w:rPr>
          <w:rFonts w:asciiTheme="minorEastAsia" w:eastAsiaTheme="minorEastAsia" w:hAnsiTheme="minorEastAsia"/>
        </w:rPr>
      </w:pPr>
    </w:p>
    <w:p w:rsidR="00730815" w:rsidRDefault="00741C08" w:rsidP="00741C08">
      <w:pPr>
        <w:widowControl/>
        <w:adjustRightInd w:val="0"/>
        <w:snapToGrid w:val="0"/>
        <w:ind w:firstLineChars="1050" w:firstLine="2205"/>
      </w:pPr>
      <w:r>
        <w:object w:dxaOrig="5865" w:dyaOrig="6555">
          <v:shape id="_x0000_i1027" type="#_x0000_t75" style="width:188.85pt;height:211.25pt" o:ole="">
            <v:imagedata r:id="rId8" o:title=""/>
          </v:shape>
          <o:OLEObject Type="Embed" ProgID="Visio.Drawing.15" ShapeID="_x0000_i1027" DrawAspect="Content" ObjectID="_1648317976" r:id="rId9"/>
        </w:object>
      </w:r>
    </w:p>
    <w:p w:rsidR="003967E7" w:rsidRDefault="003967E7" w:rsidP="008B2287">
      <w:pPr>
        <w:widowControl/>
        <w:adjustRightInd w:val="0"/>
        <w:snapToGrid w:val="0"/>
        <w:ind w:firstLineChars="650" w:firstLine="1365"/>
      </w:pPr>
    </w:p>
    <w:p w:rsidR="003967E7" w:rsidRPr="00805477" w:rsidRDefault="00E05FE1" w:rsidP="00805477">
      <w:pPr>
        <w:widowControl/>
        <w:adjustRightInd w:val="0"/>
        <w:snapToGrid w:val="0"/>
        <w:ind w:firstLineChars="950" w:firstLine="1995"/>
        <w:rPr>
          <w:rFonts w:asciiTheme="minorEastAsia" w:eastAsiaTheme="minorEastAsia" w:hAnsiTheme="minorEastAsia"/>
        </w:rPr>
      </w:pPr>
      <w:r w:rsidRPr="003967E7">
        <w:rPr>
          <w:rFonts w:asciiTheme="minorEastAsia" w:eastAsiaTheme="minorEastAsia" w:hAnsiTheme="minorEastAsia" w:hint="eastAsia"/>
        </w:rPr>
        <w:t>图</w:t>
      </w:r>
      <w:r w:rsidR="003967E7" w:rsidRPr="003967E7">
        <w:rPr>
          <w:rFonts w:asciiTheme="minorEastAsia" w:eastAsiaTheme="minorEastAsia" w:hAnsiTheme="minorEastAsia" w:hint="eastAsia"/>
        </w:rPr>
        <w:t>4.2</w:t>
      </w:r>
      <w:r w:rsidRPr="003967E7">
        <w:rPr>
          <w:rFonts w:asciiTheme="minorEastAsia" w:eastAsiaTheme="minorEastAsia" w:hAnsiTheme="minorEastAsia" w:hint="eastAsia"/>
        </w:rPr>
        <w:t xml:space="preserve"> 用两个3x3卷积代替图4</w:t>
      </w:r>
      <w:r w:rsidR="003967E7" w:rsidRPr="003967E7">
        <w:rPr>
          <w:rFonts w:asciiTheme="minorEastAsia" w:eastAsiaTheme="minorEastAsia" w:hAnsiTheme="minorEastAsia" w:hint="eastAsia"/>
        </w:rPr>
        <w:t>.1</w:t>
      </w:r>
      <w:r w:rsidRPr="003967E7">
        <w:rPr>
          <w:rFonts w:asciiTheme="minorEastAsia" w:eastAsiaTheme="minorEastAsia" w:hAnsiTheme="minorEastAsia" w:hint="eastAsia"/>
        </w:rPr>
        <w:t>中的5x5卷积</w:t>
      </w:r>
    </w:p>
    <w:p w:rsidR="00730815" w:rsidRPr="00730815" w:rsidRDefault="00FC7906" w:rsidP="003E5F77">
      <w:pPr>
        <w:adjustRightInd w:val="0"/>
        <w:snapToGrid w:val="0"/>
        <w:spacing w:line="400" w:lineRule="exact"/>
        <w:ind w:firstLineChars="200" w:firstLine="480"/>
        <w:rPr>
          <w:rFonts w:ascii="宋体" w:hAnsi="宋体"/>
          <w:sz w:val="24"/>
          <w:szCs w:val="24"/>
        </w:rPr>
      </w:pPr>
      <w:r w:rsidRPr="00FC7906">
        <w:rPr>
          <w:rFonts w:ascii="宋体" w:hAnsi="宋体"/>
          <w:sz w:val="24"/>
          <w:szCs w:val="24"/>
        </w:rPr>
        <w:t>在理论上，我们可以进一步论证，</w:t>
      </w:r>
      <w:r w:rsidR="00730815" w:rsidRPr="00730815">
        <w:rPr>
          <w:rFonts w:ascii="宋体" w:hAnsi="宋体"/>
          <w:sz w:val="24"/>
          <w:szCs w:val="24"/>
        </w:rPr>
        <w:t>可以通过1×n卷积和后面接一个n×1卷积替换任何n×n卷积，并且随着n增长，计算成本节省显著增加（见图</w:t>
      </w:r>
      <w:r w:rsidR="003967E7">
        <w:rPr>
          <w:rFonts w:ascii="宋体" w:hAnsi="宋体" w:hint="eastAsia"/>
          <w:sz w:val="24"/>
          <w:szCs w:val="24"/>
        </w:rPr>
        <w:t>4.3</w:t>
      </w:r>
      <w:r w:rsidR="00730815" w:rsidRPr="00730815">
        <w:rPr>
          <w:rFonts w:ascii="宋体" w:hAnsi="宋体"/>
          <w:sz w:val="24"/>
          <w:szCs w:val="24"/>
        </w:rPr>
        <w:t>）。采用这种分解对于中等网格尺寸（在m×m特征图上，其中m范围在12到20之间），其给出了非常好的结果。</w:t>
      </w:r>
    </w:p>
    <w:p w:rsidR="00730815" w:rsidRPr="00730815" w:rsidRDefault="00730815" w:rsidP="008B2287">
      <w:pPr>
        <w:widowControl/>
        <w:adjustRightInd w:val="0"/>
        <w:snapToGrid w:val="0"/>
        <w:rPr>
          <w:rFonts w:ascii="宋体" w:hAnsi="宋体" w:cs="宋体"/>
          <w:kern w:val="0"/>
          <w:sz w:val="24"/>
          <w:szCs w:val="24"/>
        </w:rPr>
      </w:pPr>
      <w:r w:rsidRPr="00730815">
        <w:rPr>
          <w:rFonts w:ascii="宋体" w:hAnsi="宋体" w:cs="宋体"/>
          <w:kern w:val="0"/>
          <w:sz w:val="24"/>
          <w:szCs w:val="24"/>
        </w:rPr>
        <w:lastRenderedPageBreak/>
        <w:br/>
      </w:r>
    </w:p>
    <w:p w:rsidR="00730815" w:rsidRPr="00730815" w:rsidRDefault="00730815" w:rsidP="008B2287">
      <w:pPr>
        <w:widowControl/>
        <w:adjustRightInd w:val="0"/>
        <w:snapToGrid w:val="0"/>
      </w:pPr>
    </w:p>
    <w:p w:rsidR="000C084B" w:rsidRDefault="002C07B1" w:rsidP="003967E7">
      <w:pPr>
        <w:widowControl/>
        <w:adjustRightInd w:val="0"/>
        <w:snapToGrid w:val="0"/>
        <w:ind w:firstLineChars="1150" w:firstLine="2415"/>
      </w:pPr>
      <w:r>
        <w:object w:dxaOrig="5865" w:dyaOrig="8745">
          <v:shape id="_x0000_i1028" type="#_x0000_t75" style="width:159.6pt;height:238.4pt" o:ole="">
            <v:imagedata r:id="rId10" o:title=""/>
          </v:shape>
          <o:OLEObject Type="Embed" ProgID="Visio.Drawing.15" ShapeID="_x0000_i1028" DrawAspect="Content" ObjectID="_1648317977" r:id="rId11"/>
        </w:object>
      </w:r>
    </w:p>
    <w:p w:rsidR="003967E7" w:rsidRDefault="003967E7" w:rsidP="003967E7">
      <w:pPr>
        <w:widowControl/>
        <w:adjustRightInd w:val="0"/>
        <w:snapToGrid w:val="0"/>
        <w:ind w:firstLineChars="1150" w:firstLine="2415"/>
      </w:pPr>
    </w:p>
    <w:p w:rsidR="00472D4E" w:rsidRPr="002C07B1" w:rsidRDefault="00E05FE1" w:rsidP="002C07B1">
      <w:pPr>
        <w:widowControl/>
        <w:adjustRightInd w:val="0"/>
        <w:snapToGrid w:val="0"/>
        <w:ind w:firstLineChars="950" w:firstLine="1995"/>
        <w:rPr>
          <w:rFonts w:asciiTheme="minorEastAsia" w:eastAsiaTheme="minorEastAsia" w:hAnsiTheme="minorEastAsia"/>
        </w:rPr>
      </w:pPr>
      <w:r w:rsidRPr="003967E7">
        <w:rPr>
          <w:rFonts w:asciiTheme="minorEastAsia" w:eastAsiaTheme="minorEastAsia" w:hAnsiTheme="minorEastAsia" w:hint="eastAsia"/>
        </w:rPr>
        <w:t>图</w:t>
      </w:r>
      <w:r w:rsidR="003967E7" w:rsidRPr="003967E7">
        <w:rPr>
          <w:rFonts w:asciiTheme="minorEastAsia" w:eastAsiaTheme="minorEastAsia" w:hAnsiTheme="minorEastAsia" w:hint="eastAsia"/>
        </w:rPr>
        <w:t>4.3</w:t>
      </w:r>
      <w:r w:rsidRPr="003967E7">
        <w:rPr>
          <w:rFonts w:asciiTheme="minorEastAsia" w:eastAsiaTheme="minorEastAsia" w:hAnsiTheme="minorEastAsia" w:hint="eastAsia"/>
        </w:rPr>
        <w:t xml:space="preserve">  </w:t>
      </w:r>
      <w:r w:rsidRPr="003967E7">
        <w:rPr>
          <w:rFonts w:asciiTheme="minorEastAsia" w:eastAsiaTheme="minorEastAsia" w:hAnsiTheme="minorEastAsia"/>
        </w:rPr>
        <w:t>n×n卷积分解</w:t>
      </w:r>
      <w:r w:rsidRPr="003967E7">
        <w:rPr>
          <w:rFonts w:asciiTheme="minorEastAsia" w:eastAsiaTheme="minorEastAsia" w:hAnsiTheme="minorEastAsia" w:hint="eastAsia"/>
        </w:rPr>
        <w:t>为1xn和nx1</w:t>
      </w:r>
      <w:r w:rsidRPr="003967E7">
        <w:rPr>
          <w:rFonts w:asciiTheme="minorEastAsia" w:eastAsiaTheme="minorEastAsia" w:hAnsiTheme="minorEastAsia"/>
        </w:rPr>
        <w:t>后的Inception模块</w:t>
      </w:r>
    </w:p>
    <w:p w:rsidR="00472D4E" w:rsidRPr="00F96C09" w:rsidRDefault="00472D4E" w:rsidP="003E5F77">
      <w:pPr>
        <w:adjustRightInd w:val="0"/>
        <w:snapToGrid w:val="0"/>
        <w:spacing w:line="400" w:lineRule="exact"/>
        <w:ind w:firstLineChars="200" w:firstLine="480"/>
        <w:rPr>
          <w:rFonts w:ascii="宋体" w:hAnsi="宋体"/>
          <w:sz w:val="24"/>
          <w:szCs w:val="24"/>
        </w:rPr>
      </w:pPr>
      <w:r>
        <w:rPr>
          <w:rFonts w:ascii="宋体" w:hAnsi="宋体"/>
          <w:sz w:val="24"/>
          <w:szCs w:val="24"/>
        </w:rPr>
        <w:t>具有扩展</w:t>
      </w:r>
      <w:r w:rsidRPr="00F96C09">
        <w:rPr>
          <w:rFonts w:ascii="宋体" w:hAnsi="宋体"/>
          <w:sz w:val="24"/>
          <w:szCs w:val="24"/>
        </w:rPr>
        <w:t>滤波器组输出的Inception模块被用于最粗糙的</w:t>
      </w:r>
      <w:r w:rsidRPr="00472D4E">
        <w:rPr>
          <w:rFonts w:ascii="宋体" w:hAnsi="宋体" w:hint="eastAsia"/>
          <w:sz w:val="24"/>
          <w:szCs w:val="24"/>
        </w:rPr>
        <w:t>（8x8）</w:t>
      </w:r>
      <w:r w:rsidRPr="00F96C09">
        <w:rPr>
          <w:rFonts w:ascii="宋体" w:hAnsi="宋体"/>
          <w:sz w:val="24"/>
          <w:szCs w:val="24"/>
        </w:rPr>
        <w:t>网格，以提升高维表示</w:t>
      </w:r>
      <w:r w:rsidRPr="00472D4E">
        <w:rPr>
          <w:rFonts w:ascii="宋体" w:hAnsi="宋体" w:hint="eastAsia"/>
          <w:sz w:val="24"/>
          <w:szCs w:val="24"/>
        </w:rPr>
        <w:t>。</w:t>
      </w:r>
      <w:r w:rsidRPr="00F96C09">
        <w:rPr>
          <w:rFonts w:ascii="宋体" w:hAnsi="宋体"/>
          <w:sz w:val="24"/>
          <w:szCs w:val="24"/>
        </w:rPr>
        <w:t>仅在最粗的网格上使用了此解决方案，因为这是产生高维度的地方，稀疏表示是最重要的，因为与空间聚合相比，局部处理（</w:t>
      </w:r>
      <w:r w:rsidRPr="00472D4E">
        <w:rPr>
          <w:rFonts w:ascii="宋体" w:hAnsi="宋体" w:hint="eastAsia"/>
          <w:sz w:val="24"/>
          <w:szCs w:val="24"/>
        </w:rPr>
        <w:t>利用1x1</w:t>
      </w:r>
      <w:r w:rsidRPr="00F96C09">
        <w:rPr>
          <w:rFonts w:ascii="宋体" w:hAnsi="宋体"/>
          <w:sz w:val="24"/>
          <w:szCs w:val="24"/>
        </w:rPr>
        <w:t>卷积）的比率增加。</w:t>
      </w:r>
    </w:p>
    <w:p w:rsidR="00472D4E" w:rsidRPr="00472D4E" w:rsidRDefault="00472D4E" w:rsidP="008B2287">
      <w:pPr>
        <w:widowControl/>
        <w:adjustRightInd w:val="0"/>
        <w:snapToGrid w:val="0"/>
        <w:ind w:firstLineChars="50" w:firstLine="105"/>
      </w:pPr>
    </w:p>
    <w:p w:rsidR="008F1C49" w:rsidRDefault="00805477" w:rsidP="00805477">
      <w:pPr>
        <w:widowControl/>
        <w:adjustRightInd w:val="0"/>
        <w:snapToGrid w:val="0"/>
        <w:ind w:firstLineChars="900" w:firstLine="1890"/>
      </w:pPr>
      <w:r>
        <w:object w:dxaOrig="6060" w:dyaOrig="6841">
          <v:shape id="_x0000_i1029" type="#_x0000_t75" style="width:184.1pt;height:207.85pt" o:ole="">
            <v:imagedata r:id="rId12" o:title=""/>
          </v:shape>
          <o:OLEObject Type="Embed" ProgID="Visio.Drawing.15" ShapeID="_x0000_i1029" DrawAspect="Content" ObjectID="_1648317978" r:id="rId13"/>
        </w:object>
      </w:r>
    </w:p>
    <w:p w:rsidR="003967E7" w:rsidRPr="000C084B" w:rsidRDefault="003967E7" w:rsidP="003967E7">
      <w:pPr>
        <w:widowControl/>
        <w:adjustRightInd w:val="0"/>
        <w:snapToGrid w:val="0"/>
        <w:ind w:firstLineChars="700" w:firstLine="1470"/>
      </w:pPr>
    </w:p>
    <w:p w:rsidR="00F46829" w:rsidRPr="003967E7" w:rsidRDefault="00F46829" w:rsidP="003967E7">
      <w:pPr>
        <w:widowControl/>
        <w:adjustRightInd w:val="0"/>
        <w:snapToGrid w:val="0"/>
        <w:ind w:firstLineChars="950" w:firstLine="1995"/>
        <w:rPr>
          <w:rFonts w:asciiTheme="minorEastAsia" w:eastAsiaTheme="minorEastAsia" w:hAnsiTheme="minorEastAsia"/>
        </w:rPr>
      </w:pPr>
      <w:r w:rsidRPr="003967E7">
        <w:rPr>
          <w:rFonts w:asciiTheme="minorEastAsia" w:eastAsiaTheme="minorEastAsia" w:hAnsiTheme="minorEastAsia" w:hint="eastAsia"/>
        </w:rPr>
        <w:t>图</w:t>
      </w:r>
      <w:r w:rsidR="003967E7" w:rsidRPr="003967E7">
        <w:rPr>
          <w:rFonts w:asciiTheme="minorEastAsia" w:eastAsiaTheme="minorEastAsia" w:hAnsiTheme="minorEastAsia" w:hint="eastAsia"/>
        </w:rPr>
        <w:t>4.4</w:t>
      </w:r>
      <w:r w:rsidRPr="003967E7">
        <w:rPr>
          <w:rFonts w:asciiTheme="minorEastAsia" w:eastAsiaTheme="minorEastAsia" w:hAnsiTheme="minorEastAsia"/>
        </w:rPr>
        <w:t xml:space="preserve"> </w:t>
      </w:r>
      <w:r w:rsidR="00F96C09" w:rsidRPr="003967E7">
        <w:rPr>
          <w:rFonts w:asciiTheme="minorEastAsia" w:eastAsiaTheme="minorEastAsia" w:hAnsiTheme="minorEastAsia"/>
        </w:rPr>
        <w:t>具有扩展滤波器组输出的Inception模块</w:t>
      </w:r>
    </w:p>
    <w:p w:rsidR="00F46829" w:rsidRPr="00F96C09" w:rsidRDefault="00F46829" w:rsidP="003967E7">
      <w:pPr>
        <w:adjustRightInd w:val="0"/>
        <w:snapToGrid w:val="0"/>
        <w:rPr>
          <w:rFonts w:ascii="宋体" w:hAnsi="宋体"/>
          <w:sz w:val="24"/>
          <w:szCs w:val="24"/>
        </w:rPr>
      </w:pPr>
    </w:p>
    <w:p w:rsidR="00F46829" w:rsidRPr="003967E7" w:rsidRDefault="00F46829" w:rsidP="003967E7">
      <w:pPr>
        <w:pStyle w:val="3"/>
        <w:rPr>
          <w:rFonts w:asciiTheme="minorEastAsia" w:eastAsiaTheme="minorEastAsia" w:hAnsiTheme="minorEastAsia"/>
          <w:sz w:val="24"/>
          <w:szCs w:val="24"/>
        </w:rPr>
      </w:pPr>
      <w:r w:rsidRPr="003967E7">
        <w:rPr>
          <w:rFonts w:asciiTheme="minorEastAsia" w:eastAsiaTheme="minorEastAsia" w:hAnsiTheme="minorEastAsia"/>
          <w:sz w:val="24"/>
          <w:szCs w:val="24"/>
        </w:rPr>
        <w:lastRenderedPageBreak/>
        <w:t>4.2.3</w:t>
      </w:r>
      <w:r w:rsidR="00E41EA7">
        <w:rPr>
          <w:rFonts w:asciiTheme="minorEastAsia" w:eastAsiaTheme="minorEastAsia" w:hAnsiTheme="minorEastAsia" w:hint="eastAsia"/>
          <w:sz w:val="24"/>
          <w:szCs w:val="24"/>
        </w:rPr>
        <w:t xml:space="preserve"> </w:t>
      </w:r>
      <w:r w:rsidRPr="003967E7">
        <w:rPr>
          <w:rFonts w:asciiTheme="minorEastAsia" w:eastAsiaTheme="minorEastAsia" w:hAnsiTheme="minorEastAsia"/>
          <w:sz w:val="24"/>
          <w:szCs w:val="24"/>
        </w:rPr>
        <w:t>特征挖掘</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利用预训练网络进行特征挖掘是一种有效的深度迁移学习方法，主要包含两种策略</w:t>
      </w:r>
      <w:r w:rsidR="00FB2333">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1)预训练深度网络用作特征提取器</w:t>
      </w:r>
      <w:r w:rsidR="00FB2333">
        <w:rPr>
          <w:rFonts w:ascii="宋体" w:hAnsi="宋体"/>
          <w:sz w:val="24"/>
          <w:szCs w:val="24"/>
        </w:rPr>
        <w:t>：</w:t>
      </w:r>
      <w:r w:rsidRPr="00B3224B">
        <w:rPr>
          <w:rFonts w:ascii="宋体" w:hAnsi="宋体"/>
          <w:sz w:val="24"/>
          <w:szCs w:val="24"/>
        </w:rPr>
        <w:t>在数据量充足的源域数据上进行深度神经网络的训练学习，得到最优化模型，将最优化模型看作一个特征提取器，应用到新的目标域数据中，此时，网络将计算出目标域数据的一种特征表达。同时，对于预训练深度神经网络中的任意一层隐含层都是输入信号的一种特征表达，可以根据具体任务使用任一种特征表达。如前所述，对于深度神经网络中的低层隐含层特征，其表达的是较为一般的概括性特征信息，而处于网络高层的特征表示则是通过组合低层特征而得到的较为抽象的、有利于分类的特征信息在这一种深度迁移学习方法中，在数据充裕的源域上进行模型训练，在应用于目标域时不需要进行模型训练，而是直接使用预训练模型的部分结构，产生相应的特征信息，即将预训练模型视作特征提取器，可以提取到不同层次的特征信息</w:t>
      </w:r>
      <w:r w:rsidR="008D07B6">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2)预训练深度网络配合参数微调</w:t>
      </w:r>
      <w:r w:rsidR="00FB2333">
        <w:rPr>
          <w:rFonts w:ascii="宋体" w:hAnsi="宋体"/>
          <w:sz w:val="24"/>
          <w:szCs w:val="24"/>
        </w:rPr>
        <w:t>：</w:t>
      </w:r>
      <w:r w:rsidRPr="00B3224B">
        <w:rPr>
          <w:rFonts w:ascii="宋体" w:hAnsi="宋体"/>
          <w:sz w:val="24"/>
          <w:szCs w:val="24"/>
        </w:rPr>
        <w:t>将已经训练完全的源域模型参数或源域模型学到的知识，通过一定的方式传递给目标域模型从而帮助新模型优化。当深度神经网络模型在源域上训练完全后，再根据目标域数据集进行参数微调。不同于有用特征提取的冻结型模型基，微调是指将其顶部的几层“解冻”，并将这解冻的几层和新增的部分联合训练。微调，顾名思义，是指它只是略微调整了所复用模型中更加抽象的表示，目的是为了让这些表达与目前的问题更加相关。在这一种应用场景中，微调网络参数时，可以选择微调全部的网络参数，也可以选择固定低层网络参数不参与更新，只对高层网络进行参数更新。对于低层网络特征而言，其具有一般性和概括性，对于不同领域的数据都适用，而高层网络特征更加抽象，更能反映一类数据特有的信息，考虑到不同领域的差异性，对高层抽象特征部分进行参数微调，使得新模型可以更好的适应新任务。</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在实际应用预训练网络模型进行特征挖掘时，根据源域数据与目标域数据的特点，可以简要概括为以下四种应用场景</w:t>
      </w:r>
      <w:r w:rsidR="00FB2333">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1)源域与目标域差别小且目标域数据少时</w:t>
      </w:r>
      <w:r w:rsidR="00FB2333">
        <w:rPr>
          <w:rFonts w:ascii="宋体" w:hAnsi="宋体"/>
          <w:sz w:val="24"/>
          <w:szCs w:val="24"/>
        </w:rPr>
        <w:t>：</w:t>
      </w:r>
      <w:r w:rsidRPr="00B3224B">
        <w:rPr>
          <w:rFonts w:ascii="宋体" w:hAnsi="宋体"/>
          <w:sz w:val="24"/>
          <w:szCs w:val="24"/>
        </w:rPr>
        <w:t>数据具有较高的相似性，不需要重新训练模型，直接使用深度迁移学习模型作为特征提取器。</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2)源域与目标域差别小且目标域数据多时</w:t>
      </w:r>
      <w:r w:rsidR="00FB2333">
        <w:rPr>
          <w:rFonts w:ascii="宋体" w:hAnsi="宋体"/>
          <w:sz w:val="24"/>
          <w:szCs w:val="24"/>
        </w:rPr>
        <w:t>：</w:t>
      </w:r>
      <w:r w:rsidRPr="00B3224B">
        <w:rPr>
          <w:rFonts w:ascii="宋体" w:hAnsi="宋体"/>
          <w:sz w:val="24"/>
          <w:szCs w:val="24"/>
        </w:rPr>
        <w:t>数据具有相似性，可以直接作为特征提取器，由于目标域数据充足，也可进行微调高层提高模型适用性。</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3)源域与目标域差别大且目标域数据少时</w:t>
      </w:r>
      <w:r w:rsidR="00FB2333">
        <w:rPr>
          <w:rFonts w:ascii="宋体" w:hAnsi="宋体"/>
          <w:sz w:val="24"/>
          <w:szCs w:val="24"/>
        </w:rPr>
        <w:t>：</w:t>
      </w:r>
      <w:r w:rsidRPr="00B3224B">
        <w:rPr>
          <w:rFonts w:ascii="宋体" w:hAnsi="宋体"/>
          <w:sz w:val="24"/>
          <w:szCs w:val="24"/>
        </w:rPr>
        <w:t>训练数据较少，为了避免产生过学习现象，一般不采取参数微调策略，仍然使用深度迁移学习模型作为特征提取器，通常只提取低层概括性特征信息，针对不同分类任务再设计适当的非线性分</w:t>
      </w:r>
      <w:r w:rsidRPr="00B3224B">
        <w:rPr>
          <w:rFonts w:ascii="宋体" w:hAnsi="宋体"/>
          <w:sz w:val="24"/>
          <w:szCs w:val="24"/>
        </w:rPr>
        <w:lastRenderedPageBreak/>
        <w:t>类器。</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4)源域与目标域差别大且目标域数据多时</w:t>
      </w:r>
      <w:r w:rsidR="00FB2333">
        <w:rPr>
          <w:rFonts w:ascii="宋体" w:hAnsi="宋体"/>
          <w:sz w:val="24"/>
          <w:szCs w:val="24"/>
        </w:rPr>
        <w:t>：</w:t>
      </w:r>
      <w:r w:rsidRPr="00B3224B">
        <w:rPr>
          <w:rFonts w:ascii="宋体" w:hAnsi="宋体"/>
          <w:sz w:val="24"/>
          <w:szCs w:val="24"/>
        </w:rPr>
        <w:t>为了更好的拟合目标域数据，可以将源域模型参数迁移到目标域中，初始化目标域新模型，再通过目标域数据进行整体网络的训练学习和参数微调。</w:t>
      </w:r>
    </w:p>
    <w:p w:rsidR="00F46829" w:rsidRPr="003967E7" w:rsidRDefault="00F46829" w:rsidP="003967E7">
      <w:pPr>
        <w:pStyle w:val="3"/>
        <w:rPr>
          <w:rFonts w:asciiTheme="minorEastAsia" w:eastAsiaTheme="minorEastAsia" w:hAnsiTheme="minorEastAsia"/>
          <w:sz w:val="28"/>
          <w:szCs w:val="28"/>
        </w:rPr>
      </w:pPr>
      <w:r w:rsidRPr="003967E7">
        <w:rPr>
          <w:rFonts w:asciiTheme="minorEastAsia" w:eastAsiaTheme="minorEastAsia" w:hAnsiTheme="minorEastAsia"/>
          <w:sz w:val="28"/>
          <w:szCs w:val="28"/>
        </w:rPr>
        <w:t>4.3基于预训练模型的深度迁移学习绕线检测方法</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针对于深度网络模型训练难度问题以及在转子绕线检测领域缺乏对大型深层网络尤其是超过10层隐含层的深层网络模型性能探究的现状，本节提出了一种基于预训练深层卷积网络的迁移学习方法( Transfer learning-based DCNN， TL-DCNN)应用于转子绕线检测中，利用测试平台进行实验验证，能够快速实现高准确度的缺陷分类。</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为了提高</w:t>
      </w:r>
      <w:r w:rsidRPr="00B3224B">
        <w:rPr>
          <w:rFonts w:ascii="宋体" w:hAnsi="宋体" w:hint="eastAsia"/>
          <w:sz w:val="24"/>
          <w:szCs w:val="24"/>
        </w:rPr>
        <w:t>转子</w:t>
      </w:r>
      <w:r w:rsidRPr="00B3224B">
        <w:rPr>
          <w:rFonts w:ascii="宋体" w:hAnsi="宋体"/>
          <w:sz w:val="24"/>
          <w:szCs w:val="24"/>
        </w:rPr>
        <w:t>绕线检测的效率，引入迁移学习思想。目前，深层卷积网络在计算机视觉应用中取得了广泛的应用，基于深层卷积网络的多种预训练网络结构(Pre-trained model)在图像识别分类中获得了较高的准确率，预训练网络结构通过大量的自然图像进行训练学习，具有较强的图像特征学习能力，网络参数已达到最优化。因此，预训练网络结构在自然图像数据集中的特征学习能力可以迁移到绕线检测任务中，同时利用上一章的研究基础，利用预训练深层卷积网络来学习</w:t>
      </w:r>
      <w:r w:rsidRPr="00B3224B">
        <w:rPr>
          <w:rFonts w:ascii="宋体" w:hAnsi="宋体" w:hint="eastAsia"/>
          <w:sz w:val="24"/>
          <w:szCs w:val="24"/>
        </w:rPr>
        <w:t>转子绕线</w:t>
      </w:r>
      <w:r w:rsidRPr="00B3224B">
        <w:rPr>
          <w:rFonts w:ascii="宋体" w:hAnsi="宋体"/>
          <w:sz w:val="24"/>
          <w:szCs w:val="24"/>
        </w:rPr>
        <w:t>图像特征。</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考虑到自然图像与</w:t>
      </w:r>
      <w:r w:rsidRPr="00B3224B">
        <w:rPr>
          <w:rFonts w:ascii="宋体" w:hAnsi="宋体" w:hint="eastAsia"/>
          <w:sz w:val="24"/>
          <w:szCs w:val="24"/>
        </w:rPr>
        <w:t>转子绕线</w:t>
      </w:r>
      <w:r w:rsidRPr="00B3224B">
        <w:rPr>
          <w:rFonts w:ascii="宋体" w:hAnsi="宋体"/>
          <w:sz w:val="24"/>
          <w:szCs w:val="24"/>
        </w:rPr>
        <w:t>图像的特征差异，为了准确实现</w:t>
      </w:r>
      <w:r w:rsidRPr="00B3224B">
        <w:rPr>
          <w:rFonts w:ascii="宋体" w:hAnsi="宋体" w:hint="eastAsia"/>
          <w:sz w:val="24"/>
          <w:szCs w:val="24"/>
        </w:rPr>
        <w:t>转子</w:t>
      </w:r>
      <w:r w:rsidRPr="00B3224B">
        <w:rPr>
          <w:rFonts w:ascii="宋体" w:hAnsi="宋体"/>
          <w:sz w:val="24"/>
          <w:szCs w:val="24"/>
        </w:rPr>
        <w:t>绕线检测，采取适当的参数微调策略。根据之前所述，深层卷积网络的低层特征为较为概括的特征，这对于自然图像或是</w:t>
      </w:r>
      <w:r w:rsidRPr="00B3224B">
        <w:rPr>
          <w:rFonts w:ascii="宋体" w:hAnsi="宋体" w:hint="eastAsia"/>
          <w:sz w:val="24"/>
          <w:szCs w:val="24"/>
        </w:rPr>
        <w:t>转子绕线</w:t>
      </w:r>
      <w:r w:rsidRPr="00B3224B">
        <w:rPr>
          <w:rFonts w:ascii="宋体" w:hAnsi="宋体"/>
          <w:sz w:val="24"/>
          <w:szCs w:val="24"/>
        </w:rPr>
        <w:t>图像而言均适用，因此网络的低层参数可以保持不变</w:t>
      </w:r>
      <w:r w:rsidR="008D07B6">
        <w:rPr>
          <w:rFonts w:ascii="宋体" w:hAnsi="宋体"/>
          <w:sz w:val="24"/>
          <w:szCs w:val="24"/>
        </w:rPr>
        <w:t>；</w:t>
      </w:r>
      <w:r w:rsidRPr="00B3224B">
        <w:rPr>
          <w:rFonts w:ascii="宋体" w:hAnsi="宋体"/>
          <w:sz w:val="24"/>
          <w:szCs w:val="24"/>
        </w:rPr>
        <w:t>而高层特征则是更为抽象具体，自然图像的高层特征与</w:t>
      </w:r>
      <w:r w:rsidRPr="00B3224B">
        <w:rPr>
          <w:rFonts w:ascii="宋体" w:hAnsi="宋体" w:hint="eastAsia"/>
          <w:sz w:val="24"/>
          <w:szCs w:val="24"/>
        </w:rPr>
        <w:t>转子绕线</w:t>
      </w:r>
      <w:r w:rsidRPr="00B3224B">
        <w:rPr>
          <w:rFonts w:ascii="宋体" w:hAnsi="宋体"/>
          <w:sz w:val="24"/>
          <w:szCs w:val="24"/>
        </w:rPr>
        <w:t>图像的高层特征将具有较大差异，因此网络的高层参数需要根据</w:t>
      </w:r>
      <w:r w:rsidRPr="00B3224B">
        <w:rPr>
          <w:rFonts w:ascii="宋体" w:hAnsi="宋体" w:hint="eastAsia"/>
          <w:sz w:val="24"/>
          <w:szCs w:val="24"/>
        </w:rPr>
        <w:t>转子绕线</w:t>
      </w:r>
      <w:r w:rsidRPr="00B3224B">
        <w:rPr>
          <w:rFonts w:ascii="宋体" w:hAnsi="宋体"/>
          <w:sz w:val="24"/>
          <w:szCs w:val="24"/>
        </w:rPr>
        <w:t>图像数据集进行训练和微调，</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以适应</w:t>
      </w:r>
      <w:r w:rsidRPr="00B3224B">
        <w:rPr>
          <w:rFonts w:ascii="宋体" w:hAnsi="宋体" w:hint="eastAsia"/>
          <w:sz w:val="24"/>
          <w:szCs w:val="24"/>
        </w:rPr>
        <w:t>转子</w:t>
      </w:r>
      <w:r w:rsidRPr="00B3224B">
        <w:rPr>
          <w:rFonts w:ascii="宋体" w:hAnsi="宋体"/>
          <w:sz w:val="24"/>
          <w:szCs w:val="24"/>
        </w:rPr>
        <w:t>绕线检测的任务。由此，利用迁移学习思想，使用预训练深层卷积网络，在训练过程中锁定低层网络参数，仅更新微调较高层网络参数，不仅利用预训练网络的特征学习能力提高了缺陷识别的准确性，而且大大减少了参数更新数量加快网络收敛速度，缩短了网络训练时间，提高绕线检测效率。</w:t>
      </w:r>
    </w:p>
    <w:p w:rsidR="00F46829" w:rsidRPr="003967E7" w:rsidRDefault="00F46829" w:rsidP="003967E7">
      <w:pPr>
        <w:pStyle w:val="3"/>
        <w:rPr>
          <w:rFonts w:asciiTheme="minorEastAsia" w:eastAsiaTheme="minorEastAsia" w:hAnsiTheme="minorEastAsia"/>
          <w:sz w:val="24"/>
          <w:szCs w:val="24"/>
        </w:rPr>
      </w:pPr>
      <w:r w:rsidRPr="003967E7">
        <w:rPr>
          <w:rFonts w:asciiTheme="minorEastAsia" w:eastAsiaTheme="minorEastAsia" w:hAnsiTheme="minorEastAsia"/>
          <w:sz w:val="24"/>
          <w:szCs w:val="24"/>
        </w:rPr>
        <w:t>4.3.1系统设计</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根据迁移学习思想，本节提出的绕线检测模型利用深层卷积神经网络对</w:t>
      </w:r>
      <w:r w:rsidRPr="00B3224B">
        <w:rPr>
          <w:rFonts w:ascii="宋体" w:hAnsi="宋体" w:hint="eastAsia"/>
          <w:sz w:val="24"/>
          <w:szCs w:val="24"/>
        </w:rPr>
        <w:t>转子绕线</w:t>
      </w:r>
      <w:r w:rsidRPr="00B3224B">
        <w:rPr>
          <w:rFonts w:ascii="宋体" w:hAnsi="宋体"/>
          <w:sz w:val="24"/>
          <w:szCs w:val="24"/>
        </w:rPr>
        <w:t>图像进行特征学习，自动选取有利于分类任务的缺陷特征信息，最终实现准确的</w:t>
      </w:r>
      <w:r w:rsidRPr="00B3224B">
        <w:rPr>
          <w:rFonts w:ascii="宋体" w:hAnsi="宋体" w:hint="eastAsia"/>
          <w:sz w:val="24"/>
          <w:szCs w:val="24"/>
        </w:rPr>
        <w:t>缺陷分类</w:t>
      </w:r>
      <w:r w:rsidRPr="00B3224B">
        <w:rPr>
          <w:rFonts w:ascii="宋体" w:hAnsi="宋体"/>
          <w:sz w:val="24"/>
          <w:szCs w:val="24"/>
        </w:rPr>
        <w:t>识别</w:t>
      </w:r>
      <w:r w:rsidRPr="00B3224B">
        <w:rPr>
          <w:rFonts w:ascii="宋体" w:hAnsi="宋体" w:hint="eastAsia"/>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lastRenderedPageBreak/>
        <w:t>与传统的随机初始化网络参数方法不同，基于深度迁移学习的方法是利用在图像领域已完全训练的深度网络模型，将其网络结构与参数迁移到绕线检测模型中。考虑到自然图像与</w:t>
      </w:r>
      <w:r w:rsidRPr="00B3224B">
        <w:rPr>
          <w:rFonts w:ascii="宋体" w:hAnsi="宋体" w:hint="eastAsia"/>
          <w:sz w:val="24"/>
          <w:szCs w:val="24"/>
        </w:rPr>
        <w:t>转子绕线</w:t>
      </w:r>
      <w:r w:rsidRPr="00B3224B">
        <w:rPr>
          <w:rFonts w:ascii="宋体" w:hAnsi="宋体"/>
          <w:sz w:val="24"/>
          <w:szCs w:val="24"/>
        </w:rPr>
        <w:t>图像的实际差异，再通过适当的参数微调策略来实现最终的缺陷状态准确识别。利用预训练模型给予新的绕线检测模型合理初始化，可以提高模型的收敛速度，同时保证了深层结构，可以提取更为抽象且利于分类的特征信息从而提高缺陷识别准确率。</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该方法的整体思想如图4.2所示，主要包含以下四个方面</w:t>
      </w:r>
      <w:r w:rsidR="00FB2333">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w:t>
      </w:r>
      <w:r w:rsidRPr="00B3224B">
        <w:rPr>
          <w:rFonts w:ascii="宋体" w:hAnsi="宋体" w:hint="eastAsia"/>
          <w:sz w:val="24"/>
          <w:szCs w:val="24"/>
        </w:rPr>
        <w:t>图像采集</w:t>
      </w:r>
      <w:r w:rsidR="00FB2333">
        <w:rPr>
          <w:rFonts w:ascii="宋体" w:hAnsi="宋体"/>
          <w:sz w:val="24"/>
          <w:szCs w:val="24"/>
        </w:rPr>
        <w:t>：</w:t>
      </w:r>
      <w:r w:rsidRPr="00B3224B">
        <w:rPr>
          <w:rFonts w:ascii="宋体" w:hAnsi="宋体"/>
          <w:sz w:val="24"/>
          <w:szCs w:val="24"/>
        </w:rPr>
        <w:t>采集获得不同状态下</w:t>
      </w:r>
      <w:r w:rsidRPr="00B3224B">
        <w:rPr>
          <w:rFonts w:ascii="宋体" w:hAnsi="宋体" w:hint="eastAsia"/>
          <w:sz w:val="24"/>
          <w:szCs w:val="24"/>
        </w:rPr>
        <w:t>的转子绕线图像</w:t>
      </w:r>
      <w:r w:rsidRPr="00B3224B">
        <w:rPr>
          <w:rFonts w:ascii="宋体" w:hAnsi="宋体"/>
          <w:sz w:val="24"/>
          <w:szCs w:val="24"/>
        </w:rPr>
        <w:t>，作为深层神经网络结构的输入图像数据集</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2)数据预处理</w:t>
      </w:r>
      <w:r w:rsidR="00FB2333">
        <w:rPr>
          <w:rFonts w:ascii="宋体" w:hAnsi="宋体"/>
          <w:sz w:val="24"/>
          <w:szCs w:val="24"/>
        </w:rPr>
        <w:t>：</w:t>
      </w:r>
      <w:r w:rsidRPr="00B3224B">
        <w:rPr>
          <w:rFonts w:ascii="宋体" w:hAnsi="宋体"/>
          <w:sz w:val="24"/>
          <w:szCs w:val="24"/>
        </w:rPr>
        <w:t>本文使用已在自然图像数据集上进行完全训练的预训练模型作为迁移学习对象，使用预训练模型网络参数初始化绕线检测模型。预训练模型的输入图像为三通道的RGB图像，为了更好地利用预训练模型特征学习能力，需要对</w:t>
      </w:r>
      <w:r w:rsidRPr="00B3224B">
        <w:rPr>
          <w:rFonts w:ascii="宋体" w:hAnsi="宋体" w:hint="eastAsia"/>
          <w:sz w:val="24"/>
          <w:szCs w:val="24"/>
        </w:rPr>
        <w:t>采集到的转子绕线图像</w:t>
      </w:r>
      <w:r w:rsidRPr="00B3224B">
        <w:rPr>
          <w:rFonts w:ascii="宋体" w:hAnsi="宋体"/>
          <w:sz w:val="24"/>
          <w:szCs w:val="24"/>
        </w:rPr>
        <w:t>进行预处理，</w:t>
      </w:r>
      <w:r w:rsidRPr="00B3224B">
        <w:rPr>
          <w:rFonts w:ascii="宋体" w:hAnsi="宋体" w:hint="eastAsia"/>
          <w:sz w:val="24"/>
          <w:szCs w:val="24"/>
        </w:rPr>
        <w:t>通过对</w:t>
      </w:r>
      <w:r w:rsidRPr="00B3224B">
        <w:rPr>
          <w:rFonts w:ascii="宋体" w:hAnsi="宋体"/>
          <w:sz w:val="24"/>
          <w:szCs w:val="24"/>
        </w:rPr>
        <w:t>RGB</w:t>
      </w:r>
      <w:r w:rsidRPr="00B3224B">
        <w:rPr>
          <w:rFonts w:ascii="宋体" w:hAnsi="宋体" w:hint="eastAsia"/>
          <w:sz w:val="24"/>
          <w:szCs w:val="24"/>
        </w:rPr>
        <w:t>三通道进行阈值处理</w:t>
      </w:r>
      <w:r w:rsidRPr="00B3224B">
        <w:rPr>
          <w:rFonts w:ascii="宋体" w:hAnsi="宋体"/>
          <w:sz w:val="24"/>
          <w:szCs w:val="24"/>
        </w:rPr>
        <w:t>，生成三通道数据格式。之后，将数据化分成训练集与测试集，仅使用训练集对新模型进行训练学习，完成网络参数微调，训练完成后，利用测试集数据对最终模型进行测试，验证模型的有效性</w:t>
      </w:r>
      <w:r w:rsidR="008D07B6">
        <w:rPr>
          <w:rFonts w:ascii="宋体" w:hAnsi="宋体"/>
          <w:sz w:val="24"/>
          <w:szCs w:val="24"/>
        </w:rPr>
        <w:t>；</w:t>
      </w: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3)模型搭建与参数微调</w:t>
      </w:r>
      <w:r w:rsidR="00FB2333">
        <w:rPr>
          <w:rFonts w:ascii="宋体" w:hAnsi="宋体"/>
          <w:sz w:val="24"/>
          <w:szCs w:val="24"/>
        </w:rPr>
        <w:t>：</w:t>
      </w:r>
      <w:r w:rsidRPr="00B3224B">
        <w:rPr>
          <w:rFonts w:ascii="宋体" w:hAnsi="宋体"/>
          <w:sz w:val="24"/>
          <w:szCs w:val="24"/>
        </w:rPr>
        <w:t>本节提出的模型选择深层卷积网络Inception-V3作为预训练模型，Inception-V3是一个</w:t>
      </w:r>
      <w:r w:rsidRPr="00B3224B">
        <w:rPr>
          <w:rFonts w:ascii="宋体" w:hAnsi="宋体" w:hint="eastAsia"/>
          <w:sz w:val="24"/>
          <w:szCs w:val="24"/>
        </w:rPr>
        <w:t>深层</w:t>
      </w:r>
      <w:r w:rsidRPr="00B3224B">
        <w:rPr>
          <w:rFonts w:ascii="宋体" w:hAnsi="宋体"/>
          <w:sz w:val="24"/>
          <w:szCs w:val="24"/>
        </w:rPr>
        <w:t>层的网络结构，隐含层由</w:t>
      </w:r>
      <w:r w:rsidRPr="00B3224B">
        <w:rPr>
          <w:rFonts w:ascii="宋体" w:hAnsi="宋体" w:hint="eastAsia"/>
          <w:sz w:val="24"/>
          <w:szCs w:val="24"/>
        </w:rPr>
        <w:t>多个</w:t>
      </w:r>
      <w:r w:rsidRPr="00B3224B">
        <w:rPr>
          <w:rFonts w:ascii="宋体" w:hAnsi="宋体"/>
          <w:sz w:val="24"/>
          <w:szCs w:val="24"/>
        </w:rPr>
        <w:t>个卷积模块和全连接模块组成，在大型自然图像数据集 ImageNet上完成训练学习，具有强大的图像特征学习能力。利用Inception-V3网络参数初始化本文绕线检测模型，改变输岀层，使其神经元数与缺陷状态种类相对应，并随机初始化。模型搭建完成后，设计参数更新策略，根据前文</w:t>
      </w:r>
      <w:r w:rsidRPr="00B3224B">
        <w:rPr>
          <w:rFonts w:ascii="宋体" w:hAnsi="宋体" w:hint="eastAsia"/>
          <w:sz w:val="24"/>
          <w:szCs w:val="24"/>
        </w:rPr>
        <w:t>转子绕线</w:t>
      </w:r>
      <w:r w:rsidRPr="00B3224B">
        <w:rPr>
          <w:rFonts w:ascii="宋体" w:hAnsi="宋体"/>
          <w:sz w:val="24"/>
          <w:szCs w:val="24"/>
        </w:rPr>
        <w:t>图像与自然图像的相关性讨论，保留低层概括特征学习部分，对负责抽象特征学习的网络高层进行参数更新，本节采用的参数微调策略为</w:t>
      </w:r>
      <w:r w:rsidR="00FB2333">
        <w:rPr>
          <w:rFonts w:ascii="宋体" w:hAnsi="宋体"/>
          <w:sz w:val="24"/>
          <w:szCs w:val="24"/>
        </w:rPr>
        <w:t>：</w:t>
      </w:r>
      <w:r w:rsidRPr="00B3224B">
        <w:rPr>
          <w:rFonts w:ascii="宋体" w:hAnsi="宋体"/>
          <w:sz w:val="24"/>
          <w:szCs w:val="24"/>
        </w:rPr>
        <w:t>锁定低层卷积模块不参与更新，只对高层卷积模块以及全连接模块进行参数更新，如图4.3所示。确定参数更新方法之后，使用训练数据集对深层网络模型进行训练，在训练过程中采用10-折交叉验证来防止网络过学习，在经过一定的迭代之后，模型参数收敛，模型已训练完成。</w:t>
      </w:r>
    </w:p>
    <w:p w:rsidR="00AE0123"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4)绕线检测模型应用</w:t>
      </w:r>
      <w:r w:rsidR="00580AF4">
        <w:rPr>
          <w:rFonts w:ascii="宋体" w:hAnsi="宋体" w:hint="eastAsia"/>
          <w:sz w:val="24"/>
          <w:szCs w:val="24"/>
        </w:rPr>
        <w:t>：</w:t>
      </w:r>
      <w:r w:rsidRPr="00B3224B">
        <w:rPr>
          <w:rFonts w:ascii="宋体" w:hAnsi="宋体"/>
          <w:sz w:val="24"/>
          <w:szCs w:val="24"/>
        </w:rPr>
        <w:t>用测试数据集对最终模型进行验证，参数</w:t>
      </w:r>
      <w:r w:rsidRPr="00B3224B">
        <w:rPr>
          <w:rFonts w:ascii="宋体" w:hAnsi="宋体" w:hint="eastAsia"/>
          <w:sz w:val="24"/>
          <w:szCs w:val="24"/>
        </w:rPr>
        <w:t>优</w:t>
      </w:r>
      <w:r w:rsidRPr="00B3224B">
        <w:rPr>
          <w:rFonts w:ascii="宋体" w:hAnsi="宋体"/>
          <w:sz w:val="24"/>
          <w:szCs w:val="24"/>
        </w:rPr>
        <w:t>化完全的模型可以应用到绕线检测的任务中。</w:t>
      </w:r>
      <w:r w:rsidRPr="00B3224B">
        <w:rPr>
          <w:rFonts w:ascii="宋体" w:hAnsi="宋体"/>
          <w:sz w:val="24"/>
          <w:szCs w:val="24"/>
        </w:rPr>
        <w:cr/>
      </w:r>
    </w:p>
    <w:p w:rsidR="00AE0123" w:rsidRDefault="00A30233" w:rsidP="00A30233">
      <w:pPr>
        <w:adjustRightInd w:val="0"/>
        <w:snapToGrid w:val="0"/>
        <w:ind w:firstLineChars="300" w:firstLine="630"/>
        <w:rPr>
          <w:rFonts w:ascii="宋体" w:hAnsi="宋体"/>
          <w:sz w:val="24"/>
          <w:szCs w:val="24"/>
        </w:rPr>
      </w:pPr>
      <w:r>
        <w:object w:dxaOrig="11295" w:dyaOrig="7905">
          <v:shape id="_x0000_i1025" type="#_x0000_t75" style="width:360.7pt;height:252.7pt" o:ole="">
            <v:imagedata r:id="rId14" o:title=""/>
          </v:shape>
          <o:OLEObject Type="Embed" ProgID="Visio.Drawing.15" ShapeID="_x0000_i1025" DrawAspect="Content" ObjectID="_1648317979" r:id="rId15"/>
        </w:object>
      </w:r>
    </w:p>
    <w:p w:rsidR="00F46829" w:rsidRPr="00B3224B" w:rsidRDefault="00F46829" w:rsidP="003967E7">
      <w:pPr>
        <w:adjustRightInd w:val="0"/>
        <w:snapToGrid w:val="0"/>
        <w:rPr>
          <w:rFonts w:ascii="宋体" w:hAnsi="宋体"/>
          <w:sz w:val="24"/>
          <w:szCs w:val="24"/>
        </w:rPr>
      </w:pPr>
    </w:p>
    <w:p w:rsidR="00F46829" w:rsidRDefault="00F46829" w:rsidP="003967E7">
      <w:pPr>
        <w:adjustRightInd w:val="0"/>
        <w:snapToGrid w:val="0"/>
        <w:ind w:firstLineChars="700" w:firstLine="1470"/>
        <w:rPr>
          <w:rFonts w:ascii="宋体" w:hAnsi="宋体"/>
          <w:szCs w:val="21"/>
        </w:rPr>
      </w:pPr>
      <w:r w:rsidRPr="003967E7">
        <w:rPr>
          <w:rFonts w:ascii="宋体" w:hAnsi="宋体"/>
          <w:szCs w:val="21"/>
        </w:rPr>
        <w:t>图</w:t>
      </w:r>
      <w:r w:rsidR="00FB2333">
        <w:rPr>
          <w:rFonts w:ascii="宋体" w:hAnsi="宋体"/>
          <w:szCs w:val="21"/>
        </w:rPr>
        <w:t>4.</w:t>
      </w:r>
      <w:r w:rsidR="00FB2333">
        <w:rPr>
          <w:rFonts w:ascii="宋体" w:hAnsi="宋体" w:hint="eastAsia"/>
          <w:szCs w:val="21"/>
        </w:rPr>
        <w:t>5</w:t>
      </w:r>
      <w:r w:rsidRPr="003967E7">
        <w:rPr>
          <w:rFonts w:ascii="宋体" w:hAnsi="宋体"/>
          <w:szCs w:val="21"/>
        </w:rPr>
        <w:t>基于预训练网络的深度迁移学习绕线检测模型</w:t>
      </w:r>
    </w:p>
    <w:p w:rsidR="003967E7" w:rsidRPr="003967E7" w:rsidRDefault="003967E7" w:rsidP="003967E7">
      <w:pPr>
        <w:adjustRightInd w:val="0"/>
        <w:snapToGrid w:val="0"/>
        <w:ind w:firstLineChars="700" w:firstLine="1470"/>
        <w:rPr>
          <w:rFonts w:ascii="宋体" w:hAnsi="宋体"/>
          <w:szCs w:val="21"/>
        </w:rPr>
      </w:pPr>
    </w:p>
    <w:p w:rsidR="00F46829" w:rsidRPr="00B3224B"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本节提出的转子绕线检测模型是基于预训练网络模型并配合参数微调的方式进行深度网络模型的训练的方法，其基于微调预训练网络算法的具体流程如图4.3所示</w:t>
      </w:r>
      <w:r w:rsidR="00FB2333">
        <w:rPr>
          <w:rFonts w:ascii="宋体" w:hAnsi="宋体"/>
          <w:sz w:val="24"/>
          <w:szCs w:val="24"/>
        </w:rPr>
        <w:t>：</w:t>
      </w:r>
    </w:p>
    <w:p w:rsidR="003967E7"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1)设置绕线检测模型的输出层，根据绕线检测仼务的不同设置输出层的神经元单元数，对应于不同</w:t>
      </w:r>
      <w:r w:rsidR="00C21076">
        <w:rPr>
          <w:rFonts w:ascii="宋体" w:hAnsi="宋体"/>
          <w:sz w:val="24"/>
          <w:szCs w:val="24"/>
        </w:rPr>
        <w:t>实验环境</w:t>
      </w:r>
      <w:r w:rsidRPr="00B3224B">
        <w:rPr>
          <w:rFonts w:ascii="宋体" w:hAnsi="宋体"/>
          <w:sz w:val="24"/>
          <w:szCs w:val="24"/>
        </w:rPr>
        <w:t>的种类数，并随机初始化输出层权值</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2)采用预训练模型—Inception-V3的网络模型参数初始化本节提出的绕线检测模型</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3)设置网络参数的更新策略，即锁定低层卷积模块的权值不参与更新，而高层的卷积模块以及全连接层参与参数微调更新过程</w:t>
      </w:r>
      <w:r w:rsidR="008D07B6">
        <w:rPr>
          <w:rFonts w:ascii="宋体" w:hAnsi="宋体"/>
          <w:sz w:val="24"/>
          <w:szCs w:val="24"/>
        </w:rPr>
        <w:t>；</w:t>
      </w:r>
    </w:p>
    <w:p w:rsidR="00F46829" w:rsidRPr="00B3224B" w:rsidRDefault="00F46829" w:rsidP="003967E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利用有标签的训练数据对网络进行训练，按照第3)步中设置的参数更新方式，通过计算模型输入标签值与真实标签值之间的交叉熵作为模型误差，通过误差反向传播的方式进行参数更新，其中选用Adam算法进行最优化，在训练模型的过程中保持记录模型误差变化曲线以及分类准确率随选代次数的变化</w:t>
      </w:r>
      <w:r w:rsidR="008D07B6">
        <w:rPr>
          <w:rFonts w:ascii="宋体" w:hAnsi="宋体"/>
          <w:sz w:val="24"/>
          <w:szCs w:val="24"/>
        </w:rPr>
        <w:t>；</w:t>
      </w:r>
    </w:p>
    <w:p w:rsidR="00F46829" w:rsidRDefault="00F46829" w:rsidP="003E5F77">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5)重复步骤4)直至最终分类正确率不再有明显提升时，提前终止训练，保存模型结构与已更新的参数，即可得到最终训练完全的绕线检测模型。</w:t>
      </w:r>
    </w:p>
    <w:p w:rsidR="00B80D47" w:rsidRDefault="00B80D47" w:rsidP="008B2287">
      <w:pPr>
        <w:adjustRightInd w:val="0"/>
        <w:snapToGrid w:val="0"/>
        <w:ind w:firstLineChars="200" w:firstLine="480"/>
        <w:rPr>
          <w:rFonts w:ascii="宋体" w:hAnsi="宋体" w:hint="eastAsia"/>
          <w:sz w:val="24"/>
          <w:szCs w:val="24"/>
        </w:rPr>
      </w:pPr>
    </w:p>
    <w:p w:rsidR="00805477" w:rsidRDefault="00805477" w:rsidP="008B2287">
      <w:pPr>
        <w:adjustRightInd w:val="0"/>
        <w:snapToGrid w:val="0"/>
        <w:ind w:firstLineChars="200" w:firstLine="480"/>
        <w:rPr>
          <w:rFonts w:ascii="宋体" w:hAnsi="宋体" w:hint="eastAsia"/>
          <w:sz w:val="24"/>
          <w:szCs w:val="24"/>
        </w:rPr>
      </w:pPr>
    </w:p>
    <w:p w:rsidR="00805477" w:rsidRDefault="00805477" w:rsidP="008B2287">
      <w:pPr>
        <w:adjustRightInd w:val="0"/>
        <w:snapToGrid w:val="0"/>
        <w:ind w:firstLineChars="200" w:firstLine="480"/>
        <w:rPr>
          <w:rFonts w:ascii="宋体" w:hAnsi="宋体" w:hint="eastAsia"/>
          <w:sz w:val="24"/>
          <w:szCs w:val="24"/>
        </w:rPr>
      </w:pPr>
    </w:p>
    <w:p w:rsidR="00805477" w:rsidRPr="00B3224B" w:rsidRDefault="00805477" w:rsidP="008B2287">
      <w:pPr>
        <w:adjustRightInd w:val="0"/>
        <w:snapToGrid w:val="0"/>
        <w:ind w:firstLineChars="200" w:firstLine="480"/>
        <w:rPr>
          <w:rFonts w:ascii="宋体" w:hAnsi="宋体"/>
          <w:sz w:val="24"/>
          <w:szCs w:val="24"/>
        </w:rPr>
      </w:pPr>
    </w:p>
    <w:p w:rsidR="00F46829" w:rsidRDefault="00FB2333" w:rsidP="00B87D44">
      <w:pPr>
        <w:adjustRightInd w:val="0"/>
        <w:snapToGrid w:val="0"/>
        <w:ind w:firstLineChars="1350" w:firstLine="2835"/>
        <w:rPr>
          <w:rFonts w:ascii="宋体" w:hAnsi="宋体"/>
          <w:szCs w:val="21"/>
        </w:rPr>
      </w:pPr>
      <w:r>
        <w:rPr>
          <w:rFonts w:ascii="宋体" w:hAnsi="宋体" w:hint="eastAsia"/>
          <w:szCs w:val="21"/>
        </w:rPr>
        <w:t>表</w:t>
      </w:r>
      <w:r w:rsidR="00B87D44">
        <w:rPr>
          <w:rFonts w:ascii="宋体" w:hAnsi="宋体"/>
          <w:szCs w:val="21"/>
        </w:rPr>
        <w:t>4.</w:t>
      </w:r>
      <w:r w:rsidR="00B87D44">
        <w:rPr>
          <w:rFonts w:ascii="宋体" w:hAnsi="宋体" w:hint="eastAsia"/>
          <w:szCs w:val="21"/>
        </w:rPr>
        <w:t>2</w:t>
      </w:r>
      <w:r w:rsidR="00B87D44" w:rsidRPr="00B87D44">
        <w:rPr>
          <w:rFonts w:ascii="宋体" w:hAnsi="宋体"/>
          <w:szCs w:val="21"/>
        </w:rPr>
        <w:t>绕线检测模型的深度迁移策略</w:t>
      </w:r>
    </w:p>
    <w:p w:rsidR="00B87D44" w:rsidRPr="00B87D44" w:rsidRDefault="00B87D44" w:rsidP="00B87D44">
      <w:pPr>
        <w:adjustRightInd w:val="0"/>
        <w:snapToGrid w:val="0"/>
        <w:ind w:firstLineChars="1350" w:firstLine="2835"/>
        <w:rPr>
          <w:rFonts w:ascii="宋体" w:hAnsi="宋体"/>
          <w:szCs w:val="21"/>
        </w:rPr>
      </w:pPr>
    </w:p>
    <w:tbl>
      <w:tblPr>
        <w:tblW w:w="6970" w:type="dxa"/>
        <w:tblInd w:w="5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2190"/>
        <w:gridCol w:w="1938"/>
        <w:gridCol w:w="1532"/>
        <w:gridCol w:w="1310"/>
      </w:tblGrid>
      <w:tr w:rsidR="002509DD" w:rsidTr="00FB69DE">
        <w:trPr>
          <w:trHeight w:val="709"/>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cs="Times New Roman"/>
                <w:position w:val="-2"/>
                <w:sz w:val="24"/>
                <w:szCs w:val="24"/>
              </w:rPr>
              <w:lastRenderedPageBreak/>
              <w:t>类型</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cs="Times New Roman"/>
                <w:position w:val="-2"/>
                <w:sz w:val="24"/>
                <w:szCs w:val="24"/>
              </w:rPr>
              <w:t>K</w:t>
            </w:r>
            <w:r w:rsidRPr="001C38E6">
              <w:rPr>
                <w:rFonts w:ascii="Times New Roman" w:cs="Times New Roman" w:hint="eastAsia"/>
                <w:position w:val="-2"/>
                <w:sz w:val="24"/>
                <w:szCs w:val="24"/>
              </w:rPr>
              <w:t>ernel</w:t>
            </w:r>
            <w:r w:rsidRPr="001C38E6">
              <w:rPr>
                <w:rFonts w:ascii="Times New Roman" w:cs="Times New Roman" w:hint="eastAsia"/>
                <w:position w:val="-2"/>
                <w:sz w:val="24"/>
                <w:szCs w:val="24"/>
              </w:rPr>
              <w:t>尺寸</w:t>
            </w:r>
            <w:r w:rsidRPr="001C38E6">
              <w:rPr>
                <w:rFonts w:ascii="Times New Roman" w:hAnsi="Times New Roman" w:cs="Times New Roman"/>
                <w:position w:val="-2"/>
                <w:sz w:val="24"/>
                <w:szCs w:val="24"/>
              </w:rPr>
              <w:t>/</w:t>
            </w:r>
            <w:r w:rsidRPr="001C38E6">
              <w:rPr>
                <w:rFonts w:ascii="Times New Roman" w:cs="Times New Roman" w:hint="eastAsia"/>
                <w:position w:val="-2"/>
                <w:sz w:val="24"/>
                <w:szCs w:val="24"/>
              </w:rPr>
              <w:t>不常（或注释）</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cs="Times New Roman"/>
                <w:position w:val="-2"/>
                <w:sz w:val="24"/>
                <w:szCs w:val="24"/>
              </w:rPr>
              <w:t>输入</w:t>
            </w:r>
            <w:r w:rsidRPr="001C38E6">
              <w:rPr>
                <w:rFonts w:ascii="Times New Roman" w:cs="Times New Roman" w:hint="eastAsia"/>
                <w:position w:val="-2"/>
                <w:sz w:val="24"/>
                <w:szCs w:val="24"/>
              </w:rPr>
              <w:t>尺寸</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参数调整策略</w:t>
            </w:r>
          </w:p>
        </w:tc>
      </w:tr>
      <w:tr w:rsidR="002509DD" w:rsidTr="00FB69DE">
        <w:trPr>
          <w:trHeight w:val="364"/>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卷积层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3×3/2</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299×299×3</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64"/>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卷积层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3×3/1</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149×149×32</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64"/>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卷积层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3×3/1</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147×147×32</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0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池化层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3×3/2</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147×147×64</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卷积层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3×3/1</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73×73×64</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卷积层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3×3/2</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71×71×80</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卷积层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3×3/1</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35×35×192</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3×Inception</w:t>
            </w:r>
            <w:r w:rsidRPr="001C38E6">
              <w:rPr>
                <w:rFonts w:ascii="Times New Roman" w:hAnsi="Times New Roman" w:cs="Times New Roman" w:hint="eastAsia"/>
                <w:position w:val="-2"/>
                <w:sz w:val="24"/>
                <w:szCs w:val="24"/>
              </w:rPr>
              <w:t>模块组</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如图</w:t>
            </w:r>
            <w:r w:rsidRPr="001C38E6">
              <w:rPr>
                <w:rFonts w:ascii="Times New Roman" w:hAnsi="Times New Roman" w:cs="Times New Roman" w:hint="eastAsia"/>
                <w:position w:val="-2"/>
                <w:sz w:val="24"/>
                <w:szCs w:val="24"/>
              </w:rPr>
              <w:t>5</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35×35×288</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5×Inception</w:t>
            </w:r>
            <w:r w:rsidRPr="001C38E6">
              <w:rPr>
                <w:rFonts w:ascii="Times New Roman" w:hAnsi="Times New Roman" w:cs="Times New Roman" w:hint="eastAsia"/>
                <w:position w:val="-2"/>
                <w:sz w:val="24"/>
                <w:szCs w:val="24"/>
              </w:rPr>
              <w:t>模块组</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如图</w:t>
            </w:r>
            <w:r w:rsidRPr="001C38E6">
              <w:rPr>
                <w:rFonts w:ascii="Times New Roman" w:hAnsi="Times New Roman" w:cs="Times New Roman" w:hint="eastAsia"/>
                <w:position w:val="-2"/>
                <w:sz w:val="24"/>
                <w:szCs w:val="24"/>
              </w:rPr>
              <w:t>6</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17×17×768</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2×Inception</w:t>
            </w:r>
            <w:r w:rsidRPr="001C38E6">
              <w:rPr>
                <w:rFonts w:ascii="Times New Roman" w:hAnsi="Times New Roman" w:cs="Times New Roman" w:hint="eastAsia"/>
                <w:position w:val="-2"/>
                <w:sz w:val="24"/>
                <w:szCs w:val="24"/>
              </w:rPr>
              <w:t>模块组</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如图</w:t>
            </w:r>
            <w:r w:rsidRPr="001C38E6">
              <w:rPr>
                <w:rFonts w:ascii="Times New Roman" w:hAnsi="Times New Roman" w:cs="Times New Roman" w:hint="eastAsia"/>
                <w:position w:val="-2"/>
                <w:sz w:val="24"/>
                <w:szCs w:val="24"/>
              </w:rPr>
              <w:t>7</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8×8×1280</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池化层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8×8</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8×8×2048</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冻结</w:t>
            </w:r>
          </w:p>
        </w:tc>
      </w:tr>
      <w:tr w:rsidR="002509DD" w:rsidTr="00FB69DE">
        <w:trPr>
          <w:trHeight w:val="346"/>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线性层</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logits</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1×1×2048</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微调训练</w:t>
            </w:r>
          </w:p>
        </w:tc>
      </w:tr>
      <w:tr w:rsidR="002509DD" w:rsidTr="00FB69DE">
        <w:trPr>
          <w:trHeight w:val="364"/>
        </w:trPr>
        <w:tc>
          <w:tcPr>
            <w:tcW w:w="219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S</w:t>
            </w:r>
            <w:r w:rsidRPr="001C38E6">
              <w:rPr>
                <w:rFonts w:ascii="Times New Roman" w:hAnsi="Times New Roman" w:cs="Times New Roman"/>
                <w:position w:val="-2"/>
                <w:sz w:val="24"/>
                <w:szCs w:val="24"/>
              </w:rPr>
              <w:t>oftmax</w:t>
            </w:r>
          </w:p>
        </w:tc>
        <w:tc>
          <w:tcPr>
            <w:tcW w:w="1938"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分类输出</w:t>
            </w:r>
          </w:p>
        </w:tc>
        <w:tc>
          <w:tcPr>
            <w:tcW w:w="1532"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position w:val="-2"/>
                <w:sz w:val="24"/>
                <w:szCs w:val="24"/>
              </w:rPr>
              <w:t>1×1×1000</w:t>
            </w:r>
          </w:p>
        </w:tc>
        <w:tc>
          <w:tcPr>
            <w:tcW w:w="1310" w:type="dxa"/>
          </w:tcPr>
          <w:p w:rsidR="002509DD" w:rsidRPr="001C38E6" w:rsidRDefault="002509DD" w:rsidP="001C38E6">
            <w:pPr>
              <w:adjustRightInd w:val="0"/>
              <w:snapToGrid w:val="0"/>
              <w:jc w:val="center"/>
              <w:rPr>
                <w:rFonts w:ascii="Times New Roman" w:hAnsi="Times New Roman" w:cs="Times New Roman"/>
                <w:position w:val="-2"/>
                <w:sz w:val="24"/>
                <w:szCs w:val="24"/>
              </w:rPr>
            </w:pPr>
            <w:r w:rsidRPr="001C38E6">
              <w:rPr>
                <w:rFonts w:ascii="Times New Roman" w:hAnsi="Times New Roman" w:cs="Times New Roman" w:hint="eastAsia"/>
                <w:position w:val="-2"/>
                <w:sz w:val="24"/>
                <w:szCs w:val="24"/>
              </w:rPr>
              <w:t>—</w:t>
            </w:r>
          </w:p>
        </w:tc>
      </w:tr>
    </w:tbl>
    <w:p w:rsidR="00F46829" w:rsidRPr="00B87D44" w:rsidRDefault="00F46829" w:rsidP="00B87D44">
      <w:pPr>
        <w:pStyle w:val="3"/>
        <w:rPr>
          <w:rFonts w:asciiTheme="minorEastAsia" w:eastAsiaTheme="minorEastAsia" w:hAnsiTheme="minorEastAsia"/>
          <w:sz w:val="24"/>
          <w:szCs w:val="24"/>
        </w:rPr>
      </w:pPr>
      <w:r w:rsidRPr="00B87D44">
        <w:rPr>
          <w:rFonts w:asciiTheme="minorEastAsia" w:eastAsiaTheme="minorEastAsia" w:hAnsiTheme="minorEastAsia"/>
          <w:sz w:val="24"/>
          <w:szCs w:val="24"/>
        </w:rPr>
        <w:t>4.3.2实验验证</w:t>
      </w:r>
    </w:p>
    <w:p w:rsidR="00FB2333" w:rsidRDefault="00F46829" w:rsidP="00FB2333">
      <w:pPr>
        <w:adjustRightInd w:val="0"/>
        <w:snapToGrid w:val="0"/>
        <w:spacing w:line="400" w:lineRule="exact"/>
        <w:ind w:firstLineChars="200" w:firstLine="480"/>
        <w:rPr>
          <w:rFonts w:ascii="宋体" w:hAnsi="宋体"/>
          <w:sz w:val="24"/>
          <w:szCs w:val="24"/>
        </w:rPr>
      </w:pPr>
      <w:r w:rsidRPr="00FB2333">
        <w:rPr>
          <w:rFonts w:ascii="宋体" w:hAnsi="宋体"/>
          <w:sz w:val="24"/>
          <w:szCs w:val="24"/>
        </w:rPr>
        <w:t>为了验证本节所提出的的基于预训练网络的深度迁移学习</w:t>
      </w:r>
      <w:r w:rsidRPr="00FB2333">
        <w:rPr>
          <w:rFonts w:ascii="宋体" w:hAnsi="宋体" w:hint="eastAsia"/>
          <w:sz w:val="24"/>
          <w:szCs w:val="24"/>
        </w:rPr>
        <w:t>检测</w:t>
      </w:r>
      <w:r w:rsidRPr="00FB2333">
        <w:rPr>
          <w:rFonts w:ascii="宋体" w:hAnsi="宋体"/>
          <w:sz w:val="24"/>
          <w:szCs w:val="24"/>
        </w:rPr>
        <w:t>方法的有效</w:t>
      </w:r>
      <w:r w:rsidR="00EC3C08" w:rsidRPr="00FB2333">
        <w:rPr>
          <w:rFonts w:ascii="宋体" w:hAnsi="宋体"/>
          <w:sz w:val="24"/>
          <w:szCs w:val="24"/>
        </w:rPr>
        <w:t>性，在实验平台下进行了实验验证</w:t>
      </w:r>
      <w:r w:rsidRPr="00FB2333">
        <w:rPr>
          <w:rFonts w:ascii="宋体" w:hAnsi="宋体"/>
          <w:sz w:val="24"/>
          <w:szCs w:val="24"/>
        </w:rPr>
        <w:t>。为了验证其</w:t>
      </w:r>
      <w:r w:rsidR="00B07621" w:rsidRPr="00FB2333">
        <w:rPr>
          <w:rFonts w:ascii="宋体" w:hAnsi="宋体" w:hint="eastAsia"/>
          <w:sz w:val="24"/>
          <w:szCs w:val="24"/>
        </w:rPr>
        <w:t>优越性</w:t>
      </w:r>
      <w:r w:rsidRPr="00FB2333">
        <w:rPr>
          <w:rFonts w:ascii="宋体" w:hAnsi="宋体"/>
          <w:sz w:val="24"/>
          <w:szCs w:val="24"/>
        </w:rPr>
        <w:t>，将实验结果与现有的一些基于深度模型的</w:t>
      </w:r>
      <w:r w:rsidRPr="00FB2333">
        <w:rPr>
          <w:rFonts w:ascii="宋体" w:hAnsi="宋体" w:hint="eastAsia"/>
          <w:sz w:val="24"/>
          <w:szCs w:val="24"/>
        </w:rPr>
        <w:t>检测</w:t>
      </w:r>
      <w:r w:rsidRPr="00FB2333">
        <w:rPr>
          <w:rFonts w:ascii="宋体" w:hAnsi="宋体"/>
          <w:sz w:val="24"/>
          <w:szCs w:val="24"/>
        </w:rPr>
        <w:t>方法进行对比对照。此外，为了探究其与从零开始训练模型的性能差异，在每个实验环境下都增加了一个随机初始化的CNN</w:t>
      </w:r>
      <w:r w:rsidRPr="00FB2333">
        <w:rPr>
          <w:rFonts w:ascii="宋体" w:hAnsi="宋体" w:hint="eastAsia"/>
          <w:sz w:val="24"/>
          <w:szCs w:val="24"/>
        </w:rPr>
        <w:t>检测</w:t>
      </w:r>
      <w:r w:rsidRPr="00FB2333">
        <w:rPr>
          <w:rFonts w:ascii="宋体" w:hAnsi="宋体"/>
          <w:sz w:val="24"/>
          <w:szCs w:val="24"/>
        </w:rPr>
        <w:t>模型(Lear-from- scratch CNN，LfsCNN)作为对比。在实验中，记录了训练数据集与测试数据集的模型训练误差曲线与</w:t>
      </w:r>
      <w:r w:rsidRPr="00FB2333">
        <w:rPr>
          <w:rFonts w:ascii="宋体" w:hAnsi="宋体" w:hint="eastAsia"/>
          <w:sz w:val="24"/>
          <w:szCs w:val="24"/>
        </w:rPr>
        <w:t>检测</w:t>
      </w:r>
      <w:r w:rsidRPr="00FB2333">
        <w:rPr>
          <w:rFonts w:ascii="宋体" w:hAnsi="宋体"/>
          <w:sz w:val="24"/>
          <w:szCs w:val="24"/>
        </w:rPr>
        <w:t>识别准确率随迭代次数的变化曲线，以及各种实验环境下测试数据集识别情况，接下来按照不同的实验数据进行结果展示与分析。</w:t>
      </w:r>
    </w:p>
    <w:p w:rsidR="00C3637C" w:rsidRPr="00FB2333" w:rsidRDefault="00F46829" w:rsidP="00FB2333">
      <w:pPr>
        <w:adjustRightInd w:val="0"/>
        <w:snapToGrid w:val="0"/>
        <w:spacing w:line="400" w:lineRule="exact"/>
        <w:ind w:firstLineChars="200" w:firstLine="480"/>
        <w:rPr>
          <w:rFonts w:ascii="宋体" w:hAnsi="宋体"/>
          <w:sz w:val="24"/>
          <w:szCs w:val="24"/>
        </w:rPr>
      </w:pPr>
      <w:r w:rsidRPr="00FB2333">
        <w:rPr>
          <w:rFonts w:ascii="宋体" w:hAnsi="宋体"/>
          <w:sz w:val="24"/>
          <w:szCs w:val="24"/>
        </w:rPr>
        <w:t>该实验平台与第三章的实验环境设置相同，</w:t>
      </w:r>
      <w:r w:rsidRPr="00FB2333">
        <w:rPr>
          <w:rFonts w:ascii="宋体" w:hAnsi="宋体" w:hint="eastAsia"/>
          <w:sz w:val="24"/>
          <w:szCs w:val="24"/>
        </w:rPr>
        <w:t>验证本节所提出的转子绕线检测方法在各种转子绕线数据集上的有效性。对于转子类型的设置，共有四种。对于每一种类型的转子分别在三</w:t>
      </w:r>
      <w:r w:rsidR="00AE61CE" w:rsidRPr="00FB2333">
        <w:rPr>
          <w:rFonts w:ascii="宋体" w:hAnsi="宋体" w:hint="eastAsia"/>
          <w:sz w:val="24"/>
          <w:szCs w:val="24"/>
        </w:rPr>
        <w:t>种</w:t>
      </w:r>
      <w:r w:rsidRPr="00FB2333">
        <w:rPr>
          <w:rFonts w:ascii="宋体" w:hAnsi="宋体" w:hint="eastAsia"/>
          <w:sz w:val="24"/>
          <w:szCs w:val="24"/>
        </w:rPr>
        <w:t>不同的光照条件下进行实验。</w:t>
      </w:r>
    </w:p>
    <w:p w:rsidR="0017297C" w:rsidRPr="00FB2333" w:rsidRDefault="00F4682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在本小节验证实验中，采用本实验平台采集</w:t>
      </w:r>
      <w:r w:rsidR="00797FD3" w:rsidRPr="00FB2333">
        <w:rPr>
          <w:rFonts w:ascii="宋体" w:hAnsi="宋体" w:hint="eastAsia"/>
          <w:sz w:val="24"/>
          <w:szCs w:val="24"/>
        </w:rPr>
        <w:t>并进行预处理之后的的图像数据作为微调预训练网络检测模型的输入</w:t>
      </w:r>
      <w:r w:rsidRPr="00FB2333">
        <w:rPr>
          <w:rFonts w:ascii="宋体" w:hAnsi="宋体" w:hint="eastAsia"/>
          <w:sz w:val="24"/>
          <w:szCs w:val="24"/>
        </w:rPr>
        <w:t>，</w:t>
      </w:r>
      <w:r w:rsidR="00797FD3" w:rsidRPr="00FB2333">
        <w:rPr>
          <w:rFonts w:ascii="宋体" w:hAnsi="宋体" w:hint="eastAsia"/>
          <w:sz w:val="24"/>
          <w:szCs w:val="24"/>
        </w:rPr>
        <w:t>输入图像来自</w:t>
      </w:r>
      <w:r w:rsidRPr="00FB2333">
        <w:rPr>
          <w:rFonts w:ascii="宋体" w:hAnsi="宋体" w:hint="eastAsia"/>
          <w:sz w:val="24"/>
          <w:szCs w:val="24"/>
        </w:rPr>
        <w:t>四种不同的转子类型，且拥有三种不同的光照条件（弱光，正常光，强光）。</w:t>
      </w:r>
      <w:r w:rsidR="00797FD3" w:rsidRPr="00FB2333">
        <w:rPr>
          <w:rFonts w:ascii="宋体" w:hAnsi="宋体" w:hint="eastAsia"/>
          <w:sz w:val="24"/>
          <w:szCs w:val="24"/>
        </w:rPr>
        <w:t>为了验证本章</w:t>
      </w:r>
      <w:r w:rsidRPr="00FB2333">
        <w:rPr>
          <w:rFonts w:ascii="宋体" w:hAnsi="宋体" w:hint="eastAsia"/>
          <w:sz w:val="24"/>
          <w:szCs w:val="24"/>
        </w:rPr>
        <w:t>所提出的</w:t>
      </w:r>
      <w:r w:rsidR="00797FD3" w:rsidRPr="00FB2333">
        <w:rPr>
          <w:rFonts w:ascii="宋体" w:hAnsi="宋体" w:hint="eastAsia"/>
          <w:sz w:val="24"/>
          <w:szCs w:val="24"/>
        </w:rPr>
        <w:t>基于微调预训练网络的迁移学习绕线检测模型在不同测试数据下的检测性能，充分证明迁移学习模型的有效性</w:t>
      </w:r>
      <w:r w:rsidRPr="00FB2333">
        <w:rPr>
          <w:rFonts w:ascii="宋体" w:hAnsi="宋体" w:hint="eastAsia"/>
          <w:sz w:val="24"/>
          <w:szCs w:val="24"/>
        </w:rPr>
        <w:t>，</w:t>
      </w:r>
      <w:r w:rsidR="00797FD3" w:rsidRPr="00FB2333">
        <w:rPr>
          <w:rFonts w:ascii="宋体" w:hAnsi="宋体" w:hint="eastAsia"/>
          <w:sz w:val="24"/>
          <w:szCs w:val="24"/>
        </w:rPr>
        <w:t>将不同实验条件下采集的数据集作为独立的子集，</w:t>
      </w:r>
      <w:r w:rsidRPr="00FB2333">
        <w:rPr>
          <w:rFonts w:ascii="宋体" w:hAnsi="宋体" w:hint="eastAsia"/>
          <w:sz w:val="24"/>
          <w:szCs w:val="24"/>
        </w:rPr>
        <w:t>分别针对这些数据子集进行模型的训练与验证：</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S1</w:t>
      </w:r>
      <w:r w:rsidR="00F46829" w:rsidRPr="00FB2333">
        <w:rPr>
          <w:rFonts w:ascii="宋体" w:hAnsi="宋体"/>
          <w:sz w:val="24"/>
          <w:szCs w:val="24"/>
        </w:rPr>
        <w:t xml:space="preserve">. </w:t>
      </w:r>
      <w:r w:rsidR="00F46829" w:rsidRPr="00FB2333">
        <w:rPr>
          <w:rFonts w:ascii="宋体" w:hAnsi="宋体" w:hint="eastAsia"/>
          <w:sz w:val="24"/>
          <w:szCs w:val="24"/>
        </w:rPr>
        <w:t>训练数据和测试数据均来自于光照较弱的实验环境；</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lastRenderedPageBreak/>
        <w:t>S2</w:t>
      </w:r>
      <w:r w:rsidR="00F46829" w:rsidRPr="00FB2333">
        <w:rPr>
          <w:rFonts w:ascii="宋体" w:hAnsi="宋体"/>
          <w:sz w:val="24"/>
          <w:szCs w:val="24"/>
        </w:rPr>
        <w:t>. 训练数据和测试数据均来自于光照</w:t>
      </w:r>
      <w:r w:rsidR="00F46829" w:rsidRPr="00FB2333">
        <w:rPr>
          <w:rFonts w:ascii="宋体" w:hAnsi="宋体" w:hint="eastAsia"/>
          <w:sz w:val="24"/>
          <w:szCs w:val="24"/>
        </w:rPr>
        <w:t>正常</w:t>
      </w:r>
      <w:r w:rsidR="00F46829" w:rsidRPr="00FB2333">
        <w:rPr>
          <w:rFonts w:ascii="宋体" w:hAnsi="宋体"/>
          <w:sz w:val="24"/>
          <w:szCs w:val="24"/>
        </w:rPr>
        <w:t>的实验环境</w:t>
      </w:r>
      <w:r w:rsidR="00F46829" w:rsidRPr="00FB2333">
        <w:rPr>
          <w:rFonts w:ascii="宋体" w:hAnsi="宋体" w:hint="eastAsia"/>
          <w:sz w:val="24"/>
          <w:szCs w:val="24"/>
        </w:rPr>
        <w:t>；</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S3</w:t>
      </w:r>
      <w:r w:rsidR="00F46829" w:rsidRPr="00FB2333">
        <w:rPr>
          <w:rFonts w:ascii="宋体" w:hAnsi="宋体"/>
          <w:sz w:val="24"/>
          <w:szCs w:val="24"/>
        </w:rPr>
        <w:t>. 训练数据和测试数据均来自于光照</w:t>
      </w:r>
      <w:r w:rsidR="00F46829" w:rsidRPr="00FB2333">
        <w:rPr>
          <w:rFonts w:ascii="宋体" w:hAnsi="宋体" w:hint="eastAsia"/>
          <w:sz w:val="24"/>
          <w:szCs w:val="24"/>
        </w:rPr>
        <w:t>较强</w:t>
      </w:r>
      <w:r w:rsidR="00F46829" w:rsidRPr="00FB2333">
        <w:rPr>
          <w:rFonts w:ascii="宋体" w:hAnsi="宋体"/>
          <w:sz w:val="24"/>
          <w:szCs w:val="24"/>
        </w:rPr>
        <w:t>的实验环境</w:t>
      </w:r>
      <w:r w:rsidR="00F46829" w:rsidRPr="00FB2333">
        <w:rPr>
          <w:rFonts w:ascii="宋体" w:hAnsi="宋体" w:hint="eastAsia"/>
          <w:sz w:val="24"/>
          <w:szCs w:val="24"/>
        </w:rPr>
        <w:t>；</w:t>
      </w:r>
    </w:p>
    <w:p w:rsidR="00F46829"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S4</w:t>
      </w:r>
      <w:r w:rsidR="00F46829" w:rsidRPr="00FB2333">
        <w:rPr>
          <w:rFonts w:ascii="宋体" w:hAnsi="宋体"/>
          <w:sz w:val="24"/>
          <w:szCs w:val="24"/>
        </w:rPr>
        <w:t>. 训练数据和测试数据均</w:t>
      </w:r>
      <w:r w:rsidR="00F46829" w:rsidRPr="00FB2333">
        <w:rPr>
          <w:rFonts w:ascii="宋体" w:hAnsi="宋体" w:hint="eastAsia"/>
          <w:sz w:val="24"/>
          <w:szCs w:val="24"/>
        </w:rPr>
        <w:t>分别</w:t>
      </w:r>
      <w:r w:rsidR="00F46829" w:rsidRPr="00FB2333">
        <w:rPr>
          <w:rFonts w:ascii="宋体" w:hAnsi="宋体"/>
          <w:sz w:val="24"/>
          <w:szCs w:val="24"/>
        </w:rPr>
        <w:t>来自于光照较弱</w:t>
      </w:r>
      <w:r w:rsidR="00F46829" w:rsidRPr="00FB2333">
        <w:rPr>
          <w:rFonts w:ascii="宋体" w:hAnsi="宋体" w:hint="eastAsia"/>
          <w:sz w:val="24"/>
          <w:szCs w:val="24"/>
        </w:rPr>
        <w:t>、正常和较强</w:t>
      </w:r>
      <w:r w:rsidR="00F46829" w:rsidRPr="00FB2333">
        <w:rPr>
          <w:rFonts w:ascii="宋体" w:hAnsi="宋体"/>
          <w:sz w:val="24"/>
          <w:szCs w:val="24"/>
        </w:rPr>
        <w:t>的实验环境</w:t>
      </w:r>
      <w:r w:rsidR="00F46829" w:rsidRPr="00FB2333">
        <w:rPr>
          <w:rFonts w:ascii="宋体" w:hAnsi="宋体" w:hint="eastAsia"/>
          <w:sz w:val="24"/>
          <w:szCs w:val="24"/>
        </w:rPr>
        <w:t>，且每种实验环境下的样本数量是相同的；</w:t>
      </w:r>
    </w:p>
    <w:p w:rsidR="001916A0" w:rsidRPr="00FB2333" w:rsidRDefault="002B5079"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S5</w:t>
      </w:r>
      <w:r w:rsidR="00F46829" w:rsidRPr="00FB2333">
        <w:rPr>
          <w:rFonts w:ascii="宋体" w:hAnsi="宋体"/>
          <w:sz w:val="24"/>
          <w:szCs w:val="24"/>
        </w:rPr>
        <w:t xml:space="preserve">. </w:t>
      </w:r>
      <w:r w:rsidR="00F46829" w:rsidRPr="00FB2333">
        <w:rPr>
          <w:rFonts w:ascii="宋体" w:hAnsi="宋体" w:hint="eastAsia"/>
          <w:sz w:val="24"/>
          <w:szCs w:val="24"/>
        </w:rPr>
        <w:t>训练数据分别来自于光照较弱和正常的实验环境，而测试数据则来自于光照较强的实验环境；</w:t>
      </w:r>
    </w:p>
    <w:p w:rsidR="00F46829" w:rsidRPr="00FB2333" w:rsidRDefault="0017297C" w:rsidP="00FB2333">
      <w:pPr>
        <w:adjustRightInd w:val="0"/>
        <w:snapToGrid w:val="0"/>
        <w:spacing w:line="400" w:lineRule="exact"/>
        <w:ind w:firstLineChars="200" w:firstLine="480"/>
        <w:rPr>
          <w:rFonts w:ascii="宋体" w:hAnsi="宋体"/>
          <w:sz w:val="24"/>
          <w:szCs w:val="24"/>
        </w:rPr>
      </w:pPr>
      <w:r w:rsidRPr="00FB2333">
        <w:rPr>
          <w:rFonts w:ascii="宋体" w:hAnsi="宋体" w:hint="eastAsia"/>
          <w:sz w:val="24"/>
          <w:szCs w:val="24"/>
        </w:rPr>
        <w:t>S6. 训练数据和测试数据分别来自两种不同的转子类型，并且训练数据光照</w:t>
      </w:r>
      <w:r w:rsidR="001916A0" w:rsidRPr="00FB2333">
        <w:rPr>
          <w:rFonts w:ascii="宋体" w:hAnsi="宋体" w:hint="eastAsia"/>
          <w:sz w:val="24"/>
          <w:szCs w:val="24"/>
        </w:rPr>
        <w:t>条件包括</w:t>
      </w:r>
      <w:r w:rsidRPr="00FB2333">
        <w:rPr>
          <w:rFonts w:ascii="宋体" w:hAnsi="宋体" w:hint="eastAsia"/>
          <w:sz w:val="24"/>
          <w:szCs w:val="24"/>
        </w:rPr>
        <w:t>较弱</w:t>
      </w:r>
      <w:r w:rsidR="001916A0" w:rsidRPr="00FB2333">
        <w:rPr>
          <w:rFonts w:ascii="宋体" w:hAnsi="宋体" w:hint="eastAsia"/>
          <w:sz w:val="24"/>
          <w:szCs w:val="24"/>
        </w:rPr>
        <w:t>和正常，测试数据光</w:t>
      </w:r>
      <w:r w:rsidRPr="00FB2333">
        <w:rPr>
          <w:rFonts w:ascii="宋体" w:hAnsi="宋体" w:hint="eastAsia"/>
          <w:sz w:val="24"/>
          <w:szCs w:val="24"/>
        </w:rPr>
        <w:t>照</w:t>
      </w:r>
      <w:r w:rsidR="001916A0" w:rsidRPr="00FB2333">
        <w:rPr>
          <w:rFonts w:ascii="宋体" w:hAnsi="宋体" w:hint="eastAsia"/>
          <w:sz w:val="24"/>
          <w:szCs w:val="24"/>
        </w:rPr>
        <w:t>条件</w:t>
      </w:r>
      <w:r w:rsidRPr="00FB2333">
        <w:rPr>
          <w:rFonts w:ascii="宋体" w:hAnsi="宋体" w:hint="eastAsia"/>
          <w:sz w:val="24"/>
          <w:szCs w:val="24"/>
        </w:rPr>
        <w:t>较强。</w:t>
      </w:r>
    </w:p>
    <w:p w:rsidR="00F46829" w:rsidRPr="00FB2333"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由此可以得到，在本小结的数据验证实验中，该绕线检测问题可以看作为一个</w:t>
      </w:r>
      <w:r w:rsidRPr="00B3224B">
        <w:rPr>
          <w:rFonts w:ascii="宋体" w:hAnsi="宋体"/>
          <w:sz w:val="24"/>
          <w:szCs w:val="24"/>
        </w:rPr>
        <w:t>12</w:t>
      </w:r>
      <w:r w:rsidRPr="00B3224B">
        <w:rPr>
          <w:rFonts w:ascii="宋体" w:hAnsi="宋体" w:hint="eastAsia"/>
          <w:sz w:val="24"/>
          <w:szCs w:val="24"/>
        </w:rPr>
        <w:t>分类的模式识别问题。对于数据子集</w:t>
      </w:r>
      <w:r w:rsidR="002B5079">
        <w:rPr>
          <w:rFonts w:ascii="宋体" w:hAnsi="宋体" w:hint="eastAsia"/>
          <w:sz w:val="24"/>
          <w:szCs w:val="24"/>
        </w:rPr>
        <w:t>S1</w:t>
      </w:r>
      <w:r w:rsidRPr="00B3224B">
        <w:rPr>
          <w:rFonts w:ascii="宋体" w:hAnsi="宋体"/>
          <w:sz w:val="24"/>
          <w:szCs w:val="24"/>
        </w:rPr>
        <w:t>-</w:t>
      </w:r>
      <w:r w:rsidR="002B5079">
        <w:rPr>
          <w:rFonts w:ascii="宋体" w:hAnsi="宋体" w:hint="eastAsia"/>
          <w:sz w:val="24"/>
          <w:szCs w:val="24"/>
        </w:rPr>
        <w:t>S3</w:t>
      </w:r>
      <w:r w:rsidRPr="00B3224B">
        <w:rPr>
          <w:rFonts w:ascii="宋体" w:hAnsi="宋体" w:hint="eastAsia"/>
          <w:sz w:val="24"/>
          <w:szCs w:val="24"/>
        </w:rPr>
        <w:t>，每个数据子集中，每种</w:t>
      </w:r>
      <w:r w:rsidR="00C21076">
        <w:rPr>
          <w:rFonts w:ascii="宋体" w:hAnsi="宋体" w:hint="eastAsia"/>
          <w:sz w:val="24"/>
          <w:szCs w:val="24"/>
        </w:rPr>
        <w:t>实验环境</w:t>
      </w:r>
      <w:r w:rsidRPr="00B3224B">
        <w:rPr>
          <w:rFonts w:ascii="宋体" w:hAnsi="宋体" w:hint="eastAsia"/>
          <w:sz w:val="24"/>
          <w:szCs w:val="24"/>
        </w:rPr>
        <w:t>包含</w:t>
      </w:r>
      <w:r w:rsidRPr="00B3224B">
        <w:rPr>
          <w:rFonts w:ascii="宋体" w:hAnsi="宋体"/>
          <w:sz w:val="24"/>
          <w:szCs w:val="24"/>
        </w:rPr>
        <w:t>10</w:t>
      </w:r>
      <w:r w:rsidRPr="00B3224B">
        <w:rPr>
          <w:rFonts w:ascii="宋体" w:hAnsi="宋体" w:hint="eastAsia"/>
          <w:sz w:val="24"/>
          <w:szCs w:val="24"/>
        </w:rPr>
        <w:t>00个训练样本，那么</w:t>
      </w:r>
      <w:r w:rsidRPr="00B3224B">
        <w:rPr>
          <w:rFonts w:ascii="宋体" w:hAnsi="宋体"/>
          <w:sz w:val="24"/>
          <w:szCs w:val="24"/>
        </w:rPr>
        <w:t>12</w:t>
      </w:r>
      <w:r w:rsidRPr="00B3224B">
        <w:rPr>
          <w:rFonts w:ascii="宋体" w:hAnsi="宋体" w:hint="eastAsia"/>
          <w:sz w:val="24"/>
          <w:szCs w:val="24"/>
        </w:rPr>
        <w:t>种不同实验环境对应于</w:t>
      </w:r>
      <w:r w:rsidRPr="00B3224B">
        <w:rPr>
          <w:rFonts w:ascii="宋体" w:hAnsi="宋体"/>
          <w:sz w:val="24"/>
          <w:szCs w:val="24"/>
        </w:rPr>
        <w:t>12</w:t>
      </w:r>
      <w:r w:rsidRPr="00B3224B">
        <w:rPr>
          <w:rFonts w:ascii="宋体" w:hAnsi="宋体" w:hint="eastAsia"/>
          <w:sz w:val="24"/>
          <w:szCs w:val="24"/>
        </w:rPr>
        <w:t>000个训练样本，构成一个数据子集。测试数据的样本数量与训练数据相同，即每种实验环境含有</w:t>
      </w:r>
      <w:r w:rsidRPr="00B3224B">
        <w:rPr>
          <w:rFonts w:ascii="宋体" w:hAnsi="宋体"/>
          <w:sz w:val="24"/>
          <w:szCs w:val="24"/>
        </w:rPr>
        <w:t>10</w:t>
      </w:r>
      <w:r w:rsidRPr="00B3224B">
        <w:rPr>
          <w:rFonts w:ascii="宋体" w:hAnsi="宋体" w:hint="eastAsia"/>
          <w:sz w:val="24"/>
          <w:szCs w:val="24"/>
        </w:rPr>
        <w:t>00个测试样本，1</w:t>
      </w:r>
      <w:r w:rsidRPr="00B3224B">
        <w:rPr>
          <w:rFonts w:ascii="宋体" w:hAnsi="宋体"/>
          <w:sz w:val="24"/>
          <w:szCs w:val="24"/>
        </w:rPr>
        <w:t>2</w:t>
      </w:r>
      <w:r w:rsidRPr="00B3224B">
        <w:rPr>
          <w:rFonts w:ascii="宋体" w:hAnsi="宋体" w:hint="eastAsia"/>
          <w:sz w:val="24"/>
          <w:szCs w:val="24"/>
        </w:rPr>
        <w:t>类实验环境总共含有</w:t>
      </w:r>
      <w:r w:rsidRPr="00B3224B">
        <w:rPr>
          <w:rFonts w:ascii="宋体" w:hAnsi="宋体"/>
          <w:sz w:val="24"/>
          <w:szCs w:val="24"/>
        </w:rPr>
        <w:t>12</w:t>
      </w:r>
      <w:r w:rsidRPr="00B3224B">
        <w:rPr>
          <w:rFonts w:ascii="宋体" w:hAnsi="宋体" w:hint="eastAsia"/>
          <w:sz w:val="24"/>
          <w:szCs w:val="24"/>
        </w:rPr>
        <w:t>000个测试样本。对于数据子集</w:t>
      </w:r>
      <w:r w:rsidR="002B5079">
        <w:rPr>
          <w:rFonts w:ascii="宋体" w:hAnsi="宋体" w:hint="eastAsia"/>
          <w:sz w:val="24"/>
          <w:szCs w:val="24"/>
        </w:rPr>
        <w:t>S4</w:t>
      </w:r>
      <w:r w:rsidRPr="00B3224B">
        <w:rPr>
          <w:rFonts w:ascii="宋体" w:hAnsi="宋体" w:hint="eastAsia"/>
          <w:sz w:val="24"/>
          <w:szCs w:val="24"/>
        </w:rPr>
        <w:t>而言，每一类实验环境含有</w:t>
      </w:r>
      <w:r w:rsidR="00C21076">
        <w:rPr>
          <w:rFonts w:ascii="宋体" w:hAnsi="宋体" w:hint="eastAsia"/>
          <w:sz w:val="24"/>
          <w:szCs w:val="24"/>
        </w:rPr>
        <w:t>3</w:t>
      </w:r>
      <w:r w:rsidRPr="00B3224B">
        <w:rPr>
          <w:rFonts w:ascii="宋体" w:hAnsi="宋体" w:hint="eastAsia"/>
          <w:sz w:val="24"/>
          <w:szCs w:val="24"/>
        </w:rPr>
        <w:t>0</w:t>
      </w:r>
      <w:r w:rsidR="00C21076">
        <w:rPr>
          <w:rFonts w:ascii="宋体" w:hAnsi="宋体" w:hint="eastAsia"/>
          <w:sz w:val="24"/>
          <w:szCs w:val="24"/>
        </w:rPr>
        <w:t>0</w:t>
      </w:r>
      <w:r w:rsidRPr="00B3224B">
        <w:rPr>
          <w:rFonts w:ascii="宋体" w:hAnsi="宋体" w:hint="eastAsia"/>
          <w:sz w:val="24"/>
          <w:szCs w:val="24"/>
        </w:rPr>
        <w:t>个训练样本，1</w:t>
      </w:r>
      <w:r w:rsidRPr="00B3224B">
        <w:rPr>
          <w:rFonts w:ascii="宋体" w:hAnsi="宋体"/>
          <w:sz w:val="24"/>
          <w:szCs w:val="24"/>
        </w:rPr>
        <w:t>2</w:t>
      </w:r>
      <w:r w:rsidRPr="00B3224B">
        <w:rPr>
          <w:rFonts w:ascii="宋体" w:hAnsi="宋体" w:hint="eastAsia"/>
          <w:sz w:val="24"/>
          <w:szCs w:val="24"/>
        </w:rPr>
        <w:t>种不同的实验环境下总含有</w:t>
      </w:r>
      <w:r w:rsidR="00C21076">
        <w:rPr>
          <w:rFonts w:ascii="宋体" w:hAnsi="宋体" w:hint="eastAsia"/>
          <w:sz w:val="24"/>
          <w:szCs w:val="24"/>
        </w:rPr>
        <w:t>3600</w:t>
      </w:r>
      <w:r w:rsidRPr="00B3224B">
        <w:rPr>
          <w:rFonts w:ascii="宋体" w:hAnsi="宋体" w:hint="eastAsia"/>
          <w:sz w:val="24"/>
          <w:szCs w:val="24"/>
        </w:rPr>
        <w:t>个样本，同样地，测试样本也总共含有</w:t>
      </w:r>
      <w:r w:rsidR="00C21076">
        <w:rPr>
          <w:rFonts w:ascii="宋体" w:hAnsi="宋体" w:hint="eastAsia"/>
          <w:sz w:val="24"/>
          <w:szCs w:val="24"/>
        </w:rPr>
        <w:t>3600</w:t>
      </w:r>
      <w:r w:rsidR="0017297C">
        <w:rPr>
          <w:rFonts w:ascii="宋体" w:hAnsi="宋体" w:hint="eastAsia"/>
          <w:sz w:val="24"/>
          <w:szCs w:val="24"/>
        </w:rPr>
        <w:t>个样本。</w:t>
      </w:r>
      <w:r w:rsidRPr="00B3224B">
        <w:rPr>
          <w:rFonts w:ascii="宋体" w:hAnsi="宋体" w:hint="eastAsia"/>
          <w:sz w:val="24"/>
          <w:szCs w:val="24"/>
        </w:rPr>
        <w:t>对于数据子集</w:t>
      </w:r>
      <w:r w:rsidR="002B5079">
        <w:rPr>
          <w:rFonts w:ascii="宋体" w:hAnsi="宋体" w:hint="eastAsia"/>
          <w:sz w:val="24"/>
          <w:szCs w:val="24"/>
        </w:rPr>
        <w:t>S5</w:t>
      </w:r>
      <w:r w:rsidRPr="00B3224B">
        <w:rPr>
          <w:rFonts w:ascii="宋体" w:hAnsi="宋体" w:hint="eastAsia"/>
          <w:sz w:val="24"/>
          <w:szCs w:val="24"/>
        </w:rPr>
        <w:t>，训练样本每类</w:t>
      </w:r>
      <w:r w:rsidR="00C21076">
        <w:rPr>
          <w:rFonts w:ascii="宋体" w:hAnsi="宋体" w:hint="eastAsia"/>
          <w:sz w:val="24"/>
          <w:szCs w:val="24"/>
        </w:rPr>
        <w:t>实验环境</w:t>
      </w:r>
      <w:r w:rsidRPr="00B3224B">
        <w:rPr>
          <w:rFonts w:ascii="宋体" w:hAnsi="宋体" w:hint="eastAsia"/>
          <w:sz w:val="24"/>
          <w:szCs w:val="24"/>
        </w:rPr>
        <w:t>包含</w:t>
      </w:r>
      <w:r w:rsidR="00E37508">
        <w:rPr>
          <w:rFonts w:ascii="宋体" w:hAnsi="宋体" w:hint="eastAsia"/>
          <w:sz w:val="24"/>
          <w:szCs w:val="24"/>
        </w:rPr>
        <w:t>5</w:t>
      </w:r>
      <w:r w:rsidRPr="00B3224B">
        <w:rPr>
          <w:rFonts w:ascii="宋体" w:hAnsi="宋体" w:hint="eastAsia"/>
          <w:sz w:val="24"/>
          <w:szCs w:val="24"/>
        </w:rPr>
        <w:t>00个样本，</w:t>
      </w:r>
      <w:r w:rsidR="00E37508">
        <w:rPr>
          <w:rFonts w:ascii="宋体" w:hAnsi="宋体" w:hint="eastAsia"/>
          <w:sz w:val="24"/>
          <w:szCs w:val="24"/>
        </w:rPr>
        <w:t>8</w:t>
      </w:r>
      <w:r w:rsidRPr="00B3224B">
        <w:rPr>
          <w:rFonts w:ascii="宋体" w:hAnsi="宋体" w:hint="eastAsia"/>
          <w:sz w:val="24"/>
          <w:szCs w:val="24"/>
        </w:rPr>
        <w:t>类不同的</w:t>
      </w:r>
      <w:r w:rsidR="00C21076">
        <w:rPr>
          <w:rFonts w:ascii="宋体" w:hAnsi="宋体" w:hint="eastAsia"/>
          <w:sz w:val="24"/>
          <w:szCs w:val="24"/>
        </w:rPr>
        <w:t>实验环境</w:t>
      </w:r>
      <w:r w:rsidRPr="00B3224B">
        <w:rPr>
          <w:rFonts w:ascii="宋体" w:hAnsi="宋体" w:hint="eastAsia"/>
          <w:sz w:val="24"/>
          <w:szCs w:val="24"/>
        </w:rPr>
        <w:t>，训练样本数为</w:t>
      </w:r>
      <w:r w:rsidR="00E37508">
        <w:rPr>
          <w:rFonts w:ascii="宋体" w:hAnsi="宋体" w:hint="eastAsia"/>
          <w:sz w:val="24"/>
          <w:szCs w:val="24"/>
        </w:rPr>
        <w:t>4000</w:t>
      </w:r>
      <w:r w:rsidRPr="00B3224B">
        <w:rPr>
          <w:rFonts w:ascii="宋体" w:hAnsi="宋体" w:hint="eastAsia"/>
          <w:sz w:val="24"/>
          <w:szCs w:val="24"/>
        </w:rPr>
        <w:t>个，而在测试数据中采用每类</w:t>
      </w:r>
      <w:r w:rsidR="00C21076">
        <w:rPr>
          <w:rFonts w:ascii="宋体" w:hAnsi="宋体" w:hint="eastAsia"/>
          <w:sz w:val="24"/>
          <w:szCs w:val="24"/>
        </w:rPr>
        <w:t>实验环境</w:t>
      </w:r>
      <w:r w:rsidR="00E37508">
        <w:rPr>
          <w:rFonts w:ascii="宋体" w:hAnsi="宋体" w:hint="eastAsia"/>
          <w:sz w:val="24"/>
          <w:szCs w:val="24"/>
        </w:rPr>
        <w:t>900</w:t>
      </w:r>
      <w:r w:rsidRPr="00B3224B">
        <w:rPr>
          <w:rFonts w:ascii="宋体" w:hAnsi="宋体" w:hint="eastAsia"/>
          <w:sz w:val="24"/>
          <w:szCs w:val="24"/>
        </w:rPr>
        <w:t>个测试样本，测试数据集包含</w:t>
      </w:r>
      <w:r w:rsidR="00E37508">
        <w:rPr>
          <w:rFonts w:ascii="宋体" w:hAnsi="宋体" w:hint="eastAsia"/>
          <w:sz w:val="24"/>
          <w:szCs w:val="24"/>
        </w:rPr>
        <w:t>4</w:t>
      </w:r>
      <w:r w:rsidRPr="00B3224B">
        <w:rPr>
          <w:rFonts w:ascii="宋体" w:hAnsi="宋体" w:hint="eastAsia"/>
          <w:sz w:val="24"/>
          <w:szCs w:val="24"/>
        </w:rPr>
        <w:t>类</w:t>
      </w:r>
      <w:r w:rsidR="00C21076">
        <w:rPr>
          <w:rFonts w:ascii="宋体" w:hAnsi="宋体" w:hint="eastAsia"/>
          <w:sz w:val="24"/>
          <w:szCs w:val="24"/>
        </w:rPr>
        <w:t>实验环境</w:t>
      </w:r>
      <w:r w:rsidRPr="00B3224B">
        <w:rPr>
          <w:rFonts w:ascii="宋体" w:hAnsi="宋体" w:hint="eastAsia"/>
          <w:sz w:val="24"/>
          <w:szCs w:val="24"/>
        </w:rPr>
        <w:t>总共3</w:t>
      </w:r>
      <w:r w:rsidRPr="00B3224B">
        <w:rPr>
          <w:rFonts w:ascii="宋体" w:hAnsi="宋体"/>
          <w:sz w:val="24"/>
          <w:szCs w:val="24"/>
        </w:rPr>
        <w:t>6</w:t>
      </w:r>
      <w:r w:rsidRPr="00B3224B">
        <w:rPr>
          <w:rFonts w:ascii="宋体" w:hAnsi="宋体" w:hint="eastAsia"/>
          <w:sz w:val="24"/>
          <w:szCs w:val="24"/>
        </w:rPr>
        <w:t>00个样本。</w:t>
      </w:r>
      <w:r w:rsidR="0017297C" w:rsidRPr="00B3224B">
        <w:rPr>
          <w:rFonts w:ascii="宋体" w:hAnsi="宋体" w:hint="eastAsia"/>
          <w:sz w:val="24"/>
          <w:szCs w:val="24"/>
        </w:rPr>
        <w:t>对于数据子集</w:t>
      </w:r>
      <w:r w:rsidR="0017297C">
        <w:rPr>
          <w:rFonts w:ascii="宋体" w:hAnsi="宋体" w:hint="eastAsia"/>
          <w:sz w:val="24"/>
          <w:szCs w:val="24"/>
        </w:rPr>
        <w:t>S6</w:t>
      </w:r>
      <w:r w:rsidR="0017297C" w:rsidRPr="00B3224B">
        <w:rPr>
          <w:rFonts w:ascii="宋体" w:hAnsi="宋体" w:hint="eastAsia"/>
          <w:sz w:val="24"/>
          <w:szCs w:val="24"/>
        </w:rPr>
        <w:t>，训练样本包含</w:t>
      </w:r>
      <w:r w:rsidR="0017297C">
        <w:rPr>
          <w:rFonts w:ascii="宋体" w:hAnsi="宋体" w:hint="eastAsia"/>
          <w:sz w:val="24"/>
          <w:szCs w:val="24"/>
        </w:rPr>
        <w:t>30</w:t>
      </w:r>
      <w:r w:rsidR="0017297C" w:rsidRPr="00B3224B">
        <w:rPr>
          <w:rFonts w:ascii="宋体" w:hAnsi="宋体" w:hint="eastAsia"/>
          <w:sz w:val="24"/>
          <w:szCs w:val="24"/>
        </w:rPr>
        <w:t>00个样本，而在测试数据</w:t>
      </w:r>
      <w:r w:rsidR="0017297C">
        <w:rPr>
          <w:rFonts w:ascii="宋体" w:hAnsi="宋体" w:hint="eastAsia"/>
          <w:sz w:val="24"/>
          <w:szCs w:val="24"/>
        </w:rPr>
        <w:t>也是3000个样本</w:t>
      </w:r>
      <w:r w:rsidR="0017297C" w:rsidRPr="00B3224B">
        <w:rPr>
          <w:rFonts w:ascii="宋体" w:hAnsi="宋体" w:hint="eastAsia"/>
          <w:sz w:val="24"/>
          <w:szCs w:val="24"/>
        </w:rPr>
        <w:t>。</w:t>
      </w:r>
    </w:p>
    <w:p w:rsidR="00453870"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对应于1</w:t>
      </w:r>
      <w:r w:rsidRPr="00B3224B">
        <w:rPr>
          <w:rFonts w:ascii="宋体" w:hAnsi="宋体"/>
          <w:sz w:val="24"/>
          <w:szCs w:val="24"/>
        </w:rPr>
        <w:t>2</w:t>
      </w:r>
      <w:r w:rsidRPr="00B3224B">
        <w:rPr>
          <w:rFonts w:ascii="宋体" w:hAnsi="宋体" w:hint="eastAsia"/>
          <w:sz w:val="24"/>
          <w:szCs w:val="24"/>
        </w:rPr>
        <w:t>类不同的</w:t>
      </w:r>
      <w:r w:rsidR="00C21076">
        <w:rPr>
          <w:rFonts w:ascii="宋体" w:hAnsi="宋体" w:hint="eastAsia"/>
          <w:sz w:val="24"/>
          <w:szCs w:val="24"/>
        </w:rPr>
        <w:t>实验环境</w:t>
      </w:r>
      <w:r w:rsidRPr="00B3224B">
        <w:rPr>
          <w:rFonts w:ascii="宋体" w:hAnsi="宋体" w:hint="eastAsia"/>
          <w:sz w:val="24"/>
          <w:szCs w:val="24"/>
        </w:rPr>
        <w:t>，预训练模型Inception-V3的输出预测层将被改造成含有1</w:t>
      </w:r>
      <w:r w:rsidRPr="00B3224B">
        <w:rPr>
          <w:rFonts w:ascii="宋体" w:hAnsi="宋体"/>
          <w:sz w:val="24"/>
          <w:szCs w:val="24"/>
        </w:rPr>
        <w:t>2</w:t>
      </w:r>
      <w:r w:rsidRPr="00B3224B">
        <w:rPr>
          <w:rFonts w:ascii="宋体" w:hAnsi="宋体" w:hint="eastAsia"/>
          <w:sz w:val="24"/>
          <w:szCs w:val="24"/>
        </w:rPr>
        <w:t>个神经元的全连接层，对应于1</w:t>
      </w:r>
      <w:r w:rsidRPr="00B3224B">
        <w:rPr>
          <w:rFonts w:ascii="宋体" w:hAnsi="宋体"/>
          <w:sz w:val="24"/>
          <w:szCs w:val="24"/>
        </w:rPr>
        <w:t>2</w:t>
      </w:r>
      <w:r w:rsidRPr="00B3224B">
        <w:rPr>
          <w:rFonts w:ascii="宋体" w:hAnsi="宋体" w:hint="eastAsia"/>
          <w:sz w:val="24"/>
          <w:szCs w:val="24"/>
        </w:rPr>
        <w:t>类不同</w:t>
      </w:r>
      <w:r w:rsidR="00C21076">
        <w:rPr>
          <w:rFonts w:ascii="宋体" w:hAnsi="宋体" w:hint="eastAsia"/>
          <w:sz w:val="24"/>
          <w:szCs w:val="24"/>
        </w:rPr>
        <w:t>实验环境</w:t>
      </w:r>
      <w:r w:rsidRPr="00B3224B">
        <w:rPr>
          <w:rFonts w:ascii="宋体" w:hAnsi="宋体" w:hint="eastAsia"/>
          <w:sz w:val="24"/>
          <w:szCs w:val="24"/>
        </w:rPr>
        <w:t>的标签，并采用权值随机初始化的方式。检测模型的其他层用已训练好的Inception-V3模型参数进行初始化。对于参数微调阶段，冻结低层卷积模块的模型参数不参与微调更新，仅对高层全连接网络部分进行基于训练样本的参数微调。完成模型微调后，用测试数据集对该检测模型进行性能评估。</w:t>
      </w:r>
    </w:p>
    <w:p w:rsidR="00453870" w:rsidRPr="00B3224B" w:rsidRDefault="009F67C2"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为了充分说明本节提出的基于预训练网络的深度迁移学习检测模型对于转子绕线合格性检测的优越性</w:t>
      </w:r>
      <w:r w:rsidR="00F46829" w:rsidRPr="00B3224B">
        <w:rPr>
          <w:rFonts w:ascii="宋体" w:hAnsi="宋体" w:hint="eastAsia"/>
          <w:sz w:val="24"/>
          <w:szCs w:val="24"/>
        </w:rPr>
        <w:t>，将实验结果与多种其他方法进行结果对比，如下表4</w:t>
      </w:r>
      <w:r w:rsidR="00F46829" w:rsidRPr="00B3224B">
        <w:rPr>
          <w:rFonts w:ascii="宋体" w:hAnsi="宋体"/>
          <w:sz w:val="24"/>
          <w:szCs w:val="24"/>
        </w:rPr>
        <w:t>.</w:t>
      </w:r>
      <w:r w:rsidR="00F46829" w:rsidRPr="00B3224B">
        <w:rPr>
          <w:rFonts w:ascii="宋体" w:hAnsi="宋体" w:hint="eastAsia"/>
          <w:sz w:val="24"/>
          <w:szCs w:val="24"/>
        </w:rPr>
        <w:t>3所示。主要的对比实验方法有</w:t>
      </w:r>
      <w:r w:rsidR="00453870">
        <w:rPr>
          <w:rFonts w:ascii="宋体" w:hAnsi="宋体" w:hint="eastAsia"/>
          <w:sz w:val="24"/>
          <w:szCs w:val="24"/>
        </w:rPr>
        <w:t>：</w:t>
      </w:r>
    </w:p>
    <w:p w:rsidR="00F46829" w:rsidRPr="00B3224B" w:rsidRDefault="002B5079"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M1</w:t>
      </w:r>
      <w:r w:rsidR="00F46829" w:rsidRPr="00B3224B">
        <w:rPr>
          <w:rFonts w:ascii="宋体" w:hAnsi="宋体" w:hint="eastAsia"/>
          <w:sz w:val="24"/>
          <w:szCs w:val="24"/>
        </w:rPr>
        <w:t>.</w:t>
      </w:r>
      <w:r w:rsidR="00453870">
        <w:rPr>
          <w:rFonts w:ascii="宋体" w:hAnsi="宋体" w:hint="eastAsia"/>
          <w:sz w:val="24"/>
          <w:szCs w:val="24"/>
        </w:rPr>
        <w:t>基于</w:t>
      </w:r>
      <w:r>
        <w:rPr>
          <w:rFonts w:ascii="宋体" w:hAnsi="宋体" w:hint="eastAsia"/>
          <w:sz w:val="24"/>
          <w:szCs w:val="24"/>
        </w:rPr>
        <w:t>深度</w:t>
      </w:r>
      <w:r w:rsidR="00453870">
        <w:rPr>
          <w:rFonts w:ascii="宋体" w:hAnsi="宋体" w:hint="eastAsia"/>
          <w:sz w:val="24"/>
          <w:szCs w:val="24"/>
        </w:rPr>
        <w:t>卷积神经网络的检测模型</w:t>
      </w:r>
    </w:p>
    <w:p w:rsidR="00F46829" w:rsidRDefault="002B5079"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M2</w:t>
      </w:r>
      <w:r w:rsidR="00F46829" w:rsidRPr="00B3224B">
        <w:rPr>
          <w:rFonts w:ascii="宋体" w:hAnsi="宋体" w:hint="eastAsia"/>
          <w:sz w:val="24"/>
          <w:szCs w:val="24"/>
        </w:rPr>
        <w:t>.</w:t>
      </w:r>
      <w:r w:rsidR="00453870">
        <w:rPr>
          <w:rFonts w:ascii="宋体" w:hAnsi="宋体" w:hint="eastAsia"/>
          <w:sz w:val="24"/>
          <w:szCs w:val="24"/>
        </w:rPr>
        <w:t>基于HOG特征的基于向量机的监测模型</w:t>
      </w:r>
    </w:p>
    <w:p w:rsidR="00453870" w:rsidRPr="00453870" w:rsidRDefault="002B5079"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M3</w:t>
      </w:r>
      <w:r w:rsidR="00453870">
        <w:rPr>
          <w:rFonts w:ascii="宋体" w:hAnsi="宋体" w:hint="eastAsia"/>
          <w:sz w:val="24"/>
          <w:szCs w:val="24"/>
        </w:rPr>
        <w:t>.基于融合多特征的检测模型</w:t>
      </w:r>
    </w:p>
    <w:p w:rsidR="00F46829" w:rsidRDefault="008877AF"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M4.从</w:t>
      </w:r>
      <w:r w:rsidR="00F46829" w:rsidRPr="00B3224B">
        <w:rPr>
          <w:rFonts w:ascii="宋体" w:hAnsi="宋体" w:hint="eastAsia"/>
          <w:sz w:val="24"/>
          <w:szCs w:val="24"/>
        </w:rPr>
        <w:t>零开始训练的深度卷积网络</w:t>
      </w:r>
      <w:r>
        <w:rPr>
          <w:rFonts w:ascii="宋体" w:hAnsi="宋体" w:hint="eastAsia"/>
          <w:sz w:val="24"/>
          <w:szCs w:val="24"/>
        </w:rPr>
        <w:t>检测</w:t>
      </w:r>
      <w:r w:rsidR="00F46829" w:rsidRPr="00B3224B">
        <w:rPr>
          <w:rFonts w:ascii="宋体" w:hAnsi="宋体" w:hint="eastAsia"/>
          <w:sz w:val="24"/>
          <w:szCs w:val="24"/>
        </w:rPr>
        <w:t>模型</w:t>
      </w:r>
    </w:p>
    <w:p w:rsidR="0017297C" w:rsidRPr="00B3224B" w:rsidRDefault="008877AF"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M5.基于深度迁移学习的检测模型</w:t>
      </w:r>
    </w:p>
    <w:p w:rsidR="00BE7F49"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hint="eastAsia"/>
          <w:sz w:val="24"/>
          <w:szCs w:val="24"/>
        </w:rPr>
        <w:t>通过表4</w:t>
      </w:r>
      <w:r w:rsidRPr="00B3224B">
        <w:rPr>
          <w:rFonts w:ascii="宋体" w:hAnsi="宋体"/>
          <w:sz w:val="24"/>
          <w:szCs w:val="24"/>
        </w:rPr>
        <w:t>.</w:t>
      </w:r>
      <w:r w:rsidRPr="00B3224B">
        <w:rPr>
          <w:rFonts w:ascii="宋体" w:hAnsi="宋体" w:hint="eastAsia"/>
          <w:sz w:val="24"/>
          <w:szCs w:val="24"/>
        </w:rPr>
        <w:t>3可以看出，本节提出的基于预训练网络的深度迁移学习绕线检测</w:t>
      </w:r>
      <w:r w:rsidRPr="00B3224B">
        <w:rPr>
          <w:rFonts w:ascii="宋体" w:hAnsi="宋体" w:hint="eastAsia"/>
          <w:sz w:val="24"/>
          <w:szCs w:val="24"/>
        </w:rPr>
        <w:lastRenderedPageBreak/>
        <w:t>模型在实验平台上是有效的，可以实现不同</w:t>
      </w:r>
      <w:r w:rsidR="002B5079">
        <w:rPr>
          <w:rFonts w:ascii="宋体" w:hAnsi="宋体" w:hint="eastAsia"/>
          <w:sz w:val="24"/>
          <w:szCs w:val="24"/>
        </w:rPr>
        <w:t>实验环境下</w:t>
      </w:r>
      <w:r w:rsidRPr="00B3224B">
        <w:rPr>
          <w:rFonts w:ascii="宋体" w:hAnsi="宋体" w:hint="eastAsia"/>
          <w:sz w:val="24"/>
          <w:szCs w:val="24"/>
        </w:rPr>
        <w:t>的准确</w:t>
      </w:r>
      <w:r w:rsidR="002B5079">
        <w:rPr>
          <w:rFonts w:ascii="宋体" w:hAnsi="宋体" w:hint="eastAsia"/>
          <w:sz w:val="24"/>
          <w:szCs w:val="24"/>
        </w:rPr>
        <w:t>检测</w:t>
      </w:r>
      <w:r w:rsidRPr="00B3224B">
        <w:rPr>
          <w:rFonts w:ascii="宋体" w:hAnsi="宋体" w:hint="eastAsia"/>
          <w:sz w:val="24"/>
          <w:szCs w:val="24"/>
        </w:rPr>
        <w:t>识别，相较与传统基于特征的</w:t>
      </w:r>
      <w:r w:rsidR="002B5079">
        <w:rPr>
          <w:rFonts w:ascii="宋体" w:hAnsi="宋体" w:hint="eastAsia"/>
          <w:sz w:val="24"/>
          <w:szCs w:val="24"/>
        </w:rPr>
        <w:t>转子</w:t>
      </w:r>
      <w:r w:rsidRPr="00B3224B">
        <w:rPr>
          <w:rFonts w:ascii="宋体" w:hAnsi="宋体" w:hint="eastAsia"/>
          <w:sz w:val="24"/>
          <w:szCs w:val="24"/>
        </w:rPr>
        <w:t>绕线</w:t>
      </w:r>
      <w:r w:rsidR="002B5079">
        <w:rPr>
          <w:rFonts w:ascii="宋体" w:hAnsi="宋体" w:hint="eastAsia"/>
          <w:sz w:val="24"/>
          <w:szCs w:val="24"/>
        </w:rPr>
        <w:t>合格性</w:t>
      </w:r>
      <w:r w:rsidRPr="00B3224B">
        <w:rPr>
          <w:rFonts w:ascii="宋体" w:hAnsi="宋体" w:hint="eastAsia"/>
          <w:sz w:val="24"/>
          <w:szCs w:val="24"/>
        </w:rPr>
        <w:t>检测模型和基于</w:t>
      </w:r>
      <w:r w:rsidR="002B5079">
        <w:rPr>
          <w:rFonts w:ascii="宋体" w:hAnsi="宋体" w:hint="eastAsia"/>
          <w:sz w:val="24"/>
          <w:szCs w:val="24"/>
        </w:rPr>
        <w:t>传统</w:t>
      </w:r>
      <w:r w:rsidRPr="00B3224B">
        <w:rPr>
          <w:rFonts w:ascii="宋体" w:hAnsi="宋体" w:hint="eastAsia"/>
          <w:sz w:val="24"/>
          <w:szCs w:val="24"/>
        </w:rPr>
        <w:t>机器学习</w:t>
      </w:r>
      <w:r w:rsidR="002B5079">
        <w:rPr>
          <w:rFonts w:ascii="宋体" w:hAnsi="宋体" w:hint="eastAsia"/>
          <w:sz w:val="24"/>
          <w:szCs w:val="24"/>
        </w:rPr>
        <w:t>（如SVM等）</w:t>
      </w:r>
      <w:r w:rsidRPr="00B3224B">
        <w:rPr>
          <w:rFonts w:ascii="宋体" w:hAnsi="宋体" w:hint="eastAsia"/>
          <w:sz w:val="24"/>
          <w:szCs w:val="24"/>
        </w:rPr>
        <w:t>的方法，其表现出最优的缺陷识别准确率。</w:t>
      </w:r>
    </w:p>
    <w:p w:rsidR="00B7480D" w:rsidRDefault="00B7480D" w:rsidP="008B2287">
      <w:pPr>
        <w:adjustRightInd w:val="0"/>
        <w:snapToGrid w:val="0"/>
        <w:ind w:firstLineChars="200" w:firstLine="480"/>
        <w:rPr>
          <w:rFonts w:ascii="宋体" w:hAnsi="宋体"/>
          <w:sz w:val="24"/>
          <w:szCs w:val="24"/>
        </w:rPr>
      </w:pPr>
    </w:p>
    <w:p w:rsidR="008877AF" w:rsidRDefault="008877AF" w:rsidP="008B2287">
      <w:pPr>
        <w:adjustRightInd w:val="0"/>
        <w:snapToGrid w:val="0"/>
        <w:ind w:firstLineChars="1300" w:firstLine="2730"/>
        <w:rPr>
          <w:rFonts w:ascii="宋体" w:hAnsi="宋体"/>
          <w:szCs w:val="21"/>
        </w:rPr>
      </w:pPr>
      <w:r w:rsidRPr="00BE7F49">
        <w:rPr>
          <w:rFonts w:ascii="宋体" w:hAnsi="宋体" w:hint="eastAsia"/>
          <w:szCs w:val="21"/>
        </w:rPr>
        <w:t>表4.3 实验结果对比</w:t>
      </w:r>
    </w:p>
    <w:p w:rsidR="00CA3F54" w:rsidRPr="00BE7F49" w:rsidRDefault="00CA3F54" w:rsidP="008B2287">
      <w:pPr>
        <w:adjustRightInd w:val="0"/>
        <w:snapToGrid w:val="0"/>
        <w:ind w:firstLineChars="1300" w:firstLine="2730"/>
        <w:rPr>
          <w:rFonts w:ascii="宋体" w:hAnsi="宋体"/>
          <w:szCs w:val="21"/>
        </w:rPr>
      </w:pPr>
    </w:p>
    <w:tbl>
      <w:tblPr>
        <w:tblStyle w:val="a4"/>
        <w:tblW w:w="0" w:type="auto"/>
        <w:tblLook w:val="04A0"/>
      </w:tblPr>
      <w:tblGrid>
        <w:gridCol w:w="1297"/>
        <w:gridCol w:w="1297"/>
        <w:gridCol w:w="1297"/>
        <w:gridCol w:w="1297"/>
        <w:gridCol w:w="1298"/>
        <w:gridCol w:w="1299"/>
      </w:tblGrid>
      <w:tr w:rsidR="00BE7F49" w:rsidTr="00E75202">
        <w:trPr>
          <w:trHeight w:val="379"/>
        </w:trPr>
        <w:tc>
          <w:tcPr>
            <w:tcW w:w="1297" w:type="dxa"/>
            <w:vMerge w:val="restart"/>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检测方法</w:t>
            </w:r>
          </w:p>
        </w:tc>
        <w:tc>
          <w:tcPr>
            <w:tcW w:w="6488" w:type="dxa"/>
            <w:gridSpan w:val="5"/>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不同的测试子集</w:t>
            </w:r>
          </w:p>
        </w:tc>
      </w:tr>
      <w:tr w:rsidR="00BE7F49" w:rsidTr="00E75202">
        <w:trPr>
          <w:trHeight w:val="182"/>
        </w:trPr>
        <w:tc>
          <w:tcPr>
            <w:tcW w:w="1297" w:type="dxa"/>
            <w:vMerge/>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S1</w:t>
            </w:r>
          </w:p>
        </w:tc>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S2</w:t>
            </w:r>
          </w:p>
        </w:tc>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S3</w:t>
            </w:r>
          </w:p>
        </w:tc>
        <w:tc>
          <w:tcPr>
            <w:tcW w:w="1298"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S4</w:t>
            </w:r>
          </w:p>
        </w:tc>
        <w:tc>
          <w:tcPr>
            <w:tcW w:w="1299"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S5</w:t>
            </w: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M1</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M2</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M3</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M4</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r w:rsidR="00BE7F49" w:rsidTr="00E75202">
        <w:trPr>
          <w:trHeight w:val="398"/>
        </w:trPr>
        <w:tc>
          <w:tcPr>
            <w:tcW w:w="1297" w:type="dxa"/>
            <w:vAlign w:val="center"/>
          </w:tcPr>
          <w:p w:rsidR="00BE7F49" w:rsidRDefault="00BE7F49" w:rsidP="00E75202">
            <w:pPr>
              <w:adjustRightInd w:val="0"/>
              <w:snapToGrid w:val="0"/>
              <w:jc w:val="center"/>
              <w:rPr>
                <w:rFonts w:ascii="宋体" w:hAnsi="宋体"/>
                <w:sz w:val="24"/>
                <w:szCs w:val="24"/>
              </w:rPr>
            </w:pPr>
            <w:r>
              <w:rPr>
                <w:rFonts w:ascii="宋体" w:hAnsi="宋体" w:hint="eastAsia"/>
                <w:sz w:val="24"/>
                <w:szCs w:val="24"/>
              </w:rPr>
              <w:t>M5</w:t>
            </w: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7" w:type="dxa"/>
            <w:vAlign w:val="center"/>
          </w:tcPr>
          <w:p w:rsidR="00BE7F49" w:rsidRDefault="00BE7F49" w:rsidP="00E75202">
            <w:pPr>
              <w:adjustRightInd w:val="0"/>
              <w:snapToGrid w:val="0"/>
              <w:jc w:val="center"/>
              <w:rPr>
                <w:rFonts w:ascii="宋体" w:hAnsi="宋体"/>
                <w:sz w:val="24"/>
                <w:szCs w:val="24"/>
              </w:rPr>
            </w:pPr>
          </w:p>
        </w:tc>
        <w:tc>
          <w:tcPr>
            <w:tcW w:w="1298" w:type="dxa"/>
            <w:vAlign w:val="center"/>
          </w:tcPr>
          <w:p w:rsidR="00BE7F49" w:rsidRDefault="00BE7F49" w:rsidP="00E75202">
            <w:pPr>
              <w:adjustRightInd w:val="0"/>
              <w:snapToGrid w:val="0"/>
              <w:jc w:val="center"/>
              <w:rPr>
                <w:rFonts w:ascii="宋体" w:hAnsi="宋体"/>
                <w:sz w:val="24"/>
                <w:szCs w:val="24"/>
              </w:rPr>
            </w:pPr>
          </w:p>
        </w:tc>
        <w:tc>
          <w:tcPr>
            <w:tcW w:w="1299" w:type="dxa"/>
            <w:vAlign w:val="center"/>
          </w:tcPr>
          <w:p w:rsidR="00BE7F49" w:rsidRDefault="00BE7F49" w:rsidP="00E75202">
            <w:pPr>
              <w:adjustRightInd w:val="0"/>
              <w:snapToGrid w:val="0"/>
              <w:jc w:val="center"/>
              <w:rPr>
                <w:rFonts w:ascii="宋体" w:hAnsi="宋体"/>
                <w:sz w:val="24"/>
                <w:szCs w:val="24"/>
              </w:rPr>
            </w:pPr>
          </w:p>
        </w:tc>
      </w:tr>
    </w:tbl>
    <w:p w:rsidR="00B7480D" w:rsidRDefault="00B7480D" w:rsidP="008B2287">
      <w:pPr>
        <w:adjustRightInd w:val="0"/>
        <w:snapToGrid w:val="0"/>
        <w:ind w:firstLineChars="200" w:firstLine="480"/>
        <w:rPr>
          <w:rFonts w:ascii="宋体" w:hAnsi="宋体"/>
          <w:sz w:val="24"/>
          <w:szCs w:val="24"/>
        </w:rPr>
      </w:pPr>
    </w:p>
    <w:p w:rsidR="00CA3F54" w:rsidRDefault="00B7480D"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与其他的检测方法相比，本节提出的基于深度迁移学习的方法取得了最高的检测准确率。并且，迁移学习方法可以从输入图像中自动地学习有利于分类任务的特征表达，不需要人工参与。对于</w:t>
      </w:r>
      <w:r w:rsidR="00CA3F54">
        <w:rPr>
          <w:rFonts w:ascii="宋体" w:hAnsi="宋体" w:hint="eastAsia"/>
          <w:sz w:val="24"/>
          <w:szCs w:val="24"/>
        </w:rPr>
        <w:t>分别</w:t>
      </w:r>
      <w:r>
        <w:rPr>
          <w:rFonts w:ascii="宋体" w:hAnsi="宋体" w:hint="eastAsia"/>
          <w:sz w:val="24"/>
          <w:szCs w:val="24"/>
        </w:rPr>
        <w:t>来自不同</w:t>
      </w:r>
      <w:r w:rsidR="00CA3F54">
        <w:rPr>
          <w:rFonts w:ascii="宋体" w:hAnsi="宋体" w:hint="eastAsia"/>
          <w:sz w:val="24"/>
          <w:szCs w:val="24"/>
        </w:rPr>
        <w:t>实验环境下的训练集和测试集，迁移学习方法仍然可以表现良好，这充分证明了迁移学习方法较好的泛化能力。在实验过程中，记录了不同数据集的误差曲线，分类准确率随着训练轮次的变化曲线，如下图所示。</w:t>
      </w:r>
    </w:p>
    <w:p w:rsidR="00CA3F54" w:rsidRDefault="002A1236" w:rsidP="008B2287">
      <w:pPr>
        <w:adjustRightInd w:val="0"/>
        <w:snapToGrid w:val="0"/>
        <w:ind w:firstLineChars="200" w:firstLine="480"/>
        <w:rPr>
          <w:rFonts w:ascii="宋体" w:hAnsi="宋体"/>
          <w:sz w:val="24"/>
          <w:szCs w:val="24"/>
        </w:rPr>
      </w:pPr>
      <w:r w:rsidRPr="002A1236">
        <w:rPr>
          <w:rFonts w:ascii="宋体" w:hAnsi="宋体"/>
          <w:noProof/>
          <w:sz w:val="24"/>
          <w:szCs w:val="24"/>
        </w:rPr>
        <w:drawing>
          <wp:inline distT="0" distB="0" distL="0" distR="0">
            <wp:extent cx="4905375" cy="3609975"/>
            <wp:effectExtent l="0" t="0" r="0" b="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2333" w:rsidRDefault="00FB2333" w:rsidP="008B2287">
      <w:pPr>
        <w:adjustRightInd w:val="0"/>
        <w:snapToGrid w:val="0"/>
        <w:ind w:firstLineChars="200" w:firstLine="480"/>
        <w:rPr>
          <w:rFonts w:ascii="宋体" w:hAnsi="宋体"/>
          <w:sz w:val="24"/>
          <w:szCs w:val="24"/>
        </w:rPr>
      </w:pPr>
    </w:p>
    <w:p w:rsidR="007E5EB1" w:rsidRPr="00FB2333" w:rsidRDefault="002A1236" w:rsidP="008B2287">
      <w:pPr>
        <w:adjustRightInd w:val="0"/>
        <w:snapToGrid w:val="0"/>
        <w:ind w:firstLineChars="200" w:firstLine="480"/>
        <w:rPr>
          <w:rFonts w:ascii="宋体" w:hAnsi="宋体"/>
          <w:szCs w:val="21"/>
        </w:rPr>
      </w:pPr>
      <w:r>
        <w:rPr>
          <w:rFonts w:ascii="宋体" w:hAnsi="宋体" w:hint="eastAsia"/>
          <w:sz w:val="24"/>
          <w:szCs w:val="24"/>
        </w:rPr>
        <w:t xml:space="preserve">            </w:t>
      </w:r>
      <w:r w:rsidR="00FB2333">
        <w:rPr>
          <w:rFonts w:ascii="宋体" w:hAnsi="宋体" w:hint="eastAsia"/>
          <w:sz w:val="24"/>
          <w:szCs w:val="24"/>
        </w:rPr>
        <w:t xml:space="preserve">    </w:t>
      </w:r>
      <w:r w:rsidRPr="00FB2333">
        <w:rPr>
          <w:rFonts w:ascii="宋体" w:hAnsi="宋体" w:hint="eastAsia"/>
          <w:szCs w:val="21"/>
        </w:rPr>
        <w:t>图4.</w:t>
      </w:r>
      <w:r w:rsidR="00FB2333">
        <w:rPr>
          <w:rFonts w:ascii="宋体" w:hAnsi="宋体" w:hint="eastAsia"/>
          <w:szCs w:val="21"/>
        </w:rPr>
        <w:t>6</w:t>
      </w:r>
      <w:r w:rsidRPr="00FB2333">
        <w:rPr>
          <w:rFonts w:ascii="宋体" w:hAnsi="宋体" w:hint="eastAsia"/>
          <w:szCs w:val="21"/>
        </w:rPr>
        <w:t xml:space="preserve"> 数据集S1下的性能表现</w:t>
      </w:r>
    </w:p>
    <w:p w:rsidR="00CA3F54" w:rsidRDefault="00CA3F54" w:rsidP="008B2287">
      <w:pPr>
        <w:adjustRightInd w:val="0"/>
        <w:snapToGrid w:val="0"/>
        <w:ind w:firstLineChars="200" w:firstLine="480"/>
        <w:rPr>
          <w:rFonts w:ascii="宋体" w:hAnsi="宋体"/>
          <w:sz w:val="24"/>
          <w:szCs w:val="24"/>
        </w:rPr>
      </w:pPr>
    </w:p>
    <w:p w:rsidR="00CA3F54" w:rsidRPr="00CA3F54" w:rsidRDefault="00CA3F54" w:rsidP="00FB2333">
      <w:pPr>
        <w:adjustRightInd w:val="0"/>
        <w:snapToGrid w:val="0"/>
        <w:spacing w:line="400" w:lineRule="exact"/>
        <w:ind w:firstLineChars="200" w:firstLine="480"/>
        <w:rPr>
          <w:rFonts w:ascii="宋体" w:hAnsi="宋体"/>
          <w:sz w:val="24"/>
          <w:szCs w:val="24"/>
        </w:rPr>
      </w:pPr>
      <w:r>
        <w:rPr>
          <w:rFonts w:ascii="宋体" w:hAnsi="宋体" w:hint="eastAsia"/>
          <w:sz w:val="24"/>
          <w:szCs w:val="24"/>
        </w:rPr>
        <w:t>为了进一步比较迁移学习方法与从零开始训练模型的检测效果的差异性，对两种方法进行10-折交叉验证，得到分类准确率如下图所示。</w:t>
      </w:r>
    </w:p>
    <w:p w:rsidR="00F46829" w:rsidRPr="00B3224B" w:rsidRDefault="00586F13" w:rsidP="008B2287">
      <w:pPr>
        <w:adjustRightInd w:val="0"/>
        <w:snapToGrid w:val="0"/>
        <w:rPr>
          <w:rFonts w:ascii="宋体" w:hAnsi="宋体"/>
          <w:sz w:val="24"/>
          <w:szCs w:val="24"/>
        </w:rPr>
      </w:pPr>
      <w:r w:rsidRPr="00586F13">
        <w:rPr>
          <w:rFonts w:ascii="宋体" w:hAnsi="宋体"/>
          <w:noProof/>
          <w:sz w:val="24"/>
          <w:szCs w:val="24"/>
        </w:rPr>
        <w:drawing>
          <wp:inline distT="0" distB="0" distL="0" distR="0">
            <wp:extent cx="5229225" cy="5734050"/>
            <wp:effectExtent l="0" t="0" r="0" b="0"/>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8368A" w:rsidRPr="00F94852" w:rsidRDefault="0048368A" w:rsidP="008B2287">
      <w:pPr>
        <w:adjustRightInd w:val="0"/>
        <w:snapToGrid w:val="0"/>
        <w:ind w:firstLineChars="200" w:firstLine="480"/>
        <w:rPr>
          <w:rFonts w:ascii="宋体" w:hAnsi="宋体"/>
          <w:szCs w:val="21"/>
        </w:rPr>
      </w:pPr>
      <w:r>
        <w:rPr>
          <w:rFonts w:ascii="宋体" w:hAnsi="宋体" w:hint="eastAsia"/>
          <w:sz w:val="24"/>
          <w:szCs w:val="24"/>
        </w:rPr>
        <w:t xml:space="preserve">                 </w:t>
      </w:r>
      <w:r w:rsidR="004658AD">
        <w:rPr>
          <w:rFonts w:ascii="宋体" w:hAnsi="宋体" w:hint="eastAsia"/>
          <w:sz w:val="24"/>
          <w:szCs w:val="24"/>
        </w:rPr>
        <w:t xml:space="preserve">       </w:t>
      </w:r>
      <w:r w:rsidR="004658AD" w:rsidRPr="00F94852">
        <w:rPr>
          <w:rFonts w:ascii="宋体" w:hAnsi="宋体" w:hint="eastAsia"/>
          <w:szCs w:val="21"/>
        </w:rPr>
        <w:t xml:space="preserve">  </w:t>
      </w:r>
      <w:r w:rsidRPr="00F94852">
        <w:rPr>
          <w:rFonts w:ascii="宋体" w:hAnsi="宋体" w:hint="eastAsia"/>
          <w:szCs w:val="21"/>
        </w:rPr>
        <w:t xml:space="preserve">图 </w:t>
      </w:r>
      <w:r w:rsidR="00FB2333">
        <w:rPr>
          <w:rFonts w:ascii="宋体" w:hAnsi="宋体" w:hint="eastAsia"/>
          <w:szCs w:val="21"/>
        </w:rPr>
        <w:t>4.10</w:t>
      </w:r>
      <w:r w:rsidRPr="00F94852">
        <w:rPr>
          <w:rFonts w:ascii="宋体" w:hAnsi="宋体" w:hint="eastAsia"/>
          <w:szCs w:val="21"/>
        </w:rPr>
        <w:t xml:space="preserve"> 对比实验</w:t>
      </w:r>
    </w:p>
    <w:p w:rsidR="0048368A" w:rsidRDefault="0048368A" w:rsidP="00FB2333">
      <w:pPr>
        <w:adjustRightInd w:val="0"/>
        <w:snapToGrid w:val="0"/>
        <w:spacing w:line="400" w:lineRule="exact"/>
        <w:ind w:firstLineChars="200" w:firstLine="480"/>
        <w:rPr>
          <w:rFonts w:ascii="宋体" w:hAnsi="宋体"/>
          <w:sz w:val="24"/>
          <w:szCs w:val="24"/>
        </w:rPr>
      </w:pPr>
    </w:p>
    <w:p w:rsidR="00F46829" w:rsidRPr="00B3224B" w:rsidRDefault="0067733C" w:rsidP="00386BCB">
      <w:pPr>
        <w:adjustRightInd w:val="0"/>
        <w:snapToGrid w:val="0"/>
        <w:spacing w:line="400" w:lineRule="exact"/>
        <w:ind w:firstLineChars="200" w:firstLine="480"/>
        <w:rPr>
          <w:rFonts w:ascii="宋体" w:hAnsi="宋体"/>
          <w:sz w:val="24"/>
          <w:szCs w:val="24"/>
        </w:rPr>
      </w:pPr>
      <w:r w:rsidRPr="0067733C">
        <w:rPr>
          <w:rFonts w:ascii="宋体" w:hAnsi="宋体" w:hint="eastAsia"/>
          <w:sz w:val="24"/>
          <w:szCs w:val="24"/>
        </w:rPr>
        <w:t>测试结果如图5所示。结果表明，基于</w:t>
      </w:r>
      <w:r>
        <w:rPr>
          <w:rFonts w:ascii="宋体" w:hAnsi="宋体" w:hint="eastAsia"/>
          <w:sz w:val="24"/>
          <w:szCs w:val="24"/>
        </w:rPr>
        <w:t>预训练模型的的迁移学习方法在所有测试集上的表现都明显优于从零开始训练的方法方法，在不同的光照条件下，在不同类型转子的实验环境下都取得了很好的性能</w:t>
      </w:r>
      <w:r w:rsidR="0048368A">
        <w:rPr>
          <w:rFonts w:ascii="宋体" w:hAnsi="宋体" w:hint="eastAsia"/>
          <w:sz w:val="24"/>
          <w:szCs w:val="24"/>
        </w:rPr>
        <w:t>，该方法对不同类型的转子在不同照明条件下的适应性说明了其泛化能力的显著提高。性能提升表明，</w:t>
      </w:r>
      <w:r w:rsidRPr="0067733C">
        <w:rPr>
          <w:rFonts w:ascii="宋体" w:hAnsi="宋体" w:hint="eastAsia"/>
          <w:sz w:val="24"/>
          <w:szCs w:val="24"/>
        </w:rPr>
        <w:t>基于</w:t>
      </w:r>
      <w:r w:rsidR="0048368A">
        <w:rPr>
          <w:rFonts w:ascii="宋体" w:hAnsi="宋体" w:hint="eastAsia"/>
          <w:sz w:val="24"/>
          <w:szCs w:val="24"/>
        </w:rPr>
        <w:t>预训练模型的迁移学习方法能够在不同的数据集之间转移预先学习到的的先验知识，很好的应用于转子绕线的合格性检测。</w:t>
      </w:r>
    </w:p>
    <w:p w:rsidR="00F46829" w:rsidRPr="00FB2333" w:rsidRDefault="00F46829" w:rsidP="00FB2333">
      <w:pPr>
        <w:pStyle w:val="3"/>
        <w:rPr>
          <w:rFonts w:asciiTheme="minorEastAsia" w:eastAsiaTheme="minorEastAsia" w:hAnsiTheme="minorEastAsia"/>
          <w:sz w:val="28"/>
          <w:szCs w:val="28"/>
        </w:rPr>
      </w:pPr>
      <w:r w:rsidRPr="00FB2333">
        <w:rPr>
          <w:rFonts w:asciiTheme="minorEastAsia" w:eastAsiaTheme="minorEastAsia" w:hAnsiTheme="minorEastAsia"/>
          <w:sz w:val="28"/>
          <w:szCs w:val="28"/>
        </w:rPr>
        <w:lastRenderedPageBreak/>
        <w:t>4.4小结</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在基于深度学习的绕线检测研究中，将一个具有多个隐含层的深度网络训练到较高的精度不但需要足够多的训练数据而且将耗费大量的时间，针对此问题，本章提出种基于预训练卷积神经网络的深度迁移学习方法，能够实现高准确度的</w:t>
      </w:r>
      <w:r w:rsidRPr="00B3224B">
        <w:rPr>
          <w:rFonts w:ascii="宋体" w:hAnsi="宋体" w:hint="eastAsia"/>
          <w:sz w:val="24"/>
          <w:szCs w:val="24"/>
        </w:rPr>
        <w:t>转子</w:t>
      </w:r>
      <w:r w:rsidRPr="00B3224B">
        <w:rPr>
          <w:rFonts w:ascii="宋体" w:hAnsi="宋体"/>
          <w:sz w:val="24"/>
          <w:szCs w:val="24"/>
        </w:rPr>
        <w:t>绕线检测。根据迁移学习思想，利用在自然图像识别领域具有较高识别精度的预训练深层卷积神经网络对</w:t>
      </w:r>
      <w:r w:rsidRPr="00B3224B">
        <w:rPr>
          <w:rFonts w:ascii="宋体" w:hAnsi="宋体" w:hint="eastAsia"/>
          <w:sz w:val="24"/>
          <w:szCs w:val="24"/>
        </w:rPr>
        <w:t>转子绕线图像</w:t>
      </w:r>
      <w:r w:rsidRPr="00B3224B">
        <w:rPr>
          <w:rFonts w:ascii="宋体" w:hAnsi="宋体"/>
          <w:sz w:val="24"/>
          <w:szCs w:val="24"/>
        </w:rPr>
        <w:t>进行低层特征学习，再通过参数微调策略对神经网络的高层进行优化从而实现对</w:t>
      </w:r>
      <w:r w:rsidRPr="00B3224B">
        <w:rPr>
          <w:rFonts w:ascii="宋体" w:hAnsi="宋体" w:hint="eastAsia"/>
          <w:sz w:val="24"/>
          <w:szCs w:val="24"/>
        </w:rPr>
        <w:t>转子绕线</w:t>
      </w:r>
      <w:r w:rsidRPr="00B3224B">
        <w:rPr>
          <w:rFonts w:ascii="宋体" w:hAnsi="宋体"/>
          <w:sz w:val="24"/>
          <w:szCs w:val="24"/>
        </w:rPr>
        <w:t>缺陷的准确识别。深层的网络结构可以提取更为抽象且利于分类的特征信息，预训练神经网络的使用可以提高模型的收敛速度。实验结果表明，与已有的深度学习方法相比，该方法具有更快的模型训练速度以及更高的缺陷识别准确度。本章建立了一个通用的转子绕线检测系统，并通过不同的数据集进行实验验证，得到了目前最优的绕线检测识别准确率，在大部分数据集上都可以达</w:t>
      </w:r>
      <w:r w:rsidRPr="00B3224B">
        <w:rPr>
          <w:rFonts w:ascii="宋体" w:hAnsi="宋体" w:hint="eastAsia"/>
          <w:sz w:val="24"/>
          <w:szCs w:val="24"/>
        </w:rPr>
        <w:t>到</w:t>
      </w:r>
      <w:r w:rsidR="00FB2333">
        <w:rPr>
          <w:rFonts w:ascii="宋体" w:hAnsi="宋体" w:hint="eastAsia"/>
          <w:sz w:val="24"/>
          <w:szCs w:val="24"/>
        </w:rPr>
        <w:t>99</w:t>
      </w:r>
      <w:r w:rsidRPr="00B3224B">
        <w:rPr>
          <w:rFonts w:ascii="宋体" w:hAnsi="宋体"/>
          <w:sz w:val="24"/>
          <w:szCs w:val="24"/>
        </w:rPr>
        <w:t>%的识别率，说明了该方法的有效性的普遍性</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本章的结论具体如下</w:t>
      </w:r>
      <w:r w:rsidRPr="00B3224B">
        <w:rPr>
          <w:rFonts w:ascii="宋体" w:hAnsi="宋体" w:hint="eastAsia"/>
          <w:sz w:val="24"/>
          <w:szCs w:val="24"/>
        </w:rPr>
        <w:t>：</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1)利用迁移学习思想，将在自然图像识别领域具有高精度的预训练网络结构应用于 绕线检测领域，给予绕线检测模型合理初始化，并加深了现有的基于深度学习的绕线检测模型深度，可以学习更为抽象的、利于缺陷识别的有效特征</w:t>
      </w:r>
      <w:r w:rsidR="008D07B6">
        <w:rPr>
          <w:rFonts w:ascii="宋体" w:hAnsi="宋体"/>
          <w:sz w:val="24"/>
          <w:szCs w:val="24"/>
        </w:rPr>
        <w:t>；</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2)根据源域与目标域数据的差异性，配合恰当的参数微调策略最优化绕线检测模型，锁定深层网络低层通用型特征学习模块参数，更新高层较为抽象的特征学习模块网络参数以便模型更好地拟合图像信号</w:t>
      </w:r>
      <w:r w:rsidRPr="00B3224B">
        <w:rPr>
          <w:rFonts w:ascii="宋体" w:hAnsi="宋体" w:hint="eastAsia"/>
          <w:sz w:val="24"/>
          <w:szCs w:val="24"/>
        </w:rPr>
        <w:t>；</w:t>
      </w:r>
    </w:p>
    <w:p w:rsidR="00F46829"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3)基于预训练深层卷积网络的迁移学习绕线检测方法，拥有合理的模型初始化，配合恰当的参数微调策略，不仅提高了 缺陷识别准确率，而且加快深层网络模型收敛速度，缩短了网络训练时间，从而大大提高绕线检测的效率</w:t>
      </w:r>
      <w:r w:rsidRPr="00B3224B">
        <w:rPr>
          <w:rFonts w:ascii="宋体" w:hAnsi="宋体" w:hint="eastAsia"/>
          <w:sz w:val="24"/>
          <w:szCs w:val="24"/>
        </w:rPr>
        <w:t>；</w:t>
      </w:r>
    </w:p>
    <w:p w:rsidR="00072343" w:rsidRPr="00B3224B" w:rsidRDefault="00F46829" w:rsidP="00FB2333">
      <w:pPr>
        <w:adjustRightInd w:val="0"/>
        <w:snapToGrid w:val="0"/>
        <w:spacing w:line="400" w:lineRule="exact"/>
        <w:ind w:firstLineChars="200" w:firstLine="480"/>
        <w:rPr>
          <w:rFonts w:ascii="宋体" w:hAnsi="宋体"/>
          <w:sz w:val="24"/>
          <w:szCs w:val="24"/>
        </w:rPr>
      </w:pPr>
      <w:r w:rsidRPr="00B3224B">
        <w:rPr>
          <w:rFonts w:ascii="宋体" w:hAnsi="宋体"/>
          <w:sz w:val="24"/>
          <w:szCs w:val="24"/>
        </w:rPr>
        <w:t>4)与传统基于特征的绕线检测模型相比，该方法减少了人工参与程度，提高了系统的智能性，与基于机器学习的绕线检测方法相比，其克服了需要大量有标签数据进行监督式学习的要求，解决了网络难收敛训练时间长等常见问题，具有更快的模型收敛速度以及更高的缺陷分类准确度</w:t>
      </w:r>
      <w:r w:rsidR="00FB2333">
        <w:rPr>
          <w:rFonts w:ascii="宋体" w:hAnsi="宋体" w:hint="eastAsia"/>
          <w:sz w:val="24"/>
          <w:szCs w:val="24"/>
        </w:rPr>
        <w:t>。</w:t>
      </w:r>
    </w:p>
    <w:sectPr w:rsidR="00072343" w:rsidRPr="00B3224B" w:rsidSect="008362A8">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612" w:rsidRDefault="001A5612">
      <w:r>
        <w:separator/>
      </w:r>
    </w:p>
  </w:endnote>
  <w:endnote w:type="continuationSeparator" w:id="0">
    <w:p w:rsidR="001A5612" w:rsidRDefault="001A56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CB" w:rsidRDefault="00386BCB">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612" w:rsidRDefault="001A5612">
      <w:r>
        <w:separator/>
      </w:r>
    </w:p>
  </w:footnote>
  <w:footnote w:type="continuationSeparator" w:id="0">
    <w:p w:rsidR="001A5612" w:rsidRDefault="001A56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CB" w:rsidRDefault="00386BCB">
    <w:pP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0468"/>
    <w:rsid w:val="00017C40"/>
    <w:rsid w:val="0003666E"/>
    <w:rsid w:val="00064CE4"/>
    <w:rsid w:val="00065ECB"/>
    <w:rsid w:val="00072343"/>
    <w:rsid w:val="000767FA"/>
    <w:rsid w:val="000838BA"/>
    <w:rsid w:val="00093804"/>
    <w:rsid w:val="000946C7"/>
    <w:rsid w:val="000A2A12"/>
    <w:rsid w:val="000B4456"/>
    <w:rsid w:val="000C084B"/>
    <w:rsid w:val="001168F6"/>
    <w:rsid w:val="00127108"/>
    <w:rsid w:val="0013037D"/>
    <w:rsid w:val="0017297C"/>
    <w:rsid w:val="00172A27"/>
    <w:rsid w:val="0018379A"/>
    <w:rsid w:val="001916A0"/>
    <w:rsid w:val="00192E91"/>
    <w:rsid w:val="00193D37"/>
    <w:rsid w:val="001A1F86"/>
    <w:rsid w:val="001A5612"/>
    <w:rsid w:val="001B213C"/>
    <w:rsid w:val="001C38E6"/>
    <w:rsid w:val="001D672F"/>
    <w:rsid w:val="001E3510"/>
    <w:rsid w:val="00217C97"/>
    <w:rsid w:val="0024209B"/>
    <w:rsid w:val="002509DD"/>
    <w:rsid w:val="002776EE"/>
    <w:rsid w:val="00284700"/>
    <w:rsid w:val="002A1236"/>
    <w:rsid w:val="002A37C7"/>
    <w:rsid w:val="002B5079"/>
    <w:rsid w:val="002C07B1"/>
    <w:rsid w:val="00332127"/>
    <w:rsid w:val="0036797E"/>
    <w:rsid w:val="00386BCB"/>
    <w:rsid w:val="003967E7"/>
    <w:rsid w:val="003974DA"/>
    <w:rsid w:val="003C251F"/>
    <w:rsid w:val="003C4986"/>
    <w:rsid w:val="003D351A"/>
    <w:rsid w:val="003E3E46"/>
    <w:rsid w:val="003E5F77"/>
    <w:rsid w:val="003E76F9"/>
    <w:rsid w:val="00405FAB"/>
    <w:rsid w:val="004218EA"/>
    <w:rsid w:val="00423F8B"/>
    <w:rsid w:val="00453870"/>
    <w:rsid w:val="0045447A"/>
    <w:rsid w:val="004658AD"/>
    <w:rsid w:val="00472D4E"/>
    <w:rsid w:val="0048368A"/>
    <w:rsid w:val="004A6E99"/>
    <w:rsid w:val="004C334A"/>
    <w:rsid w:val="004E372C"/>
    <w:rsid w:val="004F00B3"/>
    <w:rsid w:val="005066E6"/>
    <w:rsid w:val="00507F42"/>
    <w:rsid w:val="00554D0D"/>
    <w:rsid w:val="00580AF4"/>
    <w:rsid w:val="00586E75"/>
    <w:rsid w:val="00586F13"/>
    <w:rsid w:val="00634E46"/>
    <w:rsid w:val="006365AA"/>
    <w:rsid w:val="0067733C"/>
    <w:rsid w:val="0068323B"/>
    <w:rsid w:val="006B6D13"/>
    <w:rsid w:val="007273D0"/>
    <w:rsid w:val="00730815"/>
    <w:rsid w:val="0073606F"/>
    <w:rsid w:val="00741C08"/>
    <w:rsid w:val="00797FD3"/>
    <w:rsid w:val="007C2A18"/>
    <w:rsid w:val="007C30B2"/>
    <w:rsid w:val="007E5EB1"/>
    <w:rsid w:val="008031EC"/>
    <w:rsid w:val="00805477"/>
    <w:rsid w:val="008362A8"/>
    <w:rsid w:val="00861077"/>
    <w:rsid w:val="008877AF"/>
    <w:rsid w:val="008944CA"/>
    <w:rsid w:val="008B2287"/>
    <w:rsid w:val="008D07B6"/>
    <w:rsid w:val="008D7454"/>
    <w:rsid w:val="008F1C49"/>
    <w:rsid w:val="0091496A"/>
    <w:rsid w:val="00940FB9"/>
    <w:rsid w:val="00941308"/>
    <w:rsid w:val="00956506"/>
    <w:rsid w:val="00962E00"/>
    <w:rsid w:val="009636E7"/>
    <w:rsid w:val="00976C6E"/>
    <w:rsid w:val="0098571F"/>
    <w:rsid w:val="00991227"/>
    <w:rsid w:val="00997DD8"/>
    <w:rsid w:val="009A3C8A"/>
    <w:rsid w:val="009C46F3"/>
    <w:rsid w:val="009C4A8E"/>
    <w:rsid w:val="009C6049"/>
    <w:rsid w:val="009F67C2"/>
    <w:rsid w:val="00A013D3"/>
    <w:rsid w:val="00A021D3"/>
    <w:rsid w:val="00A13560"/>
    <w:rsid w:val="00A27A28"/>
    <w:rsid w:val="00A30233"/>
    <w:rsid w:val="00A6180D"/>
    <w:rsid w:val="00A839B7"/>
    <w:rsid w:val="00A90AAD"/>
    <w:rsid w:val="00AC21BA"/>
    <w:rsid w:val="00AE0123"/>
    <w:rsid w:val="00AE61CE"/>
    <w:rsid w:val="00AF2F8D"/>
    <w:rsid w:val="00B07621"/>
    <w:rsid w:val="00B3224B"/>
    <w:rsid w:val="00B63A4E"/>
    <w:rsid w:val="00B7480D"/>
    <w:rsid w:val="00B80D47"/>
    <w:rsid w:val="00B87D44"/>
    <w:rsid w:val="00B916C2"/>
    <w:rsid w:val="00BE7F49"/>
    <w:rsid w:val="00BF3D22"/>
    <w:rsid w:val="00C21076"/>
    <w:rsid w:val="00C3637C"/>
    <w:rsid w:val="00C50775"/>
    <w:rsid w:val="00CA3CBB"/>
    <w:rsid w:val="00CA3F54"/>
    <w:rsid w:val="00CB69F8"/>
    <w:rsid w:val="00CE7820"/>
    <w:rsid w:val="00D44F98"/>
    <w:rsid w:val="00D9099E"/>
    <w:rsid w:val="00DA5267"/>
    <w:rsid w:val="00DB16ED"/>
    <w:rsid w:val="00E05FE1"/>
    <w:rsid w:val="00E21C3D"/>
    <w:rsid w:val="00E3225E"/>
    <w:rsid w:val="00E37508"/>
    <w:rsid w:val="00E41EA7"/>
    <w:rsid w:val="00E53FEB"/>
    <w:rsid w:val="00E5418A"/>
    <w:rsid w:val="00E75202"/>
    <w:rsid w:val="00E827CC"/>
    <w:rsid w:val="00EC3C08"/>
    <w:rsid w:val="00EE02C2"/>
    <w:rsid w:val="00F01A4B"/>
    <w:rsid w:val="00F0306D"/>
    <w:rsid w:val="00F041E2"/>
    <w:rsid w:val="00F3349F"/>
    <w:rsid w:val="00F46829"/>
    <w:rsid w:val="00F60094"/>
    <w:rsid w:val="00F94852"/>
    <w:rsid w:val="00F96C09"/>
    <w:rsid w:val="00FB2333"/>
    <w:rsid w:val="00FB69DE"/>
    <w:rsid w:val="00FC5520"/>
    <w:rsid w:val="00FC7906"/>
    <w:rsid w:val="00FE0431"/>
    <w:rsid w:val="00FE39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2A8"/>
    <w:pPr>
      <w:widowControl w:val="0"/>
      <w:jc w:val="both"/>
    </w:pPr>
    <w:rPr>
      <w:rFonts w:cs="Arial"/>
      <w:kern w:val="2"/>
      <w:sz w:val="21"/>
      <w:szCs w:val="22"/>
    </w:rPr>
  </w:style>
  <w:style w:type="paragraph" w:styleId="1">
    <w:name w:val="heading 1"/>
    <w:basedOn w:val="a"/>
    <w:qFormat/>
    <w:rsid w:val="008362A8"/>
    <w:pPr>
      <w:keepNext/>
      <w:keepLines/>
      <w:tabs>
        <w:tab w:val="left" w:pos="200"/>
      </w:tabs>
      <w:spacing w:before="160" w:after="80"/>
      <w:jc w:val="center"/>
      <w:outlineLvl w:val="0"/>
    </w:pPr>
    <w:rPr>
      <w:smallCaps/>
      <w:noProof/>
      <w:lang w:eastAsia="en-US"/>
    </w:rPr>
  </w:style>
  <w:style w:type="paragraph" w:styleId="2">
    <w:name w:val="heading 2"/>
    <w:basedOn w:val="a"/>
    <w:qFormat/>
    <w:rsid w:val="008362A8"/>
    <w:pPr>
      <w:keepNext/>
      <w:keepLines/>
      <w:spacing w:before="120" w:after="60"/>
      <w:ind w:left="288"/>
      <w:jc w:val="left"/>
      <w:outlineLvl w:val="1"/>
    </w:pPr>
    <w:rPr>
      <w:i/>
      <w:noProof/>
      <w:lang w:eastAsia="en-US"/>
    </w:rPr>
  </w:style>
  <w:style w:type="paragraph" w:styleId="3">
    <w:name w:val="heading 3"/>
    <w:basedOn w:val="a"/>
    <w:next w:val="a"/>
    <w:link w:val="3Char"/>
    <w:uiPriority w:val="9"/>
    <w:unhideWhenUsed/>
    <w:qFormat/>
    <w:rsid w:val="00730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8362A8"/>
    <w:pPr>
      <w:spacing w:after="120" w:line="228" w:lineRule="auto"/>
      <w:ind w:firstLine="280"/>
    </w:pPr>
    <w:rPr>
      <w:spacing w:val="-1"/>
      <w:lang w:eastAsia="en-US"/>
    </w:rPr>
  </w:style>
  <w:style w:type="paragraph" w:customStyle="1" w:styleId="Author">
    <w:name w:val="&quot;Author&quot;"/>
    <w:rsid w:val="008362A8"/>
    <w:pPr>
      <w:spacing w:before="360" w:after="40"/>
      <w:jc w:val="center"/>
    </w:pPr>
    <w:rPr>
      <w:noProof/>
      <w:sz w:val="22"/>
      <w:szCs w:val="22"/>
      <w:lang w:eastAsia="en-US"/>
    </w:rPr>
  </w:style>
  <w:style w:type="paragraph" w:customStyle="1" w:styleId="keywords">
    <w:name w:val="&quot;key words&quot;"/>
    <w:rsid w:val="008362A8"/>
    <w:pPr>
      <w:spacing w:after="120"/>
      <w:ind w:firstLine="280"/>
      <w:jc w:val="both"/>
    </w:pPr>
    <w:rPr>
      <w:b/>
      <w:i/>
      <w:noProof/>
      <w:sz w:val="18"/>
      <w:szCs w:val="18"/>
      <w:lang w:eastAsia="en-US"/>
    </w:rPr>
  </w:style>
  <w:style w:type="paragraph" w:customStyle="1" w:styleId="papertitle">
    <w:name w:val="&quot;paper title&quot;"/>
    <w:rsid w:val="008362A8"/>
    <w:pPr>
      <w:spacing w:after="120"/>
      <w:jc w:val="center"/>
    </w:pPr>
    <w:rPr>
      <w:rFonts w:eastAsia="MS Mincho"/>
      <w:noProof/>
      <w:sz w:val="48"/>
      <w:szCs w:val="48"/>
      <w:lang w:eastAsia="en-US"/>
    </w:rPr>
  </w:style>
  <w:style w:type="paragraph" w:customStyle="1" w:styleId="references">
    <w:name w:val="&quot;references&quot;"/>
    <w:rsid w:val="008362A8"/>
    <w:pPr>
      <w:spacing w:after="50" w:line="180" w:lineRule="atLeast"/>
      <w:jc w:val="both"/>
    </w:pPr>
    <w:rPr>
      <w:rFonts w:eastAsia="MS Mincho"/>
      <w:noProof/>
      <w:sz w:val="16"/>
      <w:szCs w:val="16"/>
      <w:lang w:eastAsia="en-US"/>
    </w:rPr>
  </w:style>
  <w:style w:type="paragraph" w:customStyle="1" w:styleId="Abstract">
    <w:name w:val="&quot;Abstract&quot;"/>
    <w:rsid w:val="008362A8"/>
    <w:pPr>
      <w:spacing w:after="200"/>
      <w:jc w:val="both"/>
    </w:pPr>
    <w:rPr>
      <w:b/>
      <w:sz w:val="18"/>
      <w:szCs w:val="18"/>
      <w:lang w:eastAsia="en-US"/>
    </w:rPr>
  </w:style>
  <w:style w:type="paragraph" w:customStyle="1" w:styleId="Affiliation">
    <w:name w:val="&quot;Affiliation&quot;"/>
    <w:rsid w:val="008362A8"/>
    <w:pPr>
      <w:jc w:val="center"/>
    </w:pPr>
    <w:rPr>
      <w:sz w:val="21"/>
      <w:lang w:eastAsia="en-US"/>
    </w:rPr>
  </w:style>
  <w:style w:type="paragraph" w:customStyle="1" w:styleId="tablehead">
    <w:name w:val="&quot;table head&quot;"/>
    <w:rsid w:val="008362A8"/>
    <w:pPr>
      <w:spacing w:before="240" w:after="120" w:line="216" w:lineRule="auto"/>
      <w:jc w:val="center"/>
    </w:pPr>
    <w:rPr>
      <w:smallCaps/>
      <w:noProof/>
      <w:sz w:val="16"/>
      <w:szCs w:val="16"/>
      <w:lang w:eastAsia="en-US"/>
    </w:rPr>
  </w:style>
  <w:style w:type="table" w:styleId="a4">
    <w:name w:val="Table Grid"/>
    <w:basedOn w:val="a1"/>
    <w:rsid w:val="00B3224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976C6E"/>
    <w:rPr>
      <w:i/>
      <w:iCs/>
    </w:rPr>
  </w:style>
  <w:style w:type="paragraph" w:styleId="a6">
    <w:name w:val="Balloon Text"/>
    <w:basedOn w:val="a"/>
    <w:link w:val="Char"/>
    <w:uiPriority w:val="99"/>
    <w:semiHidden/>
    <w:unhideWhenUsed/>
    <w:rsid w:val="000838BA"/>
    <w:rPr>
      <w:sz w:val="18"/>
      <w:szCs w:val="18"/>
    </w:rPr>
  </w:style>
  <w:style w:type="character" w:customStyle="1" w:styleId="Char">
    <w:name w:val="批注框文本 Char"/>
    <w:basedOn w:val="a0"/>
    <w:link w:val="a6"/>
    <w:uiPriority w:val="99"/>
    <w:semiHidden/>
    <w:rsid w:val="000838BA"/>
    <w:rPr>
      <w:rFonts w:cs="Arial"/>
      <w:kern w:val="2"/>
      <w:sz w:val="18"/>
      <w:szCs w:val="18"/>
    </w:rPr>
  </w:style>
  <w:style w:type="paragraph" w:styleId="a7">
    <w:name w:val="Normal (Web)"/>
    <w:basedOn w:val="a"/>
    <w:uiPriority w:val="99"/>
    <w:semiHidden/>
    <w:unhideWhenUsed/>
    <w:rsid w:val="00730815"/>
    <w:pPr>
      <w:widowControl/>
      <w:spacing w:before="100" w:beforeAutospacing="1" w:after="100" w:afterAutospacing="1"/>
      <w:jc w:val="left"/>
    </w:pPr>
    <w:rPr>
      <w:rFonts w:ascii="宋体" w:hAnsi="宋体" w:cs="宋体"/>
      <w:kern w:val="0"/>
      <w:sz w:val="24"/>
      <w:szCs w:val="24"/>
    </w:rPr>
  </w:style>
  <w:style w:type="character" w:customStyle="1" w:styleId="3Char">
    <w:name w:val="标题 3 Char"/>
    <w:basedOn w:val="a0"/>
    <w:link w:val="3"/>
    <w:uiPriority w:val="9"/>
    <w:rsid w:val="00730815"/>
    <w:rPr>
      <w:rFonts w:cs="Arial"/>
      <w:b/>
      <w:bCs/>
      <w:kern w:val="2"/>
      <w:sz w:val="32"/>
      <w:szCs w:val="32"/>
    </w:rPr>
  </w:style>
  <w:style w:type="paragraph" w:styleId="a8">
    <w:name w:val="Title"/>
    <w:basedOn w:val="a"/>
    <w:next w:val="a"/>
    <w:link w:val="Char0"/>
    <w:uiPriority w:val="10"/>
    <w:qFormat/>
    <w:rsid w:val="003C4986"/>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8"/>
    <w:uiPriority w:val="10"/>
    <w:rsid w:val="003C4986"/>
    <w:rPr>
      <w:rFonts w:asciiTheme="majorHAnsi" w:hAnsiTheme="majorHAnsi" w:cstheme="majorBidi"/>
      <w:b/>
      <w:bCs/>
      <w:kern w:val="2"/>
      <w:sz w:val="32"/>
      <w:szCs w:val="32"/>
    </w:rPr>
  </w:style>
  <w:style w:type="paragraph" w:styleId="a9">
    <w:name w:val="Subtitle"/>
    <w:basedOn w:val="a"/>
    <w:next w:val="a"/>
    <w:link w:val="Char1"/>
    <w:uiPriority w:val="11"/>
    <w:qFormat/>
    <w:rsid w:val="003C498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9"/>
    <w:uiPriority w:val="11"/>
    <w:rsid w:val="003C4986"/>
    <w:rPr>
      <w:rFonts w:asciiTheme="majorHAnsi" w:hAnsiTheme="majorHAnsi" w:cstheme="majorBidi"/>
      <w:b/>
      <w:bCs/>
      <w:kern w:val="28"/>
      <w:sz w:val="32"/>
      <w:szCs w:val="32"/>
    </w:rPr>
  </w:style>
  <w:style w:type="paragraph" w:styleId="aa">
    <w:name w:val="header"/>
    <w:basedOn w:val="a"/>
    <w:link w:val="Char2"/>
    <w:uiPriority w:val="99"/>
    <w:semiHidden/>
    <w:unhideWhenUsed/>
    <w:rsid w:val="00940FB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940FB9"/>
    <w:rPr>
      <w:rFonts w:cs="Arial"/>
      <w:kern w:val="2"/>
      <w:sz w:val="18"/>
      <w:szCs w:val="18"/>
    </w:rPr>
  </w:style>
  <w:style w:type="paragraph" w:styleId="ab">
    <w:name w:val="footer"/>
    <w:basedOn w:val="a"/>
    <w:link w:val="Char3"/>
    <w:uiPriority w:val="99"/>
    <w:semiHidden/>
    <w:unhideWhenUsed/>
    <w:rsid w:val="00940FB9"/>
    <w:pPr>
      <w:tabs>
        <w:tab w:val="center" w:pos="4153"/>
        <w:tab w:val="right" w:pos="8306"/>
      </w:tabs>
      <w:snapToGrid w:val="0"/>
      <w:jc w:val="left"/>
    </w:pPr>
    <w:rPr>
      <w:sz w:val="18"/>
      <w:szCs w:val="18"/>
    </w:rPr>
  </w:style>
  <w:style w:type="character" w:customStyle="1" w:styleId="Char3">
    <w:name w:val="页脚 Char"/>
    <w:basedOn w:val="a0"/>
    <w:link w:val="ab"/>
    <w:uiPriority w:val="99"/>
    <w:semiHidden/>
    <w:rsid w:val="00940FB9"/>
    <w:rPr>
      <w:rFonts w:cs="Arial"/>
      <w:kern w:val="2"/>
      <w:sz w:val="18"/>
      <w:szCs w:val="18"/>
    </w:rPr>
  </w:style>
</w:styles>
</file>

<file path=word/webSettings.xml><?xml version="1.0" encoding="utf-8"?>
<w:webSettings xmlns:r="http://schemas.openxmlformats.org/officeDocument/2006/relationships" xmlns:w="http://schemas.openxmlformats.org/wordprocessingml/2006/main">
  <w:divs>
    <w:div w:id="108277564">
      <w:bodyDiv w:val="1"/>
      <w:marLeft w:val="0"/>
      <w:marRight w:val="0"/>
      <w:marTop w:val="0"/>
      <w:marBottom w:val="0"/>
      <w:divBdr>
        <w:top w:val="none" w:sz="0" w:space="0" w:color="auto"/>
        <w:left w:val="none" w:sz="0" w:space="0" w:color="auto"/>
        <w:bottom w:val="none" w:sz="0" w:space="0" w:color="auto"/>
        <w:right w:val="none" w:sz="0" w:space="0" w:color="auto"/>
      </w:divBdr>
      <w:divsChild>
        <w:div w:id="2117677179">
          <w:marLeft w:val="0"/>
          <w:marRight w:val="0"/>
          <w:marTop w:val="0"/>
          <w:marBottom w:val="0"/>
          <w:divBdr>
            <w:top w:val="none" w:sz="0" w:space="0" w:color="auto"/>
            <w:left w:val="none" w:sz="0" w:space="0" w:color="auto"/>
            <w:bottom w:val="none" w:sz="0" w:space="0" w:color="auto"/>
            <w:right w:val="none" w:sz="0" w:space="0" w:color="auto"/>
          </w:divBdr>
          <w:divsChild>
            <w:div w:id="11083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732">
      <w:bodyDiv w:val="1"/>
      <w:marLeft w:val="0"/>
      <w:marRight w:val="0"/>
      <w:marTop w:val="0"/>
      <w:marBottom w:val="0"/>
      <w:divBdr>
        <w:top w:val="none" w:sz="0" w:space="0" w:color="auto"/>
        <w:left w:val="none" w:sz="0" w:space="0" w:color="auto"/>
        <w:bottom w:val="none" w:sz="0" w:space="0" w:color="auto"/>
        <w:right w:val="none" w:sz="0" w:space="0" w:color="auto"/>
      </w:divBdr>
      <w:divsChild>
        <w:div w:id="2088652833">
          <w:marLeft w:val="0"/>
          <w:marRight w:val="0"/>
          <w:marTop w:val="0"/>
          <w:marBottom w:val="0"/>
          <w:divBdr>
            <w:top w:val="none" w:sz="0" w:space="0" w:color="auto"/>
            <w:left w:val="none" w:sz="0" w:space="0" w:color="auto"/>
            <w:bottom w:val="none" w:sz="0" w:space="0" w:color="auto"/>
            <w:right w:val="none" w:sz="0" w:space="0" w:color="auto"/>
          </w:divBdr>
          <w:divsChild>
            <w:div w:id="8728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8186">
      <w:bodyDiv w:val="1"/>
      <w:marLeft w:val="0"/>
      <w:marRight w:val="0"/>
      <w:marTop w:val="0"/>
      <w:marBottom w:val="0"/>
      <w:divBdr>
        <w:top w:val="none" w:sz="0" w:space="0" w:color="auto"/>
        <w:left w:val="none" w:sz="0" w:space="0" w:color="auto"/>
        <w:bottom w:val="none" w:sz="0" w:space="0" w:color="auto"/>
        <w:right w:val="none" w:sz="0" w:space="0" w:color="auto"/>
      </w:divBdr>
      <w:divsChild>
        <w:div w:id="1651134087">
          <w:marLeft w:val="0"/>
          <w:marRight w:val="0"/>
          <w:marTop w:val="0"/>
          <w:marBottom w:val="0"/>
          <w:divBdr>
            <w:top w:val="none" w:sz="0" w:space="0" w:color="auto"/>
            <w:left w:val="none" w:sz="0" w:space="0" w:color="auto"/>
            <w:bottom w:val="none" w:sz="0" w:space="0" w:color="auto"/>
            <w:right w:val="none" w:sz="0" w:space="0" w:color="auto"/>
          </w:divBdr>
          <w:divsChild>
            <w:div w:id="1401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838">
      <w:bodyDiv w:val="1"/>
      <w:marLeft w:val="0"/>
      <w:marRight w:val="0"/>
      <w:marTop w:val="0"/>
      <w:marBottom w:val="0"/>
      <w:divBdr>
        <w:top w:val="none" w:sz="0" w:space="0" w:color="auto"/>
        <w:left w:val="none" w:sz="0" w:space="0" w:color="auto"/>
        <w:bottom w:val="none" w:sz="0" w:space="0" w:color="auto"/>
        <w:right w:val="none" w:sz="0" w:space="0" w:color="auto"/>
      </w:divBdr>
    </w:div>
    <w:div w:id="1915117754">
      <w:bodyDiv w:val="1"/>
      <w:marLeft w:val="0"/>
      <w:marRight w:val="0"/>
      <w:marTop w:val="0"/>
      <w:marBottom w:val="0"/>
      <w:divBdr>
        <w:top w:val="none" w:sz="0" w:space="0" w:color="auto"/>
        <w:left w:val="none" w:sz="0" w:space="0" w:color="auto"/>
        <w:bottom w:val="none" w:sz="0" w:space="0" w:color="auto"/>
        <w:right w:val="none" w:sz="0" w:space="0" w:color="auto"/>
      </w:divBdr>
      <w:divsChild>
        <w:div w:id="150633984">
          <w:marLeft w:val="0"/>
          <w:marRight w:val="0"/>
          <w:marTop w:val="0"/>
          <w:marBottom w:val="0"/>
          <w:divBdr>
            <w:top w:val="none" w:sz="0" w:space="0" w:color="auto"/>
            <w:left w:val="none" w:sz="0" w:space="0" w:color="auto"/>
            <w:bottom w:val="none" w:sz="0" w:space="0" w:color="auto"/>
            <w:right w:val="none" w:sz="0" w:space="0" w:color="auto"/>
          </w:divBdr>
          <w:divsChild>
            <w:div w:id="19301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dministrator\Desktop\&#26032;&#24314;%20XLSX%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1325298048045059"/>
          <c:y val="5.9752779347561527E-2"/>
          <c:w val="0.77356430446194158"/>
          <c:h val="0.81539318139322259"/>
        </c:manualLayout>
      </c:layout>
      <c:lineChart>
        <c:grouping val="standard"/>
        <c:ser>
          <c:idx val="0"/>
          <c:order val="0"/>
          <c:tx>
            <c:strRef>
              <c:f>Sheet1!$B$20</c:f>
              <c:strCache>
                <c:ptCount val="1"/>
                <c:pt idx="0">
                  <c:v>从零开始（训练）</c:v>
                </c:pt>
              </c:strCache>
            </c:strRef>
          </c:tx>
          <c:spPr>
            <a:ln w="15875">
              <a:prstDash val="dash"/>
            </a:ln>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Sheet1!$B$21:$B$41</c:f>
              <c:numCache>
                <c:formatCode>General</c:formatCode>
                <c:ptCount val="21"/>
                <c:pt idx="0">
                  <c:v>5</c:v>
                </c:pt>
                <c:pt idx="1">
                  <c:v>50</c:v>
                </c:pt>
                <c:pt idx="2">
                  <c:v>85</c:v>
                </c:pt>
                <c:pt idx="3">
                  <c:v>90</c:v>
                </c:pt>
                <c:pt idx="4">
                  <c:v>93</c:v>
                </c:pt>
                <c:pt idx="5">
                  <c:v>95</c:v>
                </c:pt>
                <c:pt idx="6">
                  <c:v>96</c:v>
                </c:pt>
                <c:pt idx="7">
                  <c:v>97</c:v>
                </c:pt>
                <c:pt idx="8">
                  <c:v>98</c:v>
                </c:pt>
                <c:pt idx="9">
                  <c:v>99</c:v>
                </c:pt>
                <c:pt idx="10">
                  <c:v>98</c:v>
                </c:pt>
                <c:pt idx="11">
                  <c:v>99</c:v>
                </c:pt>
                <c:pt idx="12">
                  <c:v>98</c:v>
                </c:pt>
                <c:pt idx="13">
                  <c:v>98</c:v>
                </c:pt>
                <c:pt idx="14">
                  <c:v>98</c:v>
                </c:pt>
                <c:pt idx="15">
                  <c:v>98</c:v>
                </c:pt>
                <c:pt idx="16">
                  <c:v>98</c:v>
                </c:pt>
                <c:pt idx="17">
                  <c:v>98</c:v>
                </c:pt>
                <c:pt idx="18">
                  <c:v>98</c:v>
                </c:pt>
                <c:pt idx="19">
                  <c:v>98</c:v>
                </c:pt>
                <c:pt idx="20">
                  <c:v>98</c:v>
                </c:pt>
              </c:numCache>
            </c:numRef>
          </c:val>
        </c:ser>
        <c:ser>
          <c:idx val="1"/>
          <c:order val="1"/>
          <c:tx>
            <c:strRef>
              <c:f>Sheet1!$C$20</c:f>
              <c:strCache>
                <c:ptCount val="1"/>
                <c:pt idx="0">
                  <c:v>从零开始（测试）</c:v>
                </c:pt>
              </c:strCache>
            </c:strRef>
          </c:tx>
          <c:spPr>
            <a:ln w="15875"/>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Sheet1!$C$21:$C$41</c:f>
              <c:numCache>
                <c:formatCode>General</c:formatCode>
                <c:ptCount val="21"/>
                <c:pt idx="0">
                  <c:v>65</c:v>
                </c:pt>
                <c:pt idx="1">
                  <c:v>75</c:v>
                </c:pt>
                <c:pt idx="2">
                  <c:v>82</c:v>
                </c:pt>
                <c:pt idx="3">
                  <c:v>90</c:v>
                </c:pt>
                <c:pt idx="4">
                  <c:v>93</c:v>
                </c:pt>
                <c:pt idx="5">
                  <c:v>94</c:v>
                </c:pt>
                <c:pt idx="6">
                  <c:v>95</c:v>
                </c:pt>
                <c:pt idx="7">
                  <c:v>97</c:v>
                </c:pt>
                <c:pt idx="8">
                  <c:v>98</c:v>
                </c:pt>
                <c:pt idx="9">
                  <c:v>99</c:v>
                </c:pt>
                <c:pt idx="10">
                  <c:v>98</c:v>
                </c:pt>
                <c:pt idx="11">
                  <c:v>99</c:v>
                </c:pt>
                <c:pt idx="12">
                  <c:v>99</c:v>
                </c:pt>
                <c:pt idx="13">
                  <c:v>99</c:v>
                </c:pt>
                <c:pt idx="14">
                  <c:v>99</c:v>
                </c:pt>
                <c:pt idx="15">
                  <c:v>99</c:v>
                </c:pt>
                <c:pt idx="16">
                  <c:v>99</c:v>
                </c:pt>
                <c:pt idx="17">
                  <c:v>99</c:v>
                </c:pt>
                <c:pt idx="18">
                  <c:v>99</c:v>
                </c:pt>
                <c:pt idx="19">
                  <c:v>99</c:v>
                </c:pt>
                <c:pt idx="20">
                  <c:v>99</c:v>
                </c:pt>
              </c:numCache>
            </c:numRef>
          </c:val>
        </c:ser>
        <c:ser>
          <c:idx val="2"/>
          <c:order val="2"/>
          <c:tx>
            <c:strRef>
              <c:f>Sheet1!$D$20</c:f>
              <c:strCache>
                <c:ptCount val="1"/>
                <c:pt idx="0">
                  <c:v>预训练（训练）</c:v>
                </c:pt>
              </c:strCache>
            </c:strRef>
          </c:tx>
          <c:spPr>
            <a:ln w="15875" cmpd="dbl">
              <a:prstDash val="dash"/>
            </a:ln>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Sheet1!$D$21:$D$41</c:f>
              <c:numCache>
                <c:formatCode>General</c:formatCode>
                <c:ptCount val="21"/>
                <c:pt idx="0">
                  <c:v>90</c:v>
                </c:pt>
                <c:pt idx="1">
                  <c:v>93</c:v>
                </c:pt>
                <c:pt idx="2">
                  <c:v>96</c:v>
                </c:pt>
                <c:pt idx="3">
                  <c:v>99</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numCache>
            </c:numRef>
          </c:val>
        </c:ser>
        <c:ser>
          <c:idx val="3"/>
          <c:order val="3"/>
          <c:tx>
            <c:strRef>
              <c:f>Sheet1!$E$20</c:f>
              <c:strCache>
                <c:ptCount val="1"/>
                <c:pt idx="0">
                  <c:v>预训练（测试）</c:v>
                </c:pt>
              </c:strCache>
            </c:strRef>
          </c:tx>
          <c:spPr>
            <a:ln w="15875" cmpd="dbl">
              <a:solidFill>
                <a:srgbClr val="FF0000"/>
              </a:solidFill>
            </a:ln>
          </c:spPr>
          <c:marker>
            <c:symbol val="none"/>
          </c:marker>
          <c:cat>
            <c:numRef>
              <c:f>Sheet1!$A$21:$A$41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Sheet1!$E$21:$E$41</c:f>
              <c:numCache>
                <c:formatCode>General</c:formatCode>
                <c:ptCount val="21"/>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numCache>
            </c:numRef>
          </c:val>
        </c:ser>
        <c:marker val="1"/>
        <c:axId val="284020736"/>
        <c:axId val="284038656"/>
      </c:lineChart>
      <c:catAx>
        <c:axId val="284020736"/>
        <c:scaling>
          <c:orientation val="minMax"/>
        </c:scaling>
        <c:axPos val="b"/>
        <c:title>
          <c:tx>
            <c:rich>
              <a:bodyPr/>
              <a:lstStyle/>
              <a:p>
                <a:pPr>
                  <a:defRPr/>
                </a:pPr>
                <a:r>
                  <a:rPr lang="zh-CN" altLang="en-US" b="0"/>
                  <a:t>训练轮次</a:t>
                </a:r>
              </a:p>
            </c:rich>
          </c:tx>
          <c:layout>
            <c:manualLayout>
              <c:xMode val="edge"/>
              <c:yMode val="edge"/>
              <c:x val="0.47285049562979442"/>
              <c:y val="0.94371152154793259"/>
            </c:manualLayout>
          </c:layout>
        </c:title>
        <c:numFmt formatCode="General" sourceLinked="1"/>
        <c:tickLblPos val="nextTo"/>
        <c:crossAx val="284038656"/>
        <c:crossesAt val="1"/>
        <c:auto val="1"/>
        <c:lblAlgn val="ctr"/>
        <c:lblOffset val="100"/>
      </c:catAx>
      <c:valAx>
        <c:axId val="284038656"/>
        <c:scaling>
          <c:orientation val="minMax"/>
          <c:max val="100"/>
          <c:min val="0"/>
        </c:scaling>
        <c:axPos val="l"/>
        <c:title>
          <c:tx>
            <c:rich>
              <a:bodyPr/>
              <a:lstStyle/>
              <a:p>
                <a:pPr>
                  <a:defRPr/>
                </a:pPr>
                <a:r>
                  <a:rPr lang="zh-CN" altLang="en-US" b="0"/>
                  <a:t>分类准确率（</a:t>
                </a:r>
                <a:r>
                  <a:rPr lang="en-US" altLang="zh-CN" b="0"/>
                  <a:t>%</a:t>
                </a:r>
                <a:r>
                  <a:rPr lang="zh-CN" altLang="en-US" b="0"/>
                  <a:t>）</a:t>
                </a:r>
              </a:p>
            </c:rich>
          </c:tx>
        </c:title>
        <c:numFmt formatCode="General" sourceLinked="1"/>
        <c:tickLblPos val="nextTo"/>
        <c:crossAx val="284020736"/>
        <c:crosses val="autoZero"/>
        <c:crossBetween val="between"/>
        <c:majorUnit val="10"/>
        <c:minorUnit val="2"/>
      </c:valAx>
    </c:plotArea>
    <c:legend>
      <c:legendPos val="r"/>
      <c:layout>
        <c:manualLayout>
          <c:xMode val="edge"/>
          <c:yMode val="edge"/>
          <c:x val="0.56017643352236923"/>
          <c:y val="0.33712833255346175"/>
          <c:w val="0.27151930357140908"/>
          <c:h val="0.40077147348665842"/>
        </c:manualLayout>
      </c:layout>
    </c:legend>
    <c:plotVisOnly val="1"/>
  </c:chart>
  <c:spPr>
    <a:solidFill>
      <a:schemeClr val="bg1"/>
    </a:solidFill>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9.7332955929528411E-2"/>
          <c:y val="0.15170722303779852"/>
          <c:w val="0.86301665723157273"/>
          <c:h val="0.70513627228266751"/>
        </c:manualLayout>
      </c:layout>
      <c:barChart>
        <c:barDir val="col"/>
        <c:grouping val="clustered"/>
        <c:ser>
          <c:idx val="0"/>
          <c:order val="0"/>
          <c:tx>
            <c:strRef>
              <c:f>Sheet1!$B$47</c:f>
              <c:strCache>
                <c:ptCount val="1"/>
                <c:pt idx="0">
                  <c:v>Inception-V3从零开始训练</c:v>
                </c:pt>
              </c:strCache>
            </c:strRef>
          </c:tx>
          <c:cat>
            <c:strRef>
              <c:f>Sheet1!$A$48:$A$51</c:f>
              <c:strCache>
                <c:ptCount val="4"/>
                <c:pt idx="0">
                  <c:v>S1、S2、S3</c:v>
                </c:pt>
                <c:pt idx="1">
                  <c:v>S4</c:v>
                </c:pt>
                <c:pt idx="2">
                  <c:v>S5</c:v>
                </c:pt>
                <c:pt idx="3">
                  <c:v>S6</c:v>
                </c:pt>
              </c:strCache>
            </c:strRef>
          </c:cat>
          <c:val>
            <c:numRef>
              <c:f>Sheet1!$B$48:$B$51</c:f>
              <c:numCache>
                <c:formatCode>General</c:formatCode>
                <c:ptCount val="4"/>
                <c:pt idx="0">
                  <c:v>0.99399999999999999</c:v>
                </c:pt>
                <c:pt idx="1">
                  <c:v>0.91800000000000004</c:v>
                </c:pt>
                <c:pt idx="2">
                  <c:v>0.93600000000000005</c:v>
                </c:pt>
                <c:pt idx="3">
                  <c:v>0.56899999999999995</c:v>
                </c:pt>
              </c:numCache>
            </c:numRef>
          </c:val>
        </c:ser>
        <c:ser>
          <c:idx val="1"/>
          <c:order val="1"/>
          <c:tx>
            <c:strRef>
              <c:f>Sheet1!$C$47</c:f>
              <c:strCache>
                <c:ptCount val="1"/>
                <c:pt idx="0">
                  <c:v>Inception-V3预训练</c:v>
                </c:pt>
              </c:strCache>
            </c:strRef>
          </c:tx>
          <c:cat>
            <c:strRef>
              <c:f>Sheet1!$A$48:$A$51</c:f>
              <c:strCache>
                <c:ptCount val="4"/>
                <c:pt idx="0">
                  <c:v>S1、S2、S3</c:v>
                </c:pt>
                <c:pt idx="1">
                  <c:v>S4</c:v>
                </c:pt>
                <c:pt idx="2">
                  <c:v>S5</c:v>
                </c:pt>
                <c:pt idx="3">
                  <c:v>S6</c:v>
                </c:pt>
              </c:strCache>
            </c:strRef>
          </c:cat>
          <c:val>
            <c:numRef>
              <c:f>Sheet1!$C$48:$C$51</c:f>
              <c:numCache>
                <c:formatCode>General</c:formatCode>
                <c:ptCount val="4"/>
                <c:pt idx="0">
                  <c:v>0.998</c:v>
                </c:pt>
                <c:pt idx="1">
                  <c:v>0.97500000000000064</c:v>
                </c:pt>
                <c:pt idx="2">
                  <c:v>0.98599999999999999</c:v>
                </c:pt>
                <c:pt idx="3">
                  <c:v>0.92500000000000004</c:v>
                </c:pt>
              </c:numCache>
            </c:numRef>
          </c:val>
        </c:ser>
        <c:axId val="246618752"/>
        <c:axId val="246633216"/>
      </c:barChart>
      <c:catAx>
        <c:axId val="246618752"/>
        <c:scaling>
          <c:orientation val="minMax"/>
        </c:scaling>
        <c:axPos val="b"/>
        <c:title>
          <c:tx>
            <c:rich>
              <a:bodyPr/>
              <a:lstStyle/>
              <a:p>
                <a:pPr>
                  <a:defRPr b="0"/>
                </a:pPr>
                <a:r>
                  <a:rPr lang="zh-CN" altLang="en-US" b="0"/>
                  <a:t>不同的数据集</a:t>
                </a:r>
              </a:p>
            </c:rich>
          </c:tx>
          <c:layout>
            <c:manualLayout>
              <c:xMode val="edge"/>
              <c:yMode val="edge"/>
              <c:x val="0.4192602154238918"/>
              <c:y val="0.9295935682458295"/>
            </c:manualLayout>
          </c:layout>
        </c:title>
        <c:majorTickMark val="none"/>
        <c:tickLblPos val="nextTo"/>
        <c:crossAx val="246633216"/>
        <c:crosses val="autoZero"/>
        <c:lblAlgn val="ctr"/>
        <c:lblOffset val="100"/>
      </c:catAx>
      <c:valAx>
        <c:axId val="246633216"/>
        <c:scaling>
          <c:orientation val="minMax"/>
          <c:max val="1"/>
        </c:scaling>
        <c:axPos val="l"/>
        <c:majorGridlines/>
        <c:title>
          <c:tx>
            <c:rich>
              <a:bodyPr rot="0" vert="wordArtVertRtl"/>
              <a:lstStyle/>
              <a:p>
                <a:pPr>
                  <a:defRPr b="0"/>
                </a:pPr>
                <a:r>
                  <a:rPr lang="zh-CN" altLang="en-US" b="0"/>
                  <a:t>分类准确率</a:t>
                </a:r>
              </a:p>
            </c:rich>
          </c:tx>
        </c:title>
        <c:numFmt formatCode="General" sourceLinked="1"/>
        <c:tickLblPos val="nextTo"/>
        <c:crossAx val="246618752"/>
        <c:crosses val="autoZero"/>
        <c:crossBetween val="between"/>
      </c:valAx>
    </c:plotArea>
    <c:legend>
      <c:legendPos val="r"/>
      <c:layout>
        <c:manualLayout>
          <c:xMode val="edge"/>
          <c:yMode val="edge"/>
          <c:x val="0.37647161751839842"/>
          <c:y val="2.088072324292798E-2"/>
          <c:w val="0.28148045219837731"/>
          <c:h val="0.10460108972278682"/>
        </c:manualLayout>
      </c:layout>
    </c:legend>
    <c:plotVisOnly val="1"/>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0.38412</cdr:x>
      <cdr:y>0.84424</cdr:y>
    </cdr:from>
    <cdr:to>
      <cdr:x>0.59013</cdr:x>
      <cdr:y>1</cdr:y>
    </cdr:to>
    <cdr:sp macro="" textlink="">
      <cdr:nvSpPr>
        <cdr:cNvPr id="2" name="TextBox 1"/>
        <cdr:cNvSpPr txBox="1"/>
      </cdr:nvSpPr>
      <cdr:spPr>
        <a:xfrm xmlns:a="http://schemas.openxmlformats.org/drawingml/2006/main">
          <a:off x="1704975" y="2581275"/>
          <a:ext cx="914400" cy="4762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0.68847</cdr:x>
      <cdr:y>0.87274</cdr:y>
    </cdr:from>
    <cdr:to>
      <cdr:x>0.89448</cdr:x>
      <cdr:y>0.98385</cdr:y>
    </cdr:to>
    <cdr:sp macro="" textlink="">
      <cdr:nvSpPr>
        <cdr:cNvPr id="3" name="TextBox 2"/>
        <cdr:cNvSpPr txBox="1"/>
      </cdr:nvSpPr>
      <cdr:spPr>
        <a:xfrm xmlns:a="http://schemas.openxmlformats.org/drawingml/2006/main">
          <a:off x="3469001" y="2801439"/>
          <a:ext cx="1038021" cy="356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0.38412</cdr:x>
      <cdr:y>0.84424</cdr:y>
    </cdr:from>
    <cdr:to>
      <cdr:x>0.59013</cdr:x>
      <cdr:y>1</cdr:y>
    </cdr:to>
    <cdr:sp macro="" textlink="">
      <cdr:nvSpPr>
        <cdr:cNvPr id="4" name="TextBox 1"/>
        <cdr:cNvSpPr txBox="1"/>
      </cdr:nvSpPr>
      <cdr:spPr>
        <a:xfrm xmlns:a="http://schemas.openxmlformats.org/drawingml/2006/main">
          <a:off x="1704975" y="2581275"/>
          <a:ext cx="914400" cy="4762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0.68847</cdr:x>
      <cdr:y>0.87274</cdr:y>
    </cdr:from>
    <cdr:to>
      <cdr:x>0.89448</cdr:x>
      <cdr:y>0.98385</cdr:y>
    </cdr:to>
    <cdr:sp macro="" textlink="">
      <cdr:nvSpPr>
        <cdr:cNvPr id="5" name="TextBox 2"/>
        <cdr:cNvSpPr txBox="1"/>
      </cdr:nvSpPr>
      <cdr:spPr>
        <a:xfrm xmlns:a="http://schemas.openxmlformats.org/drawingml/2006/main">
          <a:off x="3469001" y="2801439"/>
          <a:ext cx="1038021" cy="356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0.68847</cdr:x>
      <cdr:y>0.87274</cdr:y>
    </cdr:from>
    <cdr:to>
      <cdr:x>0.89448</cdr:x>
      <cdr:y>0.98385</cdr:y>
    </cdr:to>
    <cdr:sp macro="" textlink="">
      <cdr:nvSpPr>
        <cdr:cNvPr id="7" name="TextBox 2"/>
        <cdr:cNvSpPr txBox="1"/>
      </cdr:nvSpPr>
      <cdr:spPr>
        <a:xfrm xmlns:a="http://schemas.openxmlformats.org/drawingml/2006/main">
          <a:off x="3469001" y="2801439"/>
          <a:ext cx="1038021" cy="356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1777</TotalTime>
  <Pages>15</Pages>
  <Words>1737</Words>
  <Characters>9904</Characters>
  <Application>Microsoft Office Word</Application>
  <DocSecurity>0</DocSecurity>
  <Lines>82</Lines>
  <Paragraphs>23</Paragraphs>
  <ScaleCrop>false</ScaleCrop>
  <Company>微软中国</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SEA-AL10</dc:creator>
  <cp:lastModifiedBy>Administrator</cp:lastModifiedBy>
  <cp:revision>578</cp:revision>
  <dcterms:created xsi:type="dcterms:W3CDTF">2020-03-17T11:19:00Z</dcterms:created>
  <dcterms:modified xsi:type="dcterms:W3CDTF">2020-04-13T13:18:00Z</dcterms:modified>
</cp:coreProperties>
</file>