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12</w:t>
      </w:r>
      <w:r w:rsidR="00F76F1A">
        <w:rPr>
          <w:rFonts w:ascii="Arial" w:eastAsia="標楷體" w:hAnsi="Arial" w:hint="eastAsia"/>
          <w:b/>
          <w:sz w:val="28"/>
          <w:szCs w:val="28"/>
        </w:rPr>
        <w:t>4</w:t>
      </w:r>
      <w:r w:rsidRPr="00684B3A">
        <w:rPr>
          <w:rFonts w:ascii="Arial" w:eastAsia="標楷體" w:hAnsi="Arial" w:hint="eastAsia"/>
          <w:b/>
          <w:sz w:val="28"/>
          <w:szCs w:val="28"/>
        </w:rPr>
        <w:t>0</w:t>
      </w:r>
      <w:r w:rsidR="00C363CE">
        <w:rPr>
          <w:rFonts w:ascii="Arial" w:eastAsia="標楷體" w:hAnsi="Arial" w:hint="eastAsia"/>
          <w:b/>
          <w:sz w:val="28"/>
          <w:szCs w:val="28"/>
        </w:rPr>
        <w:t>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76F1A">
        <w:rPr>
          <w:rFonts w:ascii="Arial" w:eastAsia="標楷體" w:hAnsi="Arial" w:hint="eastAsia"/>
          <w:b/>
          <w:sz w:val="28"/>
          <w:szCs w:val="28"/>
        </w:rPr>
        <w:t>聯徵申報統編登錄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C363CE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T73</w:t>
            </w:r>
            <w:r w:rsidR="00F76F1A">
              <w:rPr>
                <w:rFonts w:ascii="Arial" w:eastAsia="標楷體" w:hAnsi="Arial" w:hint="eastAsia"/>
              </w:rPr>
              <w:t>6</w:t>
            </w:r>
          </w:p>
        </w:tc>
        <w:tc>
          <w:tcPr>
            <w:tcW w:w="6300" w:type="dxa"/>
          </w:tcPr>
          <w:p w:rsidR="00E06F60" w:rsidRPr="00C363CE" w:rsidRDefault="00F76F1A" w:rsidP="00F077A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聯徵申報統編登錄</w:t>
            </w:r>
          </w:p>
        </w:tc>
      </w:tr>
    </w:tbl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‧可進行</w:t>
      </w:r>
      <w:r w:rsidR="00F76F1A">
        <w:rPr>
          <w:rFonts w:ascii="Arial" w:eastAsia="標楷體" w:hAnsi="Arial" w:hint="eastAsia"/>
        </w:rPr>
        <w:t>聯徵申報統編登錄</w:t>
      </w:r>
      <w:r w:rsidRPr="00684B3A">
        <w:rPr>
          <w:rFonts w:ascii="Arial" w:eastAsia="標楷體" w:hAnsi="Arial" w:hint="eastAsia"/>
        </w:rPr>
        <w:t>。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顧客資料建檔</w:t>
      </w:r>
      <w:r w:rsidRPr="00684B3A">
        <w:rPr>
          <w:rFonts w:ascii="Arial" w:eastAsia="標楷體" w:hAnsi="Arial" w:hint="eastAsia"/>
        </w:rPr>
        <w:t>/</w:t>
      </w:r>
      <w:r w:rsidRPr="00684B3A">
        <w:rPr>
          <w:rFonts w:ascii="Arial" w:eastAsia="標楷體" w:hAnsi="Arial" w:hint="eastAsia"/>
        </w:rPr>
        <w:t>維護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76F1A">
        <w:rPr>
          <w:rFonts w:ascii="Arial" w:eastAsia="標楷體" w:hAnsi="Arial" w:hint="eastAsia"/>
        </w:rPr>
        <w:t>企金</w:t>
      </w:r>
      <w:r w:rsidR="00F76F1A">
        <w:rPr>
          <w:rFonts w:ascii="Arial" w:eastAsia="標楷體" w:hAnsi="Arial" w:hint="eastAsia"/>
        </w:rPr>
        <w:t>/</w:t>
      </w:r>
      <w:r w:rsidR="00F76F1A">
        <w:rPr>
          <w:rFonts w:ascii="Arial" w:eastAsia="標楷體" w:hAnsi="Arial" w:hint="eastAsia"/>
        </w:rPr>
        <w:t>消金</w:t>
      </w:r>
      <w:r w:rsidR="00F76F1A" w:rsidRPr="00684B3A">
        <w:rPr>
          <w:rFonts w:ascii="Arial" w:eastAsia="標楷體" w:hAnsi="Arial" w:hint="eastAsia"/>
        </w:rPr>
        <w:t xml:space="preserve"> 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76F1A">
        <w:rPr>
          <w:rFonts w:ascii="Arial" w:eastAsia="標楷體" w:hAnsi="Arial" w:hint="eastAsia"/>
        </w:rPr>
        <w:t>聯徵申報統編登錄</w:t>
      </w:r>
      <w:r w:rsidR="00F76F1A" w:rsidRPr="00684B3A">
        <w:rPr>
          <w:rFonts w:ascii="Arial" w:eastAsia="標楷體" w:hAnsi="Arial"/>
        </w:rPr>
        <w:t xml:space="preserve"> 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06F60" w:rsidRPr="003751A4" w:rsidRDefault="00E06F60" w:rsidP="00E06F60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 xml:space="preserve">　</w:t>
      </w:r>
      <w:r w:rsidRPr="003751A4">
        <w:rPr>
          <w:rFonts w:ascii="標楷體" w:eastAsia="標楷體" w:hAnsi="標楷體" w:hint="eastAsia"/>
          <w:szCs w:val="24"/>
        </w:rPr>
        <w:t xml:space="preserve">　</w:t>
      </w:r>
      <w:r w:rsidR="00D22D52" w:rsidRPr="003751A4">
        <w:rPr>
          <w:rFonts w:ascii="標楷體" w:eastAsia="標楷體" w:hAnsi="標楷體" w:hint="eastAsia"/>
          <w:szCs w:val="24"/>
        </w:rPr>
        <w:t>擇一</w:t>
      </w:r>
      <w:r w:rsidRPr="003751A4">
        <w:rPr>
          <w:rFonts w:ascii="標楷體" w:eastAsia="標楷體" w:hAnsi="標楷體" w:hint="eastAsia"/>
          <w:szCs w:val="24"/>
        </w:rPr>
        <w:t>輸入</w:t>
      </w:r>
      <w:r w:rsidR="00B82D0E">
        <w:rPr>
          <w:rFonts w:ascii="標楷體" w:eastAsia="標楷體" w:hAnsi="標楷體" w:hint="eastAsia"/>
          <w:szCs w:val="24"/>
        </w:rPr>
        <w:t>OBU顧客</w:t>
      </w:r>
      <w:r w:rsidRPr="003751A4">
        <w:rPr>
          <w:rFonts w:ascii="標楷體" w:eastAsia="標楷體" w:hAnsi="標楷體" w:hint="eastAsia"/>
          <w:szCs w:val="24"/>
        </w:rPr>
        <w:t>「</w:t>
      </w:r>
      <w:r w:rsidR="00D22D52" w:rsidRPr="003751A4">
        <w:rPr>
          <w:rFonts w:ascii="標楷體" w:eastAsia="標楷體" w:hAnsi="標楷體" w:hint="eastAsia"/>
          <w:szCs w:val="24"/>
        </w:rPr>
        <w:t>統一編號</w:t>
      </w:r>
      <w:r w:rsidRPr="003751A4">
        <w:rPr>
          <w:rFonts w:ascii="標楷體" w:eastAsia="標楷體" w:hAnsi="標楷體" w:hint="eastAsia"/>
          <w:szCs w:val="24"/>
        </w:rPr>
        <w:t>」</w:t>
      </w:r>
      <w:r w:rsidR="00D22D52" w:rsidRPr="003751A4">
        <w:rPr>
          <w:rFonts w:ascii="標楷體" w:eastAsia="標楷體" w:hAnsi="標楷體" w:hint="eastAsia"/>
          <w:szCs w:val="24"/>
        </w:rPr>
        <w:t>或「帳號」，發查戶名後，點擊【下一步】按鈕，</w:t>
      </w:r>
      <w:r w:rsidR="00F76F1A" w:rsidRPr="003751A4">
        <w:rPr>
          <w:rFonts w:ascii="標楷體" w:eastAsia="標楷體" w:hAnsi="標楷體" w:hint="eastAsia"/>
          <w:szCs w:val="24"/>
        </w:rPr>
        <w:t>輸入聯徵申報統編</w:t>
      </w:r>
      <w:r w:rsidR="00D22D52" w:rsidRPr="003751A4">
        <w:rPr>
          <w:rFonts w:ascii="標楷體" w:eastAsia="標楷體" w:hAnsi="標楷體" w:hint="eastAsia"/>
          <w:szCs w:val="24"/>
        </w:rPr>
        <w:t>，點擊【執行】按鈕，即完成交易</w:t>
      </w:r>
      <w:r w:rsidRPr="003751A4">
        <w:rPr>
          <w:rFonts w:ascii="標楷體" w:eastAsia="標楷體" w:hAnsi="標楷體" w:hint="eastAsia"/>
          <w:szCs w:val="24"/>
        </w:rPr>
        <w:t>。</w:t>
      </w:r>
      <w:r w:rsidR="003751A4" w:rsidRPr="003751A4">
        <w:rPr>
          <w:rFonts w:ascii="標楷體" w:eastAsia="標楷體" w:hAnsi="標楷體" w:hint="eastAsia"/>
          <w:szCs w:val="24"/>
        </w:rPr>
        <w:t>此交易限</w:t>
      </w:r>
      <w:r w:rsidR="00B82D0E">
        <w:rPr>
          <w:rFonts w:ascii="標楷體" w:eastAsia="標楷體" w:hAnsi="標楷體" w:hint="eastAsia"/>
          <w:szCs w:val="24"/>
        </w:rPr>
        <w:t>0200</w:t>
      </w:r>
      <w:r w:rsidR="003751A4" w:rsidRPr="003751A4">
        <w:rPr>
          <w:rFonts w:ascii="標楷體" w:eastAsia="標楷體" w:hAnsi="標楷體" w:hint="eastAsia"/>
          <w:szCs w:val="24"/>
        </w:rPr>
        <w:t>分行執行。</w:t>
      </w:r>
    </w:p>
    <w:p w:rsidR="000B51E4" w:rsidRDefault="000B51E4" w:rsidP="00E06F60">
      <w:pPr>
        <w:rPr>
          <w:rFonts w:ascii="Arial" w:eastAsia="標楷體" w:hAnsi="Arial"/>
        </w:rPr>
      </w:pPr>
    </w:p>
    <w:p w:rsidR="00225ACD" w:rsidRDefault="00225ACD" w:rsidP="00E06F60">
      <w:pPr>
        <w:rPr>
          <w:rFonts w:ascii="Arial" w:eastAsia="標楷體" w:hAnsi="Arial"/>
        </w:rPr>
      </w:pPr>
      <w:r w:rsidRPr="00225ACD">
        <w:rPr>
          <w:rFonts w:ascii="Arial" w:eastAsia="標楷體" w:hAnsi="Arial"/>
          <w:noProof/>
        </w:rPr>
        <w:drawing>
          <wp:inline distT="0" distB="0" distL="0" distR="0" wp14:anchorId="1CC1667D" wp14:editId="0A3FA78B">
            <wp:extent cx="6120130" cy="3657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8C" w:rsidRDefault="00752B8C" w:rsidP="00E06F60">
      <w:pPr>
        <w:rPr>
          <w:rFonts w:ascii="Arial" w:eastAsia="標楷體" w:hAnsi="Arial"/>
        </w:rPr>
      </w:pPr>
    </w:p>
    <w:p w:rsidR="00ED618D" w:rsidRDefault="00ED618D" w:rsidP="00E06F60">
      <w:pPr>
        <w:rPr>
          <w:rFonts w:ascii="Arial" w:eastAsia="標楷體" w:hAnsi="Arial"/>
        </w:rPr>
      </w:pPr>
    </w:p>
    <w:p w:rsidR="00ED618D" w:rsidRDefault="00ED618D" w:rsidP="00E06F60">
      <w:pPr>
        <w:rPr>
          <w:rFonts w:ascii="Arial" w:eastAsia="標楷體" w:hAnsi="Arial"/>
        </w:rPr>
      </w:pPr>
    </w:p>
    <w:p w:rsidR="00ED618D" w:rsidRDefault="00ED618D" w:rsidP="00E06F60">
      <w:pPr>
        <w:rPr>
          <w:rFonts w:ascii="Arial" w:eastAsia="標楷體" w:hAnsi="Arial"/>
        </w:rPr>
      </w:pPr>
    </w:p>
    <w:p w:rsidR="00ED618D" w:rsidRDefault="00ED618D" w:rsidP="00E06F60">
      <w:pPr>
        <w:rPr>
          <w:rFonts w:ascii="Arial" w:eastAsia="標楷體" w:hAnsi="Arial"/>
        </w:rPr>
      </w:pPr>
    </w:p>
    <w:p w:rsidR="00ED618D" w:rsidRDefault="00ED618D" w:rsidP="00E06F60">
      <w:pPr>
        <w:rPr>
          <w:rFonts w:ascii="Arial" w:eastAsia="標楷體" w:hAnsi="Arial"/>
        </w:rPr>
      </w:pPr>
    </w:p>
    <w:p w:rsidR="00752B8C" w:rsidRDefault="000B51E4" w:rsidP="00ED618D">
      <w:pPr>
        <w:ind w:firstLineChars="200" w:firstLine="480"/>
        <w:rPr>
          <w:rFonts w:ascii="Arial" w:eastAsia="標楷體" w:hAnsi="Arial"/>
        </w:rPr>
      </w:pPr>
      <w:r w:rsidRPr="003751A4">
        <w:rPr>
          <w:rFonts w:ascii="標楷體" w:eastAsia="標楷體" w:hAnsi="標楷體" w:hint="eastAsia"/>
          <w:szCs w:val="24"/>
        </w:rPr>
        <w:lastRenderedPageBreak/>
        <w:t>輸入聯徵申報統編，點擊【執行】按鈕，</w:t>
      </w:r>
      <w:r w:rsidRPr="00785D29">
        <w:rPr>
          <w:rFonts w:ascii="標楷體" w:eastAsia="標楷體" w:hAnsi="標楷體" w:hint="eastAsia"/>
        </w:rPr>
        <w:t>畫面顯示交易成功,是否列印短單?</w:t>
      </w:r>
    </w:p>
    <w:p w:rsidR="00FF5BCE" w:rsidRDefault="000B51E4" w:rsidP="00E06F60">
      <w:pPr>
        <w:rPr>
          <w:rFonts w:ascii="Arial" w:eastAsia="標楷體" w:hAnsi="Arial"/>
        </w:rPr>
      </w:pPr>
      <w:r w:rsidRPr="000B51E4">
        <w:rPr>
          <w:rFonts w:ascii="Arial" w:eastAsia="標楷體" w:hAnsi="Arial"/>
          <w:noProof/>
        </w:rPr>
        <w:drawing>
          <wp:inline distT="0" distB="0" distL="0" distR="0" wp14:anchorId="7BE14E23" wp14:editId="70CD2E27">
            <wp:extent cx="6120130" cy="36703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CD" w:rsidRPr="000F403A" w:rsidRDefault="000F403A" w:rsidP="00ED618D">
      <w:pPr>
        <w:ind w:firstLineChars="200" w:firstLine="480"/>
        <w:rPr>
          <w:rFonts w:ascii="Arial" w:eastAsia="標楷體" w:hAnsi="Arial"/>
        </w:rPr>
      </w:pPr>
      <w:r w:rsidRPr="00785D29">
        <w:rPr>
          <w:rFonts w:ascii="標楷體" w:eastAsia="標楷體" w:hAnsi="標楷體"/>
        </w:rPr>
        <w:t>點選</w:t>
      </w:r>
      <w:r w:rsidRPr="00785D29">
        <w:rPr>
          <w:rFonts w:ascii="標楷體" w:eastAsia="標楷體" w:hAnsi="標楷體" w:hint="eastAsia"/>
        </w:rPr>
        <w:t>Y</w:t>
      </w:r>
      <w:r w:rsidRPr="00785D29">
        <w:rPr>
          <w:rFonts w:ascii="標楷體" w:eastAsia="標楷體" w:hAnsi="標楷體"/>
        </w:rPr>
        <w:t>ES放入短單列印</w:t>
      </w:r>
      <w:r>
        <w:rPr>
          <w:rFonts w:ascii="標楷體" w:eastAsia="標楷體" w:hAnsi="標楷體" w:hint="eastAsia"/>
        </w:rPr>
        <w:t>，交易完成。</w:t>
      </w:r>
    </w:p>
    <w:p w:rsidR="00225ACD" w:rsidRDefault="00225ACD" w:rsidP="00E06F60">
      <w:pPr>
        <w:rPr>
          <w:rFonts w:ascii="Arial" w:eastAsia="標楷體" w:hAnsi="Arial"/>
        </w:rPr>
      </w:pPr>
      <w:r w:rsidRPr="00225ACD">
        <w:rPr>
          <w:rFonts w:ascii="Arial" w:eastAsia="標楷體" w:hAnsi="Arial"/>
          <w:noProof/>
        </w:rPr>
        <w:drawing>
          <wp:inline distT="0" distB="0" distL="0" distR="0" wp14:anchorId="0AC53460" wp14:editId="38B67A65">
            <wp:extent cx="6120130" cy="3674745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E2" w:rsidRDefault="00F33CE2" w:rsidP="00E06F60">
      <w:pPr>
        <w:rPr>
          <w:rFonts w:ascii="Arial" w:eastAsia="標楷體" w:hAnsi="Arial"/>
        </w:rPr>
      </w:pPr>
    </w:p>
    <w:p w:rsidR="00E06F60" w:rsidRPr="00684B3A" w:rsidRDefault="00366CAD" w:rsidP="00E06F60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  <w:r>
        <w:rPr>
          <w:rFonts w:ascii="Arial" w:eastAsia="標楷體" w:hAnsi="Arial" w:hint="eastAsia"/>
          <w:b/>
          <w:sz w:val="28"/>
          <w:szCs w:val="28"/>
        </w:rPr>
        <w:t>肆</w:t>
      </w:r>
      <w:r w:rsidR="00E06F60" w:rsidRPr="00684B3A">
        <w:rPr>
          <w:rFonts w:ascii="Arial" w:eastAsia="標楷體" w:hAnsi="Arial" w:hint="eastAsia"/>
          <w:b/>
          <w:sz w:val="28"/>
          <w:szCs w:val="28"/>
        </w:rPr>
        <w:t>、權限限制</w:t>
      </w:r>
    </w:p>
    <w:p w:rsidR="00FF5BCE" w:rsidRPr="00684B3A" w:rsidRDefault="00E06F60" w:rsidP="00FF5BCE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FF5BCE" w:rsidRPr="00684B3A">
        <w:rPr>
          <w:rFonts w:ascii="Arial" w:eastAsia="標楷體" w:hAnsi="Arial" w:hint="eastAsia"/>
          <w:color w:val="FF0000"/>
        </w:rPr>
        <w:t>該交易限｛</w:t>
      </w:r>
      <w:r w:rsidR="00FF5BCE">
        <w:rPr>
          <w:rFonts w:ascii="Arial" w:eastAsia="標楷體" w:hAnsi="Arial" w:hint="eastAsia"/>
          <w:color w:val="FF0000"/>
        </w:rPr>
        <w:t>OBU</w:t>
      </w:r>
      <w:r w:rsidR="00B82D0E">
        <w:rPr>
          <w:rFonts w:ascii="Arial" w:eastAsia="標楷體" w:hAnsi="Arial" w:hint="eastAsia"/>
          <w:color w:val="FF0000"/>
        </w:rPr>
        <w:t>分行</w:t>
      </w:r>
      <w:r w:rsidR="00FF5BCE" w:rsidRPr="00684B3A">
        <w:rPr>
          <w:rFonts w:ascii="Arial" w:eastAsia="標楷體" w:hAnsi="Arial" w:hint="eastAsia"/>
          <w:color w:val="FF0000"/>
        </w:rPr>
        <w:t>｝執行。</w:t>
      </w:r>
    </w:p>
    <w:sectPr w:rsidR="00FF5BCE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877" w:rsidRDefault="007C4877" w:rsidP="00C363CE">
      <w:r>
        <w:separator/>
      </w:r>
    </w:p>
  </w:endnote>
  <w:endnote w:type="continuationSeparator" w:id="0">
    <w:p w:rsidR="007C4877" w:rsidRDefault="007C4877" w:rsidP="00C36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877" w:rsidRDefault="007C4877" w:rsidP="00C363CE">
      <w:r>
        <w:separator/>
      </w:r>
    </w:p>
  </w:footnote>
  <w:footnote w:type="continuationSeparator" w:id="0">
    <w:p w:rsidR="007C4877" w:rsidRDefault="007C4877" w:rsidP="00C36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379D8"/>
    <w:rsid w:val="000B51E4"/>
    <w:rsid w:val="000F403A"/>
    <w:rsid w:val="0010246A"/>
    <w:rsid w:val="00225ACD"/>
    <w:rsid w:val="002373F1"/>
    <w:rsid w:val="002A4D1C"/>
    <w:rsid w:val="002E1DD3"/>
    <w:rsid w:val="00366CAD"/>
    <w:rsid w:val="003751A4"/>
    <w:rsid w:val="004540DF"/>
    <w:rsid w:val="0047382D"/>
    <w:rsid w:val="005D16F7"/>
    <w:rsid w:val="00684B3A"/>
    <w:rsid w:val="006E3FC9"/>
    <w:rsid w:val="00704421"/>
    <w:rsid w:val="00752B8C"/>
    <w:rsid w:val="00797B4C"/>
    <w:rsid w:val="007C4877"/>
    <w:rsid w:val="0088168C"/>
    <w:rsid w:val="00994ECE"/>
    <w:rsid w:val="009D15E5"/>
    <w:rsid w:val="00A07169"/>
    <w:rsid w:val="00A612DC"/>
    <w:rsid w:val="00A623A0"/>
    <w:rsid w:val="00AB6F5F"/>
    <w:rsid w:val="00AB70CE"/>
    <w:rsid w:val="00B21AD4"/>
    <w:rsid w:val="00B82D0E"/>
    <w:rsid w:val="00BA67F5"/>
    <w:rsid w:val="00C06455"/>
    <w:rsid w:val="00C16630"/>
    <w:rsid w:val="00C363CE"/>
    <w:rsid w:val="00CC4FB4"/>
    <w:rsid w:val="00CD532F"/>
    <w:rsid w:val="00D22D52"/>
    <w:rsid w:val="00DC7FAC"/>
    <w:rsid w:val="00DD7561"/>
    <w:rsid w:val="00E041C8"/>
    <w:rsid w:val="00E06F60"/>
    <w:rsid w:val="00E650AC"/>
    <w:rsid w:val="00ED618D"/>
    <w:rsid w:val="00F077A8"/>
    <w:rsid w:val="00F33CE2"/>
    <w:rsid w:val="00F76F1A"/>
    <w:rsid w:val="00FF35BC"/>
    <w:rsid w:val="00FF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08889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36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363CE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36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363C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976A0B-EC21-4906-863C-50C24B3EA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TEST19125</cp:lastModifiedBy>
  <cp:revision>3</cp:revision>
  <dcterms:created xsi:type="dcterms:W3CDTF">2020-06-30T07:35:00Z</dcterms:created>
  <dcterms:modified xsi:type="dcterms:W3CDTF">2020-06-30T08:04:00Z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