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0E40" w:rsidRPr="00684B3A" w:rsidRDefault="00790E40" w:rsidP="00790E40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【</w:t>
      </w:r>
      <w:r>
        <w:rPr>
          <w:rFonts w:ascii="Arial" w:eastAsia="標楷體" w:hAnsi="Arial" w:hint="eastAsia"/>
          <w:b/>
          <w:sz w:val="28"/>
          <w:szCs w:val="28"/>
        </w:rPr>
        <w:t xml:space="preserve">14401 </w:t>
      </w:r>
      <w:r>
        <w:rPr>
          <w:rFonts w:ascii="Arial" w:eastAsia="標楷體" w:hAnsi="Arial" w:hint="eastAsia"/>
          <w:b/>
          <w:sz w:val="28"/>
          <w:szCs w:val="28"/>
        </w:rPr>
        <w:t>聯行代付及取款密碼作業</w:t>
      </w:r>
      <w:r w:rsidRPr="00684B3A">
        <w:rPr>
          <w:rFonts w:ascii="Arial" w:eastAsia="標楷體" w:hAnsi="Arial" w:hint="eastAsia"/>
          <w:b/>
          <w:sz w:val="28"/>
          <w:szCs w:val="28"/>
        </w:rPr>
        <w:t>】</w:t>
      </w:r>
    </w:p>
    <w:p w:rsidR="00790E40" w:rsidRPr="00684B3A" w:rsidRDefault="00790E40" w:rsidP="00790E40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4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790E40" w:rsidRPr="00684B3A" w:rsidTr="0009638B">
        <w:tc>
          <w:tcPr>
            <w:tcW w:w="1976" w:type="dxa"/>
            <w:shd w:val="clear" w:color="auto" w:fill="FFFF99"/>
          </w:tcPr>
          <w:p w:rsidR="00790E40" w:rsidRPr="00684B3A" w:rsidRDefault="00790E40" w:rsidP="0009638B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790E40" w:rsidRPr="00684B3A" w:rsidRDefault="00790E40" w:rsidP="0009638B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原交易名稱</w:t>
            </w:r>
          </w:p>
        </w:tc>
      </w:tr>
      <w:tr w:rsidR="00790E40" w:rsidRPr="00684B3A" w:rsidTr="0009638B">
        <w:tc>
          <w:tcPr>
            <w:tcW w:w="1976" w:type="dxa"/>
          </w:tcPr>
          <w:p w:rsidR="00790E40" w:rsidRPr="00684B3A" w:rsidRDefault="00C81E21" w:rsidP="0009638B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T238</w:t>
            </w:r>
          </w:p>
        </w:tc>
        <w:tc>
          <w:tcPr>
            <w:tcW w:w="6300" w:type="dxa"/>
          </w:tcPr>
          <w:p w:rsidR="00790E40" w:rsidRPr="00684B3A" w:rsidRDefault="00C81E21" w:rsidP="0009638B">
            <w:pPr>
              <w:rPr>
                <w:rFonts w:ascii="Arial" w:eastAsia="標楷體" w:hAnsi="Arial"/>
              </w:rPr>
            </w:pPr>
            <w:r w:rsidRPr="00C81E21">
              <w:rPr>
                <w:rFonts w:ascii="Arial" w:eastAsia="標楷體" w:hAnsi="Arial" w:hint="eastAsia"/>
              </w:rPr>
              <w:t>支存聯行代付申請</w:t>
            </w:r>
          </w:p>
        </w:tc>
      </w:tr>
      <w:tr w:rsidR="00790E40" w:rsidRPr="00684B3A" w:rsidTr="0009638B">
        <w:tc>
          <w:tcPr>
            <w:tcW w:w="1976" w:type="dxa"/>
          </w:tcPr>
          <w:p w:rsidR="00790E40" w:rsidRPr="00684B3A" w:rsidRDefault="00790E40" w:rsidP="0009638B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T</w:t>
            </w:r>
            <w:r w:rsidR="00C81E21">
              <w:rPr>
                <w:rFonts w:ascii="Arial" w:eastAsia="標楷體" w:hAnsi="Arial" w:hint="eastAsia"/>
              </w:rPr>
              <w:t>434</w:t>
            </w:r>
          </w:p>
        </w:tc>
        <w:tc>
          <w:tcPr>
            <w:tcW w:w="6300" w:type="dxa"/>
          </w:tcPr>
          <w:p w:rsidR="00790E40" w:rsidRPr="00684B3A" w:rsidRDefault="00C81E21" w:rsidP="0009638B">
            <w:pPr>
              <w:rPr>
                <w:rFonts w:ascii="Arial" w:eastAsia="標楷體" w:hAnsi="Arial"/>
              </w:rPr>
            </w:pPr>
            <w:r w:rsidRPr="00C81E21">
              <w:rPr>
                <w:rFonts w:ascii="Arial" w:eastAsia="標楷體" w:hAnsi="Arial" w:hint="eastAsia"/>
              </w:rPr>
              <w:t>取款密碼作業</w:t>
            </w:r>
          </w:p>
        </w:tc>
      </w:tr>
      <w:tr w:rsidR="00C81E21" w:rsidRPr="00684B3A" w:rsidTr="0009638B">
        <w:tc>
          <w:tcPr>
            <w:tcW w:w="1976" w:type="dxa"/>
          </w:tcPr>
          <w:p w:rsidR="00C81E21" w:rsidRPr="00684B3A" w:rsidRDefault="00C81E21" w:rsidP="0009638B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T438</w:t>
            </w:r>
          </w:p>
        </w:tc>
        <w:tc>
          <w:tcPr>
            <w:tcW w:w="6300" w:type="dxa"/>
          </w:tcPr>
          <w:p w:rsidR="00C81E21" w:rsidRPr="00684B3A" w:rsidRDefault="00C81E21" w:rsidP="0009638B">
            <w:pPr>
              <w:rPr>
                <w:rFonts w:ascii="Arial" w:eastAsia="標楷體" w:hAnsi="Arial"/>
              </w:rPr>
            </w:pPr>
            <w:r w:rsidRPr="00C81E21">
              <w:rPr>
                <w:rFonts w:ascii="Arial" w:eastAsia="標楷體" w:hAnsi="Arial" w:hint="eastAsia"/>
              </w:rPr>
              <w:t>聯行代付申請</w:t>
            </w:r>
          </w:p>
        </w:tc>
      </w:tr>
    </w:tbl>
    <w:p w:rsidR="00790E40" w:rsidRPr="00684B3A" w:rsidRDefault="00790E40" w:rsidP="00790E40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‧整合原交易如上。</w:t>
      </w:r>
    </w:p>
    <w:p w:rsidR="00790E40" w:rsidRPr="00684B3A" w:rsidRDefault="00790E40" w:rsidP="00790E40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790E40" w:rsidRPr="00684B3A" w:rsidRDefault="00F97A9D" w:rsidP="00790E40">
      <w:pPr>
        <w:pStyle w:val="a3"/>
        <w:ind w:leftChars="0"/>
        <w:rPr>
          <w:rFonts w:ascii="Arial" w:eastAsia="標楷體" w:hAnsi="Arial"/>
        </w:rPr>
      </w:pPr>
      <w:r w:rsidRPr="00F97A9D">
        <w:rPr>
          <w:rFonts w:ascii="Arial" w:eastAsia="標楷體" w:hAnsi="Arial" w:hint="eastAsia"/>
        </w:rPr>
        <w:t>約定事項申請</w:t>
      </w:r>
      <w:r w:rsidR="00790E40" w:rsidRPr="00684B3A">
        <w:rPr>
          <mc:AlternateContent>
            <mc:Choice Requires="w16se">
              <w:rFonts w:ascii="Arial" w:eastAsia="標楷體" w:hAnsi="Arial"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Pr="00F97A9D">
        <w:rPr>
          <w:rFonts w:ascii="Arial" w:eastAsia="標楷體" w:hAnsi="Arial" w:hint="eastAsia"/>
        </w:rPr>
        <w:t>存戶約定</w:t>
      </w:r>
      <w:r w:rsidR="00790E40" w:rsidRPr="00684B3A">
        <w:rPr>
          <mc:AlternateContent>
            <mc:Choice Requires="w16se">
              <w:rFonts w:ascii="Arial" w:eastAsia="標楷體" w:hAnsi="Arial"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Pr="00F97A9D">
        <w:rPr>
          <w:rFonts w:ascii="Arial" w:eastAsia="標楷體" w:hAnsi="Arial" w:hint="eastAsia"/>
        </w:rPr>
        <w:t>聯行代付及取款密碼作業</w:t>
      </w:r>
    </w:p>
    <w:p w:rsidR="00790E40" w:rsidRPr="00684B3A" w:rsidRDefault="00790E40" w:rsidP="00790E40">
      <w:pPr>
        <w:rPr>
          <w:rFonts w:ascii="Arial" w:eastAsia="標楷體" w:hAnsi="Arial"/>
        </w:rPr>
      </w:pPr>
    </w:p>
    <w:p w:rsidR="00790E40" w:rsidRPr="00684B3A" w:rsidRDefault="00790E40" w:rsidP="00790E40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參、操作及業務規則說明</w:t>
      </w:r>
    </w:p>
    <w:p w:rsidR="00790E40" w:rsidRPr="00684B3A" w:rsidRDefault="00790E40" w:rsidP="00790E40">
      <w:pPr>
        <w:rPr>
          <w:rFonts w:ascii="Arial" w:eastAsia="標楷體" w:hAnsi="Arial"/>
          <w:b/>
        </w:rPr>
      </w:pPr>
      <w:r w:rsidRPr="00684B3A">
        <w:rPr>
          <w:rFonts w:ascii="Arial" w:eastAsia="標楷體" w:hAnsi="Arial" w:hint="eastAsia"/>
          <w:b/>
        </w:rPr>
        <w:t>一、作業類別：</w:t>
      </w:r>
      <w:r w:rsidRPr="00684B3A">
        <w:rPr>
          <w:rFonts w:ascii="Arial" w:eastAsia="標楷體" w:hAnsi="Arial" w:hint="eastAsia"/>
          <w:b/>
        </w:rPr>
        <w:t>1-</w:t>
      </w:r>
      <w:r w:rsidR="00F97A9D">
        <w:rPr>
          <w:rFonts w:ascii="Arial" w:eastAsia="標楷體" w:hAnsi="Arial" w:hint="eastAsia"/>
          <w:b/>
        </w:rPr>
        <w:t>聯行代付作業</w:t>
      </w:r>
    </w:p>
    <w:p w:rsidR="00790E40" w:rsidRPr="00684B3A" w:rsidRDefault="00790E40" w:rsidP="00790E40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 xml:space="preserve">　　</w:t>
      </w:r>
      <w:r w:rsidR="00F97A9D" w:rsidRPr="00924BA2">
        <w:rPr>
          <w:rFonts w:ascii="標楷體" w:eastAsia="標楷體" w:hAnsi="標楷體" w:hint="eastAsia"/>
          <w:color w:val="000000" w:themeColor="text1"/>
          <w:szCs w:val="24"/>
        </w:rPr>
        <w:t>輸入台幣活存/外幣活存帳號</w:t>
      </w:r>
      <w:r w:rsidR="00C81E21">
        <w:rPr>
          <w:rFonts w:ascii="標楷體" w:eastAsia="標楷體" w:hAnsi="標楷體" w:hint="eastAsia"/>
          <w:color w:val="000000" w:themeColor="text1"/>
          <w:szCs w:val="24"/>
        </w:rPr>
        <w:t>後，系統自動帶出統編、戶名及存款類別，接著</w:t>
      </w:r>
      <w:r w:rsidR="00C81E21" w:rsidRPr="00924BA2">
        <w:rPr>
          <w:rFonts w:ascii="標楷體" w:eastAsia="標楷體" w:hAnsi="標楷體" w:hint="eastAsia"/>
          <w:color w:val="000000" w:themeColor="text1"/>
          <w:szCs w:val="24"/>
        </w:rPr>
        <w:t>選擇申請類別：0-註銷或1-</w:t>
      </w:r>
      <w:r w:rsidR="00C81E21">
        <w:rPr>
          <w:rFonts w:ascii="標楷體" w:eastAsia="標楷體" w:hAnsi="標楷體" w:hint="eastAsia"/>
          <w:color w:val="000000" w:themeColor="text1"/>
          <w:szCs w:val="24"/>
        </w:rPr>
        <w:t>申請，驗印後「執行」啟動主管授</w:t>
      </w:r>
      <w:r w:rsidR="00C81E21" w:rsidRPr="00924BA2">
        <w:rPr>
          <w:rFonts w:ascii="標楷體" w:eastAsia="標楷體" w:hAnsi="標楷體" w:hint="eastAsia"/>
          <w:color w:val="000000" w:themeColor="text1"/>
          <w:szCs w:val="24"/>
        </w:rPr>
        <w:t>權，授權成功後列印短單即完成交易。</w:t>
      </w:r>
      <w:r w:rsidR="00F97A9D" w:rsidRPr="00924BA2">
        <w:rPr>
          <w:rFonts w:ascii="標楷體" w:eastAsia="標楷體" w:hAnsi="標楷體" w:hint="eastAsia"/>
          <w:color w:val="000000" w:themeColor="text1"/>
          <w:szCs w:val="24"/>
        </w:rPr>
        <w:br/>
      </w:r>
      <w:r w:rsidR="00C81E21" w:rsidRPr="00802B80">
        <w:rPr>
          <w:noProof/>
        </w:rPr>
        <w:drawing>
          <wp:inline distT="0" distB="0" distL="0" distR="0" wp14:anchorId="3CA378D0" wp14:editId="665EA74A">
            <wp:extent cx="6128747" cy="3645815"/>
            <wp:effectExtent l="0" t="0" r="571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9496" cy="365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E40" w:rsidRDefault="00C81E21" w:rsidP="00790E40">
      <w:pPr>
        <w:rPr>
          <w:rFonts w:ascii="Arial" w:eastAsia="標楷體" w:hAnsi="Arial"/>
        </w:rPr>
      </w:pPr>
      <w:r w:rsidRPr="00802B80">
        <w:rPr>
          <w:noProof/>
        </w:rPr>
        <w:lastRenderedPageBreak/>
        <w:drawing>
          <wp:inline distT="0" distB="0" distL="0" distR="0" wp14:anchorId="043D2162" wp14:editId="38364D7F">
            <wp:extent cx="6113633" cy="3640504"/>
            <wp:effectExtent l="0" t="0" r="1905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9163" cy="364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E1F" w:rsidRDefault="00133E1F" w:rsidP="00133E1F">
      <w:pPr>
        <w:ind w:firstLineChars="200" w:firstLine="480"/>
        <w:rPr>
          <w:rFonts w:ascii="標楷體" w:eastAsia="標楷體" w:hAnsi="標楷體"/>
          <w:color w:val="000000" w:themeColor="text1"/>
          <w:szCs w:val="24"/>
        </w:rPr>
      </w:pPr>
      <w:r w:rsidRPr="00133E1F">
        <w:rPr>
          <w:rFonts w:ascii="標楷體" w:eastAsia="標楷體" w:hAnsi="標楷體" w:hint="eastAsia"/>
          <w:color w:val="000000" w:themeColor="text1"/>
          <w:szCs w:val="24"/>
        </w:rPr>
        <w:t>若輸入帳號為支存帳號時，系統自動帶出統編、戶名、存款類別及支存聯行代付相關欄位，</w:t>
      </w:r>
      <w:r w:rsidR="008B5E50">
        <w:rPr>
          <w:rFonts w:ascii="標楷體" w:eastAsia="標楷體" w:hAnsi="標楷體" w:hint="eastAsia"/>
          <w:color w:val="000000" w:themeColor="text1"/>
          <w:szCs w:val="24"/>
        </w:rPr>
        <w:t>驗印後「執行」啟動主管授權，授權成功後列印短單即完成交易，</w:t>
      </w:r>
      <w:r w:rsidRPr="002F09C8">
        <w:rPr>
          <w:rFonts w:ascii="標楷體" w:eastAsia="標楷體" w:hAnsi="標楷體" w:hint="eastAsia"/>
          <w:color w:val="000000" w:themeColor="text1"/>
          <w:szCs w:val="24"/>
        </w:rPr>
        <w:t>申請支存聯行代付需開立需求速報單經總行核可後辦理。</w:t>
      </w:r>
    </w:p>
    <w:p w:rsidR="00790E40" w:rsidRDefault="00133E1F" w:rsidP="00790E40">
      <w:pPr>
        <w:rPr>
          <w:rFonts w:ascii="Arial" w:eastAsia="標楷體" w:hAnsi="Arial"/>
        </w:rPr>
      </w:pPr>
      <w:r w:rsidRPr="00802B80">
        <w:rPr>
          <w:noProof/>
        </w:rPr>
        <w:drawing>
          <wp:inline distT="0" distB="0" distL="0" distR="0" wp14:anchorId="5F7CB344" wp14:editId="4DF61A15">
            <wp:extent cx="6113145" cy="3640214"/>
            <wp:effectExtent l="0" t="0" r="1905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1054" cy="3650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E1F" w:rsidRPr="00684B3A" w:rsidRDefault="00133E1F" w:rsidP="00790E40">
      <w:pPr>
        <w:rPr>
          <w:rFonts w:ascii="Arial" w:eastAsia="標楷體" w:hAnsi="Arial"/>
        </w:rPr>
      </w:pPr>
      <w:r w:rsidRPr="00D72134">
        <w:rPr>
          <w:noProof/>
        </w:rPr>
        <w:lastRenderedPageBreak/>
        <w:drawing>
          <wp:inline distT="0" distB="0" distL="0" distR="0" wp14:anchorId="0B3CE282" wp14:editId="39CA561D">
            <wp:extent cx="6128747" cy="3648029"/>
            <wp:effectExtent l="0" t="0" r="5715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41914" cy="365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E40" w:rsidRPr="00684B3A" w:rsidRDefault="00790E40" w:rsidP="00790E40">
      <w:pPr>
        <w:rPr>
          <w:rFonts w:ascii="Arial" w:eastAsia="標楷體" w:hAnsi="Arial"/>
          <w:b/>
        </w:rPr>
      </w:pPr>
      <w:r w:rsidRPr="00684B3A">
        <w:rPr>
          <w:rFonts w:ascii="Arial" w:eastAsia="標楷體" w:hAnsi="Arial" w:hint="eastAsia"/>
          <w:b/>
        </w:rPr>
        <w:t>二、作業類別：</w:t>
      </w:r>
      <w:r w:rsidRPr="00684B3A">
        <w:rPr>
          <w:rFonts w:ascii="Arial" w:eastAsia="標楷體" w:hAnsi="Arial" w:hint="eastAsia"/>
          <w:b/>
        </w:rPr>
        <w:t>2-</w:t>
      </w:r>
      <w:r w:rsidR="00C81E21">
        <w:rPr>
          <w:rFonts w:ascii="Arial" w:eastAsia="標楷體" w:hAnsi="Arial" w:hint="eastAsia"/>
          <w:b/>
        </w:rPr>
        <w:t>存摺</w:t>
      </w:r>
      <w:r w:rsidR="00490E07">
        <w:rPr>
          <w:rFonts w:ascii="Arial" w:eastAsia="標楷體" w:hAnsi="Arial" w:hint="eastAsia"/>
          <w:b/>
        </w:rPr>
        <w:t>取款密碼</w:t>
      </w:r>
    </w:p>
    <w:p w:rsidR="00790E40" w:rsidRPr="00684B3A" w:rsidRDefault="00790E40" w:rsidP="00790E40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 xml:space="preserve">　　</w:t>
      </w:r>
      <w:r w:rsidR="00490E07" w:rsidRPr="00490E07">
        <w:rPr>
          <w:rFonts w:ascii="標楷體" w:eastAsia="標楷體" w:hAnsi="標楷體" w:hint="eastAsia"/>
          <w:color w:val="000000" w:themeColor="text1"/>
          <w:szCs w:val="24"/>
        </w:rPr>
        <w:t>刷摺後，系統依讀摺後帳號自動帶出統編、戶名及存款類別，</w:t>
      </w:r>
      <w:r w:rsidR="00490E07">
        <w:rPr>
          <w:rFonts w:ascii="標楷體" w:eastAsia="標楷體" w:hAnsi="標楷體" w:hint="eastAsia"/>
          <w:color w:val="000000" w:themeColor="text1"/>
          <w:szCs w:val="24"/>
        </w:rPr>
        <w:t>並</w:t>
      </w:r>
      <w:r w:rsidR="00490E07" w:rsidRPr="00490E07">
        <w:rPr>
          <w:rFonts w:ascii="標楷體" w:eastAsia="標楷體" w:hAnsi="標楷體" w:hint="eastAsia"/>
          <w:color w:val="000000" w:themeColor="text1"/>
          <w:szCs w:val="24"/>
        </w:rPr>
        <w:t>選擇申請類別：0-註銷/1-申請/2-</w:t>
      </w:r>
      <w:r w:rsidR="00490E07">
        <w:rPr>
          <w:rFonts w:ascii="標楷體" w:eastAsia="標楷體" w:hAnsi="標楷體" w:hint="eastAsia"/>
          <w:color w:val="000000" w:themeColor="text1"/>
          <w:szCs w:val="24"/>
        </w:rPr>
        <w:t>變更，</w:t>
      </w:r>
      <w:r w:rsidR="00490E07" w:rsidRPr="00490E07">
        <w:rPr>
          <w:rFonts w:ascii="標楷體" w:eastAsia="標楷體" w:hAnsi="標楷體" w:hint="eastAsia"/>
          <w:color w:val="000000" w:themeColor="text1"/>
          <w:szCs w:val="24"/>
        </w:rPr>
        <w:t>若選擇1-申請</w:t>
      </w:r>
      <w:r w:rsidR="00490E07">
        <w:rPr>
          <w:rFonts w:ascii="標楷體" w:eastAsia="標楷體" w:hAnsi="標楷體" w:hint="eastAsia"/>
          <w:color w:val="000000" w:themeColor="text1"/>
          <w:szCs w:val="24"/>
        </w:rPr>
        <w:t>或</w:t>
      </w:r>
      <w:r w:rsidR="00490E07" w:rsidRPr="00490E07">
        <w:rPr>
          <w:rFonts w:ascii="標楷體" w:eastAsia="標楷體" w:hAnsi="標楷體" w:hint="eastAsia"/>
          <w:color w:val="000000" w:themeColor="text1"/>
          <w:szCs w:val="24"/>
        </w:rPr>
        <w:t>2-變更，請於存摺取款</w:t>
      </w:r>
      <w:r w:rsidR="008B5E50">
        <w:rPr>
          <w:rFonts w:ascii="標楷體" w:eastAsia="標楷體" w:hAnsi="標楷體" w:hint="eastAsia"/>
          <w:color w:val="000000" w:themeColor="text1"/>
          <w:szCs w:val="24"/>
        </w:rPr>
        <w:t>密碼</w:t>
      </w:r>
      <w:r w:rsidR="00490E07" w:rsidRPr="00490E07">
        <w:rPr>
          <w:rFonts w:ascii="標楷體" w:eastAsia="標楷體" w:hAnsi="標楷體" w:hint="eastAsia"/>
          <w:color w:val="000000" w:themeColor="text1"/>
          <w:szCs w:val="24"/>
        </w:rPr>
        <w:t>欄位輸入欲設定之密碼，驗印後「執行」啟動主管授權， 授權成功後列印短單</w:t>
      </w:r>
      <w:r w:rsidR="008B5E50">
        <w:rPr>
          <w:rFonts w:ascii="標楷體" w:eastAsia="標楷體" w:hAnsi="標楷體" w:hint="eastAsia"/>
          <w:color w:val="000000" w:themeColor="text1"/>
          <w:szCs w:val="24"/>
        </w:rPr>
        <w:t>與刷摺</w:t>
      </w:r>
      <w:r w:rsidR="00490E07" w:rsidRPr="00490E07">
        <w:rPr>
          <w:rFonts w:ascii="標楷體" w:eastAsia="標楷體" w:hAnsi="標楷體" w:hint="eastAsia"/>
          <w:color w:val="000000" w:themeColor="text1"/>
          <w:szCs w:val="24"/>
        </w:rPr>
        <w:t>即完成交易。</w:t>
      </w:r>
    </w:p>
    <w:p w:rsidR="00790E40" w:rsidRPr="00684B3A" w:rsidRDefault="00490E07" w:rsidP="00790E40">
      <w:pPr>
        <w:rPr>
          <w:rFonts w:ascii="Arial" w:eastAsia="標楷體" w:hAnsi="Arial"/>
        </w:rPr>
      </w:pPr>
      <w:r w:rsidRPr="00D72134">
        <w:rPr>
          <w:noProof/>
        </w:rPr>
        <w:drawing>
          <wp:inline distT="0" distB="0" distL="0" distR="0" wp14:anchorId="5F37A213" wp14:editId="7451AE28">
            <wp:extent cx="6127444" cy="3653155"/>
            <wp:effectExtent l="0" t="0" r="6985" b="444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47451" cy="366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E40" w:rsidRPr="00684B3A" w:rsidRDefault="00490E07" w:rsidP="00790E40">
      <w:pPr>
        <w:rPr>
          <w:rFonts w:ascii="Arial" w:eastAsia="標楷體" w:hAnsi="Arial"/>
        </w:rPr>
      </w:pPr>
      <w:r w:rsidRPr="00D72134">
        <w:rPr>
          <w:b/>
          <w:noProof/>
        </w:rPr>
        <w:lastRenderedPageBreak/>
        <w:drawing>
          <wp:inline distT="0" distB="0" distL="0" distR="0" wp14:anchorId="794725D1" wp14:editId="3982BE42">
            <wp:extent cx="6117711" cy="3642932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7959" cy="365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E40" w:rsidRDefault="00490E07" w:rsidP="00790E40">
      <w:pPr>
        <w:rPr>
          <w:rFonts w:ascii="Arial" w:eastAsia="標楷體" w:hAnsi="Arial"/>
        </w:rPr>
      </w:pPr>
      <w:r w:rsidRPr="00D72134">
        <w:rPr>
          <w:noProof/>
        </w:rPr>
        <w:drawing>
          <wp:inline distT="0" distB="0" distL="0" distR="0" wp14:anchorId="048C49DA" wp14:editId="14F9D510">
            <wp:extent cx="6117590" cy="3648017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6853" cy="365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E07" w:rsidRPr="00684B3A" w:rsidRDefault="00490E07" w:rsidP="00790E40">
      <w:pPr>
        <w:rPr>
          <w:rFonts w:ascii="Arial" w:eastAsia="標楷體" w:hAnsi="Arial"/>
        </w:rPr>
      </w:pPr>
      <w:r w:rsidRPr="00D72134">
        <w:rPr>
          <w:noProof/>
        </w:rPr>
        <w:lastRenderedPageBreak/>
        <w:drawing>
          <wp:inline distT="0" distB="0" distL="0" distR="0" wp14:anchorId="2C8FF66C" wp14:editId="29ED552B">
            <wp:extent cx="6121190" cy="3650162"/>
            <wp:effectExtent l="0" t="0" r="0" b="762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3509" cy="365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E40" w:rsidRPr="00684B3A" w:rsidRDefault="00790E40" w:rsidP="00790E40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DA2A73" w:rsidRPr="00490E07" w:rsidRDefault="00790E40" w:rsidP="00490E07">
      <w:pPr>
        <w:rPr>
          <w:rFonts w:ascii="Arial" w:eastAsia="標楷體" w:hAnsi="Arial"/>
          <w:color w:val="FF0000"/>
        </w:rPr>
      </w:pPr>
      <w:r w:rsidRPr="00684B3A">
        <w:rPr>
          <w:rFonts w:ascii="Arial" w:eastAsia="標楷體" w:hAnsi="Arial" w:hint="eastAsia"/>
          <w:color w:val="FF0000"/>
        </w:rPr>
        <w:t xml:space="preserve">　　</w:t>
      </w:r>
      <w:bookmarkStart w:id="0" w:name="_GoBack"/>
      <w:r w:rsidR="00E858C2" w:rsidRPr="009232F5">
        <w:rPr>
          <w:rFonts w:ascii="Arial" w:eastAsia="標楷體" w:hAnsi="Arial" w:hint="eastAsia"/>
          <w:color w:val="FF0000"/>
        </w:rPr>
        <w:t>無。</w:t>
      </w:r>
      <w:bookmarkEnd w:id="0"/>
    </w:p>
    <w:sectPr w:rsidR="00DA2A73" w:rsidRPr="00490E07" w:rsidSect="002F09C8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232F5" w:rsidRDefault="009232F5" w:rsidP="009232F5">
      <w:r>
        <w:separator/>
      </w:r>
    </w:p>
  </w:endnote>
  <w:endnote w:type="continuationSeparator" w:id="0">
    <w:p w:rsidR="009232F5" w:rsidRDefault="009232F5" w:rsidP="009232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232F5" w:rsidRDefault="009232F5" w:rsidP="009232F5">
      <w:r>
        <w:separator/>
      </w:r>
    </w:p>
  </w:footnote>
  <w:footnote w:type="continuationSeparator" w:id="0">
    <w:p w:rsidR="009232F5" w:rsidRDefault="009232F5" w:rsidP="009232F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6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0E40"/>
    <w:rsid w:val="00133E1F"/>
    <w:rsid w:val="002F09C8"/>
    <w:rsid w:val="00490E07"/>
    <w:rsid w:val="00566ADB"/>
    <w:rsid w:val="00790E40"/>
    <w:rsid w:val="008B5E50"/>
    <w:rsid w:val="009232F5"/>
    <w:rsid w:val="00A60C6A"/>
    <w:rsid w:val="00C707F6"/>
    <w:rsid w:val="00C81E21"/>
    <w:rsid w:val="00DA2A73"/>
    <w:rsid w:val="00DB51AC"/>
    <w:rsid w:val="00E858C2"/>
    <w:rsid w:val="00F97A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D5F02A7-45AF-4683-A95E-F699A616AC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90E40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0E40"/>
    <w:pPr>
      <w:ind w:leftChars="200" w:left="480"/>
    </w:pPr>
  </w:style>
  <w:style w:type="table" w:styleId="a4">
    <w:name w:val="Table Grid"/>
    <w:basedOn w:val="a1"/>
    <w:uiPriority w:val="39"/>
    <w:rsid w:val="00790E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Emphasis"/>
    <w:basedOn w:val="a0"/>
    <w:uiPriority w:val="20"/>
    <w:qFormat/>
    <w:rsid w:val="00F97A9D"/>
    <w:rPr>
      <w:i/>
      <w:iCs/>
    </w:rPr>
  </w:style>
  <w:style w:type="paragraph" w:styleId="a6">
    <w:name w:val="header"/>
    <w:basedOn w:val="a"/>
    <w:link w:val="a7"/>
    <w:uiPriority w:val="99"/>
    <w:unhideWhenUsed/>
    <w:rsid w:val="009232F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9232F5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9232F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9232F5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72966015">
      <w:bodyDiv w:val="1"/>
      <w:marLeft w:val="0"/>
      <w:marRight w:val="0"/>
      <w:marTop w:val="6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07BBAA75-E399-4764-9274-D8381474934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EA190EF-FA43-45B5-A6E1-CE1BA5C93F7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293D034-A768-42C7-86DC-D147E8C38235}">
  <ds:schemaRefs>
    <ds:schemaRef ds:uri="http://purl.org/dc/dcmitype/"/>
    <ds:schemaRef ds:uri="http://purl.org/dc/terms/"/>
    <ds:schemaRef ds:uri="http://purl.org/dc/elements/1.1/"/>
    <ds:schemaRef ds:uri="http://schemas.openxmlformats.org/package/2006/metadata/core-properties"/>
    <ds:schemaRef ds:uri="http://schemas.microsoft.com/office/2006/documentManagement/types"/>
    <ds:schemaRef ds:uri="http://schemas.microsoft.com/office/2006/metadata/properties"/>
    <ds:schemaRef ds:uri="2501d877-11f2-41e1-bfb7-a4a20d8e2bae"/>
    <ds:schemaRef ds:uri="http://schemas.microsoft.com/office/infopath/2007/PartnerControls"/>
    <ds:schemaRef ds:uri="http://schemas.microsoft.com/sharepoint/v3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73</Words>
  <Characters>418</Characters>
  <Application>Microsoft Office Word</Application>
  <DocSecurity>0</DocSecurity>
  <Lines>3</Lines>
  <Paragraphs>1</Paragraphs>
  <ScaleCrop>false</ScaleCrop>
  <Company/>
  <LinksUpToDate>false</LinksUpToDate>
  <CharactersWithSpaces>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TEST19107</dc:creator>
  <cp:keywords/>
  <dc:description/>
  <cp:lastModifiedBy>吳毓玟12518</cp:lastModifiedBy>
  <cp:revision>4</cp:revision>
  <dcterms:created xsi:type="dcterms:W3CDTF">2020-06-30T10:36:00Z</dcterms:created>
  <dcterms:modified xsi:type="dcterms:W3CDTF">2020-07-03T08:07:00Z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