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746" w:rsidRPr="00684B3A" w:rsidRDefault="00BB6746" w:rsidP="00BB674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20807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BB6746">
        <w:rPr>
          <w:rFonts w:ascii="Arial" w:eastAsia="標楷體" w:hAnsi="Arial" w:hint="eastAsia"/>
          <w:b/>
          <w:sz w:val="28"/>
          <w:szCs w:val="28"/>
        </w:rPr>
        <w:t>金融卡卡片驗證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BB6746" w:rsidRPr="00684B3A" w:rsidRDefault="00BB6746" w:rsidP="00BB674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f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BB6746" w:rsidRPr="00684B3A" w:rsidTr="00412A96">
        <w:tc>
          <w:tcPr>
            <w:tcW w:w="1976" w:type="dxa"/>
            <w:shd w:val="clear" w:color="auto" w:fill="FFFF99"/>
          </w:tcPr>
          <w:p w:rsidR="00BB6746" w:rsidRPr="00684B3A" w:rsidRDefault="00BB6746" w:rsidP="00412A96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BB6746" w:rsidRPr="00684B3A" w:rsidRDefault="00BB6746" w:rsidP="00412A96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BB6746" w:rsidRPr="00684B3A" w:rsidTr="00412A96">
        <w:tc>
          <w:tcPr>
            <w:tcW w:w="1976" w:type="dxa"/>
          </w:tcPr>
          <w:p w:rsidR="00BB6746" w:rsidRPr="00684B3A" w:rsidRDefault="00BB6746" w:rsidP="00412A96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TJ73</w:t>
            </w:r>
          </w:p>
        </w:tc>
        <w:tc>
          <w:tcPr>
            <w:tcW w:w="6300" w:type="dxa"/>
          </w:tcPr>
          <w:p w:rsidR="00BB6746" w:rsidRPr="00684B3A" w:rsidRDefault="00BB6746" w:rsidP="00412A96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晶片卡卡片驗證</w:t>
            </w:r>
          </w:p>
        </w:tc>
      </w:tr>
    </w:tbl>
    <w:p w:rsidR="00BB6746" w:rsidRPr="00720C1F" w:rsidRDefault="00BB6746" w:rsidP="00BB6746">
      <w:pPr>
        <w:rPr>
          <w:rFonts w:ascii="Arial" w:eastAsia="標楷體" w:hAnsi="Arial"/>
        </w:rPr>
      </w:pPr>
      <w:r w:rsidRPr="00720C1F">
        <w:rPr>
          <w:rFonts w:ascii="Arial" w:eastAsia="標楷體" w:hAnsi="Arial" w:hint="eastAsia"/>
        </w:rPr>
        <w:t>‧整合原交易如上。</w:t>
      </w:r>
    </w:p>
    <w:p w:rsidR="00BB6746" w:rsidRPr="00720C1F" w:rsidRDefault="00BB6746" w:rsidP="00BB6746">
      <w:pPr>
        <w:rPr>
          <w:rFonts w:ascii="Arial" w:eastAsia="標楷體" w:hAnsi="Arial"/>
        </w:rPr>
      </w:pPr>
      <w:r w:rsidRPr="00720C1F">
        <w:rPr>
          <w:rFonts w:ascii="Arial" w:eastAsia="標楷體" w:hAnsi="Arial" w:hint="eastAsia"/>
        </w:rPr>
        <w:t>‧提供驗證</w:t>
      </w:r>
      <w:r w:rsidR="00720C1F" w:rsidRPr="004506E2">
        <w:rPr>
          <w:rFonts w:ascii="Arial" w:eastAsia="標楷體" w:hAnsi="Arial" w:hint="eastAsia"/>
          <w:szCs w:val="24"/>
        </w:rPr>
        <w:t>金融</w:t>
      </w:r>
      <w:r w:rsidR="00720C1F" w:rsidRPr="00720C1F">
        <w:rPr>
          <w:rFonts w:ascii="Arial" w:eastAsia="標楷體" w:hAnsi="Arial" w:hint="eastAsia"/>
        </w:rPr>
        <w:t>晶片卡卡片</w:t>
      </w:r>
      <w:r w:rsidRPr="00720C1F">
        <w:rPr>
          <w:rFonts w:ascii="Arial" w:eastAsia="標楷體" w:hAnsi="Arial" w:hint="eastAsia"/>
        </w:rPr>
        <w:t>是否有異常。</w:t>
      </w:r>
    </w:p>
    <w:p w:rsidR="00BB6746" w:rsidRPr="00684B3A" w:rsidRDefault="00BB6746" w:rsidP="00BB6746">
      <w:pPr>
        <w:rPr>
          <w:rFonts w:ascii="Arial" w:eastAsia="標楷體" w:hAnsi="Arial"/>
        </w:rPr>
      </w:pPr>
    </w:p>
    <w:p w:rsidR="00BB6746" w:rsidRPr="00684B3A" w:rsidRDefault="00BB6746" w:rsidP="00BB674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BB6746" w:rsidRPr="00684B3A" w:rsidRDefault="00BB6746" w:rsidP="00BB6746">
      <w:pPr>
        <w:pStyle w:val="af0"/>
        <w:ind w:leftChars="0"/>
        <w:rPr>
          <w:rFonts w:ascii="Arial" w:eastAsia="標楷體" w:hAnsi="Arial"/>
        </w:rPr>
      </w:pPr>
      <w:r w:rsidRPr="00BB6746">
        <w:rPr>
          <w:rFonts w:ascii="Arial" w:eastAsia="標楷體" w:hAnsi="Arial" w:hint="eastAsia"/>
        </w:rPr>
        <w:t>查詢</w:t>
      </w:r>
      <w:r w:rsidRPr="00684B3A">
        <w:rPr>
          <w:rFonts w:ascii="Segoe UI Emoji" w:eastAsia="Segoe UI Emoji" w:hAnsi="Segoe UI Emoji" w:cs="Segoe UI Emoji"/>
        </w:rPr>
        <w:t>→</w:t>
      </w:r>
      <w:r w:rsidRPr="00BB6746">
        <w:rPr>
          <w:rFonts w:ascii="Arial" w:eastAsia="標楷體" w:hAnsi="Arial" w:hint="eastAsia"/>
        </w:rPr>
        <w:t>自動化查詢</w:t>
      </w:r>
      <w:r w:rsidRPr="00684B3A">
        <w:rPr>
          <w:rFonts w:ascii="Segoe UI Emoji" w:eastAsia="Segoe UI Emoji" w:hAnsi="Segoe UI Emoji" w:cs="Segoe UI Emoji"/>
        </w:rPr>
        <w:t>→</w:t>
      </w:r>
      <w:r w:rsidRPr="00BB6746">
        <w:rPr>
          <w:rFonts w:ascii="Arial" w:eastAsia="標楷體" w:hAnsi="Arial" w:hint="eastAsia"/>
        </w:rPr>
        <w:t>金融卡卡片驗證</w:t>
      </w:r>
    </w:p>
    <w:p w:rsidR="00BB6746" w:rsidRPr="00684B3A" w:rsidRDefault="00BB6746" w:rsidP="00BB6746">
      <w:pPr>
        <w:rPr>
          <w:rFonts w:ascii="Arial" w:eastAsia="標楷體" w:hAnsi="Arial"/>
        </w:rPr>
      </w:pPr>
    </w:p>
    <w:p w:rsidR="00BB6746" w:rsidRPr="00684B3A" w:rsidRDefault="00BB6746" w:rsidP="00BB674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BB6746" w:rsidRPr="00684B3A" w:rsidRDefault="00BB6746" w:rsidP="00BB6746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</w:t>
      </w:r>
      <w:r>
        <w:rPr>
          <w:rFonts w:ascii="Arial" w:eastAsia="標楷體" w:hAnsi="Arial" w:hint="eastAsia"/>
          <w:b/>
        </w:rPr>
        <w:t>驗證項目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1-</w:t>
      </w:r>
      <w:r w:rsidRPr="00BB6746">
        <w:rPr>
          <w:rFonts w:ascii="Arial" w:eastAsia="標楷體" w:hAnsi="Arial" w:hint="eastAsia"/>
          <w:b/>
        </w:rPr>
        <w:t>晶片序號</w:t>
      </w:r>
      <w:r w:rsidRPr="00BB6746">
        <w:rPr>
          <w:rFonts w:ascii="Arial" w:eastAsia="標楷體" w:hAnsi="Arial" w:hint="eastAsia"/>
          <w:b/>
        </w:rPr>
        <w:t>(CHIP ID)</w:t>
      </w:r>
    </w:p>
    <w:p w:rsidR="004506E2" w:rsidRPr="00720C1F" w:rsidRDefault="003F072A" w:rsidP="00720C1F">
      <w:pPr>
        <w:ind w:firstLineChars="200" w:firstLine="480"/>
        <w:jc w:val="both"/>
        <w:rPr>
          <w:rFonts w:ascii="Arial" w:eastAsia="標楷體" w:hAnsi="Arial" w:hint="eastAsia"/>
          <w:szCs w:val="24"/>
        </w:rPr>
      </w:pPr>
      <w:r w:rsidRPr="004506E2">
        <w:rPr>
          <w:rFonts w:ascii="Arial" w:eastAsia="標楷體" w:hAnsi="Arial" w:hint="eastAsia"/>
          <w:szCs w:val="24"/>
        </w:rPr>
        <w:t>只需將金融</w:t>
      </w:r>
      <w:r w:rsidR="004506E2" w:rsidRPr="004506E2">
        <w:rPr>
          <w:rFonts w:ascii="Arial" w:eastAsia="標楷體" w:hAnsi="Arial" w:hint="eastAsia"/>
          <w:szCs w:val="24"/>
        </w:rPr>
        <w:t>卡插入讀卡機</w:t>
      </w:r>
      <w:r w:rsidR="000E70DA">
        <w:rPr>
          <w:rFonts w:ascii="Arial" w:eastAsia="標楷體" w:hAnsi="Arial" w:hint="eastAsia"/>
          <w:szCs w:val="24"/>
        </w:rPr>
        <w:t>點擊【執行】鈕</w:t>
      </w:r>
      <w:r w:rsidR="004506E2" w:rsidRPr="004506E2">
        <w:rPr>
          <w:rFonts w:ascii="Arial" w:eastAsia="標楷體" w:hAnsi="Arial" w:hint="eastAsia"/>
          <w:szCs w:val="24"/>
        </w:rPr>
        <w:t>，即可透過此交易顯示的訊息內容驗證金融卡是否有問題，若晶片卡有異常或為偽卡則會出現驗證失敗。</w:t>
      </w:r>
    </w:p>
    <w:p w:rsidR="002756D0" w:rsidRDefault="002756D0" w:rsidP="0048797D">
      <w:pPr>
        <w:rPr>
          <w:rFonts w:ascii="標楷體" w:eastAsia="標楷體" w:hAnsi="標楷體"/>
          <w:szCs w:val="24"/>
        </w:rPr>
      </w:pPr>
      <w:r w:rsidRPr="002756D0">
        <w:rPr>
          <w:rFonts w:ascii="標楷體" w:eastAsia="標楷體" w:hAnsi="標楷體"/>
          <w:noProof/>
          <w:szCs w:val="24"/>
        </w:rPr>
        <w:drawing>
          <wp:inline distT="0" distB="0" distL="0" distR="0" wp14:anchorId="30C45CC6" wp14:editId="2DF5B951">
            <wp:extent cx="6083420" cy="3636000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42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E2" w:rsidRPr="00806652" w:rsidRDefault="004506E2" w:rsidP="0048797D">
      <w:pPr>
        <w:rPr>
          <w:rFonts w:ascii="標楷體" w:eastAsia="標楷體" w:hAnsi="標楷體"/>
          <w:szCs w:val="24"/>
        </w:rPr>
      </w:pPr>
      <w:r w:rsidRPr="002756D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67D35AA5" wp14:editId="32494914">
            <wp:extent cx="6079749" cy="3636000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9749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D0" w:rsidRDefault="004506E2" w:rsidP="003F072A">
      <w:pPr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  <w:b/>
        </w:rPr>
        <w:t>二、</w:t>
      </w:r>
      <w:r w:rsidRPr="004506E2">
        <w:rPr>
          <w:rFonts w:ascii="Arial" w:eastAsia="標楷體" w:hAnsi="Arial" w:hint="eastAsia"/>
          <w:b/>
        </w:rPr>
        <w:t>驗證項目</w:t>
      </w:r>
      <w:r w:rsidRPr="00684B3A">
        <w:rPr>
          <w:rFonts w:ascii="Arial" w:eastAsia="標楷體" w:hAnsi="Arial" w:hint="eastAsia"/>
          <w:b/>
        </w:rPr>
        <w:t>：</w:t>
      </w:r>
      <w:r w:rsidR="003F072A" w:rsidRPr="004506E2">
        <w:rPr>
          <w:rFonts w:ascii="Arial" w:eastAsia="標楷體" w:hAnsi="Arial"/>
          <w:b/>
        </w:rPr>
        <w:t>2-</w:t>
      </w:r>
      <w:r w:rsidR="003F072A" w:rsidRPr="004506E2">
        <w:rPr>
          <w:rFonts w:ascii="Arial" w:eastAsia="標楷體" w:hAnsi="Arial" w:hint="eastAsia"/>
          <w:b/>
        </w:rPr>
        <w:t>發卡單位主控機碼</w:t>
      </w:r>
      <w:r w:rsidR="003F072A" w:rsidRPr="004506E2">
        <w:rPr>
          <w:rFonts w:ascii="Arial" w:eastAsia="標楷體" w:hAnsi="Arial" w:hint="eastAsia"/>
          <w:b/>
        </w:rPr>
        <w:t>(00C0)</w:t>
      </w:r>
      <w:r>
        <w:rPr>
          <w:rFonts w:ascii="標楷體" w:eastAsia="標楷體" w:hAnsi="標楷體"/>
          <w:szCs w:val="24"/>
        </w:rPr>
        <w:t xml:space="preserve"> </w:t>
      </w:r>
    </w:p>
    <w:p w:rsidR="004506E2" w:rsidRPr="004506E2" w:rsidRDefault="000E70DA" w:rsidP="004506E2">
      <w:pPr>
        <w:ind w:firstLineChars="200" w:firstLine="480"/>
        <w:jc w:val="both"/>
        <w:rPr>
          <w:rFonts w:ascii="Arial" w:eastAsia="標楷體" w:hAnsi="Arial"/>
          <w:szCs w:val="24"/>
        </w:rPr>
      </w:pPr>
      <w:r w:rsidRPr="004506E2">
        <w:rPr>
          <w:rFonts w:ascii="Arial" w:eastAsia="標楷體" w:hAnsi="Arial" w:hint="eastAsia"/>
          <w:szCs w:val="24"/>
        </w:rPr>
        <w:t>只需將金融卡插入讀卡機</w:t>
      </w:r>
      <w:r>
        <w:rPr>
          <w:rFonts w:ascii="Arial" w:eastAsia="標楷體" w:hAnsi="Arial" w:hint="eastAsia"/>
          <w:szCs w:val="24"/>
        </w:rPr>
        <w:t>點擊【執行】鈕</w:t>
      </w:r>
      <w:r w:rsidRPr="004506E2">
        <w:rPr>
          <w:rFonts w:ascii="Arial" w:eastAsia="標楷體" w:hAnsi="Arial" w:hint="eastAsia"/>
          <w:szCs w:val="24"/>
        </w:rPr>
        <w:t>，</w:t>
      </w:r>
      <w:r w:rsidR="004506E2" w:rsidRPr="004506E2">
        <w:rPr>
          <w:rFonts w:ascii="Arial" w:eastAsia="標楷體" w:hAnsi="Arial" w:hint="eastAsia"/>
          <w:szCs w:val="24"/>
        </w:rPr>
        <w:t>即可透過此交易顯示的訊息內容驗證金融卡是否有問題，若晶片卡有異常或為偽卡則會出現驗證失敗。</w:t>
      </w:r>
    </w:p>
    <w:p w:rsidR="002756D0" w:rsidRDefault="002756D0" w:rsidP="003F072A">
      <w:pPr>
        <w:rPr>
          <w:rFonts w:ascii="標楷體" w:eastAsia="標楷體" w:hAnsi="標楷體"/>
          <w:noProof/>
          <w:szCs w:val="24"/>
        </w:rPr>
      </w:pPr>
      <w:r w:rsidRPr="002756D0">
        <w:rPr>
          <w:rFonts w:ascii="標楷體" w:eastAsia="標楷體" w:hAnsi="標楷體"/>
          <w:noProof/>
          <w:szCs w:val="24"/>
        </w:rPr>
        <w:drawing>
          <wp:inline distT="0" distB="0" distL="0" distR="0" wp14:anchorId="1A97249C" wp14:editId="49B5722D">
            <wp:extent cx="6092004" cy="3636000"/>
            <wp:effectExtent l="0" t="0" r="444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2004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E2" w:rsidRDefault="004506E2" w:rsidP="003F072A">
      <w:pPr>
        <w:rPr>
          <w:rFonts w:ascii="標楷體" w:eastAsia="標楷體" w:hAnsi="標楷體"/>
          <w:noProof/>
          <w:szCs w:val="24"/>
        </w:rPr>
      </w:pPr>
      <w:r w:rsidRPr="002756D0">
        <w:rPr>
          <w:rFonts w:ascii="標楷體" w:eastAsia="標楷體" w:hAnsi="標楷體"/>
          <w:noProof/>
          <w:szCs w:val="24"/>
        </w:rPr>
        <w:drawing>
          <wp:inline distT="0" distB="0" distL="0" distR="0" wp14:anchorId="599CF78E" wp14:editId="75D1F4B3">
            <wp:extent cx="6092004" cy="3636000"/>
            <wp:effectExtent l="0" t="0" r="4445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2004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D0" w:rsidRDefault="004506E2" w:rsidP="003F072A">
      <w:pPr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  <w:b/>
        </w:rPr>
        <w:t>三、</w:t>
      </w:r>
      <w:r w:rsidRPr="004506E2">
        <w:rPr>
          <w:rFonts w:ascii="Arial" w:eastAsia="標楷體" w:hAnsi="Arial" w:hint="eastAsia"/>
          <w:b/>
        </w:rPr>
        <w:t>驗證項目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3</w:t>
      </w:r>
      <w:r w:rsidR="003F072A" w:rsidRPr="004506E2">
        <w:rPr>
          <w:rFonts w:ascii="Arial" w:eastAsia="標楷體" w:hAnsi="Arial"/>
          <w:b/>
        </w:rPr>
        <w:t>-</w:t>
      </w:r>
      <w:r w:rsidR="003F072A" w:rsidRPr="004506E2">
        <w:rPr>
          <w:rFonts w:ascii="Arial" w:eastAsia="標楷體" w:hAnsi="Arial" w:hint="eastAsia"/>
          <w:b/>
        </w:rPr>
        <w:t>發卡端末機認證機碼</w:t>
      </w:r>
      <w:r w:rsidR="003F072A" w:rsidRPr="004506E2">
        <w:rPr>
          <w:rFonts w:ascii="Arial" w:eastAsia="標楷體" w:hAnsi="Arial" w:hint="eastAsia"/>
          <w:b/>
        </w:rPr>
        <w:t>(00C3)</w:t>
      </w:r>
    </w:p>
    <w:p w:rsidR="004506E2" w:rsidRPr="004506E2" w:rsidRDefault="000E70DA" w:rsidP="004506E2">
      <w:pPr>
        <w:ind w:firstLineChars="200" w:firstLine="480"/>
        <w:jc w:val="both"/>
        <w:rPr>
          <w:rFonts w:ascii="Arial" w:eastAsia="標楷體" w:hAnsi="Arial"/>
          <w:szCs w:val="24"/>
        </w:rPr>
      </w:pPr>
      <w:r w:rsidRPr="004506E2">
        <w:rPr>
          <w:rFonts w:ascii="Arial" w:eastAsia="標楷體" w:hAnsi="Arial" w:hint="eastAsia"/>
          <w:szCs w:val="24"/>
        </w:rPr>
        <w:t>只需將金融卡插入讀卡機</w:t>
      </w:r>
      <w:r>
        <w:rPr>
          <w:rFonts w:ascii="Arial" w:eastAsia="標楷體" w:hAnsi="Arial" w:hint="eastAsia"/>
          <w:szCs w:val="24"/>
        </w:rPr>
        <w:t>點擊【執行】鈕</w:t>
      </w:r>
      <w:r w:rsidRPr="004506E2">
        <w:rPr>
          <w:rFonts w:ascii="Arial" w:eastAsia="標楷體" w:hAnsi="Arial" w:hint="eastAsia"/>
          <w:szCs w:val="24"/>
        </w:rPr>
        <w:t>，</w:t>
      </w:r>
      <w:r w:rsidR="004506E2" w:rsidRPr="004506E2">
        <w:rPr>
          <w:rFonts w:ascii="Arial" w:eastAsia="標楷體" w:hAnsi="Arial" w:hint="eastAsia"/>
          <w:szCs w:val="24"/>
        </w:rPr>
        <w:t>即可透過此交易顯示的訊息內容驗證金融卡是否有問題，若晶片卡有異常或為偽卡則會出現驗證失敗。</w:t>
      </w:r>
    </w:p>
    <w:p w:rsidR="002756D0" w:rsidRDefault="002756D0" w:rsidP="003F072A">
      <w:pPr>
        <w:rPr>
          <w:rFonts w:ascii="標楷體" w:eastAsia="標楷體" w:hAnsi="標楷體"/>
          <w:szCs w:val="24"/>
        </w:rPr>
      </w:pPr>
      <w:r w:rsidRPr="002756D0">
        <w:rPr>
          <w:rFonts w:ascii="標楷體" w:eastAsia="標楷體" w:hAnsi="標楷體"/>
          <w:noProof/>
          <w:szCs w:val="24"/>
        </w:rPr>
        <w:drawing>
          <wp:inline distT="0" distB="0" distL="0" distR="0" wp14:anchorId="2AEA4C3C" wp14:editId="09108F8A">
            <wp:extent cx="6098150" cy="3636000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815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6E2" w:rsidRPr="004506E2">
        <w:rPr>
          <w:rFonts w:ascii="標楷體" w:eastAsia="標楷體" w:hAnsi="標楷體"/>
          <w:noProof/>
          <w:szCs w:val="24"/>
        </w:rPr>
        <w:t xml:space="preserve"> </w:t>
      </w:r>
      <w:r w:rsidR="004506E2" w:rsidRPr="002756D0">
        <w:rPr>
          <w:rFonts w:ascii="標楷體" w:eastAsia="標楷體" w:hAnsi="標楷體"/>
          <w:noProof/>
          <w:szCs w:val="24"/>
        </w:rPr>
        <w:drawing>
          <wp:inline distT="0" distB="0" distL="0" distR="0" wp14:anchorId="440EB551" wp14:editId="034EB248">
            <wp:extent cx="6103076" cy="3636000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076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E2" w:rsidRDefault="004506E2" w:rsidP="004506E2">
      <w:pPr>
        <w:rPr>
          <w:rFonts w:ascii="標楷體" w:eastAsia="標楷體" w:hAnsi="標楷體"/>
          <w:szCs w:val="24"/>
        </w:rPr>
      </w:pPr>
      <w:r>
        <w:rPr>
          <w:rFonts w:ascii="Arial" w:eastAsia="標楷體" w:hAnsi="Arial" w:hint="eastAsia"/>
          <w:b/>
        </w:rPr>
        <w:t>四</w:t>
      </w:r>
      <w:r w:rsidRPr="00684B3A">
        <w:rPr>
          <w:rFonts w:ascii="Arial" w:eastAsia="標楷體" w:hAnsi="Arial" w:hint="eastAsia"/>
          <w:b/>
        </w:rPr>
        <w:t>、</w:t>
      </w:r>
      <w:r w:rsidRPr="004506E2">
        <w:rPr>
          <w:rFonts w:ascii="Arial" w:eastAsia="標楷體" w:hAnsi="Arial" w:hint="eastAsia"/>
          <w:b/>
        </w:rPr>
        <w:t>驗證項目</w:t>
      </w:r>
      <w:r w:rsidRPr="00684B3A">
        <w:rPr>
          <w:rFonts w:ascii="Arial" w:eastAsia="標楷體" w:hAnsi="Arial" w:hint="eastAsia"/>
          <w:b/>
        </w:rPr>
        <w:t>：</w:t>
      </w:r>
      <w:r w:rsidRPr="004506E2">
        <w:rPr>
          <w:rFonts w:ascii="Arial" w:eastAsia="標楷體" w:hAnsi="Arial" w:hint="eastAsia"/>
          <w:b/>
        </w:rPr>
        <w:t>4-</w:t>
      </w:r>
      <w:r w:rsidRPr="004506E2">
        <w:rPr>
          <w:rFonts w:ascii="Arial" w:eastAsia="標楷體" w:hAnsi="Arial" w:hint="eastAsia"/>
          <w:b/>
        </w:rPr>
        <w:t>金融用端末機認證機碼</w:t>
      </w:r>
      <w:r w:rsidRPr="004506E2">
        <w:rPr>
          <w:rFonts w:ascii="Arial" w:eastAsia="標楷體" w:hAnsi="Arial" w:hint="eastAsia"/>
          <w:b/>
        </w:rPr>
        <w:t>(00C4)</w:t>
      </w:r>
    </w:p>
    <w:p w:rsidR="004506E2" w:rsidRPr="004506E2" w:rsidRDefault="000E70DA" w:rsidP="004506E2">
      <w:pPr>
        <w:ind w:firstLineChars="200" w:firstLine="480"/>
        <w:jc w:val="both"/>
        <w:rPr>
          <w:rFonts w:ascii="Arial" w:eastAsia="標楷體" w:hAnsi="Arial"/>
          <w:szCs w:val="24"/>
        </w:rPr>
      </w:pPr>
      <w:r w:rsidRPr="004506E2">
        <w:rPr>
          <w:rFonts w:ascii="Arial" w:eastAsia="標楷體" w:hAnsi="Arial" w:hint="eastAsia"/>
          <w:szCs w:val="24"/>
        </w:rPr>
        <w:t>只需將金融卡插入讀卡機</w:t>
      </w:r>
      <w:r>
        <w:rPr>
          <w:rFonts w:ascii="Arial" w:eastAsia="標楷體" w:hAnsi="Arial" w:hint="eastAsia"/>
          <w:szCs w:val="24"/>
        </w:rPr>
        <w:t>點擊【執行】鈕</w:t>
      </w:r>
      <w:r w:rsidRPr="004506E2">
        <w:rPr>
          <w:rFonts w:ascii="Arial" w:eastAsia="標楷體" w:hAnsi="Arial" w:hint="eastAsia"/>
          <w:szCs w:val="24"/>
        </w:rPr>
        <w:t>，</w:t>
      </w:r>
      <w:r w:rsidR="004506E2" w:rsidRPr="004506E2">
        <w:rPr>
          <w:rFonts w:ascii="Arial" w:eastAsia="標楷體" w:hAnsi="Arial" w:hint="eastAsia"/>
          <w:szCs w:val="24"/>
        </w:rPr>
        <w:t>即可透過此交易顯示的訊息內容驗證金融卡是否有問題，若晶片卡有異常或為偽卡則會出現驗證失敗。</w:t>
      </w:r>
      <w:bookmarkStart w:id="0" w:name="_GoBack"/>
      <w:bookmarkEnd w:id="0"/>
    </w:p>
    <w:p w:rsidR="003F072A" w:rsidRPr="00806652" w:rsidRDefault="002756D0" w:rsidP="003F072A">
      <w:pPr>
        <w:rPr>
          <w:rFonts w:ascii="標楷體" w:eastAsia="標楷體" w:hAnsi="標楷體"/>
          <w:szCs w:val="24"/>
        </w:rPr>
      </w:pPr>
      <w:r w:rsidRPr="002756D0">
        <w:rPr>
          <w:rFonts w:ascii="標楷體" w:eastAsia="標楷體" w:hAnsi="標楷體"/>
          <w:noProof/>
          <w:szCs w:val="24"/>
        </w:rPr>
        <w:drawing>
          <wp:inline distT="0" distB="0" distL="0" distR="0" wp14:anchorId="0AE71BA0" wp14:editId="5F1B7F72">
            <wp:extent cx="6094461" cy="3636000"/>
            <wp:effectExtent l="0" t="0" r="1905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4461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2A" w:rsidRPr="00806652" w:rsidRDefault="000E70DA" w:rsidP="003F072A">
      <w:pPr>
        <w:rPr>
          <w:rFonts w:ascii="標楷體" w:eastAsia="標楷體" w:hAnsi="標楷體"/>
          <w:noProof/>
          <w:szCs w:val="24"/>
        </w:rPr>
      </w:pPr>
      <w:r w:rsidRPr="000E70DA">
        <w:rPr>
          <w:rFonts w:ascii="標楷體" w:eastAsia="標楷體" w:hAnsi="標楷體"/>
          <w:noProof/>
          <w:szCs w:val="24"/>
        </w:rPr>
        <w:drawing>
          <wp:inline distT="0" distB="0" distL="0" distR="0" wp14:anchorId="7DB0F0F8" wp14:editId="3DEC4DCC">
            <wp:extent cx="6120130" cy="36601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E2" w:rsidRPr="00684B3A" w:rsidRDefault="004506E2" w:rsidP="004506E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C458C0" w:rsidRPr="004506E2" w:rsidRDefault="004506E2" w:rsidP="004506E2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sectPr w:rsidR="00C458C0" w:rsidRPr="004506E2" w:rsidSect="00BB6746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5DE" w:rsidRDefault="002465DE" w:rsidP="0048797D">
      <w:r>
        <w:separator/>
      </w:r>
    </w:p>
  </w:endnote>
  <w:endnote w:type="continuationSeparator" w:id="0">
    <w:p w:rsidR="002465DE" w:rsidRDefault="002465DE" w:rsidP="004879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5DE" w:rsidRDefault="002465DE" w:rsidP="0048797D">
      <w:r>
        <w:separator/>
      </w:r>
    </w:p>
  </w:footnote>
  <w:footnote w:type="continuationSeparator" w:id="0">
    <w:p w:rsidR="002465DE" w:rsidRDefault="002465DE" w:rsidP="004879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5DB"/>
    <w:rsid w:val="000E70DA"/>
    <w:rsid w:val="00104491"/>
    <w:rsid w:val="00112CAE"/>
    <w:rsid w:val="002465DE"/>
    <w:rsid w:val="002756D0"/>
    <w:rsid w:val="003F072A"/>
    <w:rsid w:val="00401498"/>
    <w:rsid w:val="004506E2"/>
    <w:rsid w:val="0048797D"/>
    <w:rsid w:val="00606D13"/>
    <w:rsid w:val="00720C1F"/>
    <w:rsid w:val="00806652"/>
    <w:rsid w:val="008665DB"/>
    <w:rsid w:val="00A241FE"/>
    <w:rsid w:val="00B2478F"/>
    <w:rsid w:val="00BB6746"/>
    <w:rsid w:val="00C02820"/>
    <w:rsid w:val="00C458C0"/>
    <w:rsid w:val="00CB45C5"/>
    <w:rsid w:val="00E1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E530396E-EC91-40EA-83E1-B6C2877C8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8797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797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79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8797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879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8797D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8797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48797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7">
    <w:name w:val="TOC Heading"/>
    <w:basedOn w:val="1"/>
    <w:next w:val="a"/>
    <w:uiPriority w:val="39"/>
    <w:unhideWhenUsed/>
    <w:qFormat/>
    <w:rsid w:val="0048797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8797D"/>
  </w:style>
  <w:style w:type="paragraph" w:styleId="21">
    <w:name w:val="toc 2"/>
    <w:basedOn w:val="a"/>
    <w:next w:val="a"/>
    <w:autoRedefine/>
    <w:uiPriority w:val="39"/>
    <w:unhideWhenUsed/>
    <w:rsid w:val="0048797D"/>
    <w:pPr>
      <w:ind w:leftChars="200" w:left="480"/>
    </w:pPr>
  </w:style>
  <w:style w:type="character" w:styleId="a8">
    <w:name w:val="Hyperlink"/>
    <w:basedOn w:val="a0"/>
    <w:uiPriority w:val="99"/>
    <w:unhideWhenUsed/>
    <w:rsid w:val="0048797D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semiHidden/>
    <w:unhideWhenUsed/>
    <w:rsid w:val="00104491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104491"/>
  </w:style>
  <w:style w:type="character" w:customStyle="1" w:styleId="ab">
    <w:name w:val="註解文字 字元"/>
    <w:basedOn w:val="a0"/>
    <w:link w:val="aa"/>
    <w:uiPriority w:val="99"/>
    <w:semiHidden/>
    <w:rsid w:val="00104491"/>
  </w:style>
  <w:style w:type="paragraph" w:styleId="ac">
    <w:name w:val="annotation subject"/>
    <w:basedOn w:val="aa"/>
    <w:next w:val="aa"/>
    <w:link w:val="ad"/>
    <w:uiPriority w:val="99"/>
    <w:semiHidden/>
    <w:unhideWhenUsed/>
    <w:rsid w:val="00104491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104491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10449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104491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"/>
    <w:uiPriority w:val="34"/>
    <w:qFormat/>
    <w:rsid w:val="00BB6746"/>
    <w:pPr>
      <w:ind w:leftChars="200" w:left="480"/>
    </w:pPr>
  </w:style>
  <w:style w:type="table" w:styleId="af1">
    <w:name w:val="Table Grid"/>
    <w:basedOn w:val="a1"/>
    <w:uiPriority w:val="39"/>
    <w:rsid w:val="00BB67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020D3-0F95-47B2-9129-B4B13E0AD6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48CFE9-ED40-4FD4-8E52-FF58D4174C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0439D5-AF5C-40EF-B62E-AD3A21BDB14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3CE7654C-9ADB-42AC-B7FF-ECD813C6D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10</cp:revision>
  <dcterms:created xsi:type="dcterms:W3CDTF">2020-04-06T06:24:00Z</dcterms:created>
  <dcterms:modified xsi:type="dcterms:W3CDTF">2020-07-08T08:03:00Z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