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6C75" w:rsidRPr="00AB70CE" w:rsidRDefault="00336C75" w:rsidP="00336C75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22604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存款抵銷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336C75" w:rsidRPr="00AB70CE" w:rsidRDefault="00336C75" w:rsidP="00336C75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3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36C75" w:rsidRPr="00AB70CE" w:rsidTr="007E7B8F">
        <w:tc>
          <w:tcPr>
            <w:tcW w:w="1976" w:type="dxa"/>
            <w:shd w:val="clear" w:color="auto" w:fill="FFFF99"/>
          </w:tcPr>
          <w:p w:rsidR="00336C75" w:rsidRPr="00AB70CE" w:rsidRDefault="00336C75" w:rsidP="007E7B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36C75" w:rsidRPr="00AB70CE" w:rsidRDefault="00336C75" w:rsidP="007E7B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336C75" w:rsidRPr="00AB70CE" w:rsidTr="007E7B8F">
        <w:tc>
          <w:tcPr>
            <w:tcW w:w="1976" w:type="dxa"/>
          </w:tcPr>
          <w:p w:rsidR="00336C75" w:rsidRPr="00AB70CE" w:rsidRDefault="00336C75" w:rsidP="007E7B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N496</w:t>
            </w:r>
          </w:p>
        </w:tc>
        <w:tc>
          <w:tcPr>
            <w:tcW w:w="6300" w:type="dxa"/>
          </w:tcPr>
          <w:p w:rsidR="00336C75" w:rsidRPr="00AB70CE" w:rsidRDefault="00336C75" w:rsidP="007E7B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綜存銷戶、抵銷、結算資料查詢</w:t>
            </w:r>
            <w:bookmarkStart w:id="0" w:name="_GoBack"/>
            <w:bookmarkEnd w:id="0"/>
          </w:p>
        </w:tc>
      </w:tr>
    </w:tbl>
    <w:p w:rsidR="00336C75" w:rsidRDefault="00336C75" w:rsidP="00336C7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‧整合原交易如上。</w:t>
      </w:r>
    </w:p>
    <w:p w:rsidR="00336C75" w:rsidRDefault="00336C75" w:rsidP="00336C7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Pr="00336C75">
        <w:rPr>
          <w:rFonts w:ascii="標楷體" w:eastAsia="標楷體" w:hAnsi="標楷體" w:hint="eastAsia"/>
        </w:rPr>
        <w:t>顧客於玉山銀行有欠款時，提供分行櫃員可直接從顧客帳戶餘額扣款，登錄扣款資料</w:t>
      </w:r>
      <w:r>
        <w:rPr>
          <w:rFonts w:ascii="標楷體" w:eastAsia="標楷體" w:hAnsi="標楷體" w:hint="eastAsia"/>
        </w:rPr>
        <w:t>。</w:t>
      </w:r>
    </w:p>
    <w:p w:rsidR="00336C75" w:rsidRPr="00C16630" w:rsidRDefault="00336C75" w:rsidP="00336C75">
      <w:pPr>
        <w:rPr>
          <w:rFonts w:ascii="標楷體" w:eastAsia="標楷體" w:hAnsi="標楷體"/>
        </w:rPr>
      </w:pPr>
    </w:p>
    <w:p w:rsidR="00336C75" w:rsidRPr="00AB70CE" w:rsidRDefault="00336C75" w:rsidP="00336C75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336C75" w:rsidRPr="00E06F60" w:rsidRDefault="00336C75" w:rsidP="00336C7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336C75">
        <w:rPr>
          <w:rFonts w:ascii="標楷體" w:eastAsia="標楷體" w:hAnsi="標楷體" w:hint="eastAsia"/>
        </w:rPr>
        <w:t>帳務交易</w:t>
      </w:r>
      <w:r w:rsidRPr="00AB70CE">
        <w:rPr>
          <w:rFonts w:ascii="Segoe UI Emoji" w:eastAsia="Segoe UI Emoji" w:hAnsi="Segoe UI Emoji" w:cs="Segoe UI Emoji"/>
        </w:rPr>
        <w:t>→</w:t>
      </w:r>
      <w:r w:rsidRPr="00336C75">
        <w:rPr>
          <w:rFonts w:ascii="標楷體" w:eastAsia="標楷體" w:hAnsi="標楷體" w:hint="eastAsia"/>
        </w:rPr>
        <w:t>其他</w:t>
      </w:r>
      <w:r w:rsidRPr="00AB70CE">
        <w:rPr>
          <w:rFonts w:ascii="Segoe UI Emoji" w:eastAsia="Segoe UI Emoji" w:hAnsi="Segoe UI Emoji" w:cs="Segoe UI Emoji"/>
        </w:rPr>
        <w:t>→</w:t>
      </w:r>
      <w:r w:rsidRPr="00336C75">
        <w:rPr>
          <w:rFonts w:ascii="標楷體" w:eastAsia="標楷體" w:hAnsi="標楷體" w:hint="eastAsia"/>
        </w:rPr>
        <w:t>存款抵銷</w:t>
      </w:r>
    </w:p>
    <w:p w:rsidR="00336C75" w:rsidRDefault="00336C75" w:rsidP="00336C75">
      <w:pPr>
        <w:rPr>
          <w:rFonts w:ascii="標楷體" w:eastAsia="標楷體" w:hAnsi="標楷體"/>
        </w:rPr>
      </w:pPr>
    </w:p>
    <w:p w:rsidR="0011594C" w:rsidRPr="001228A2" w:rsidRDefault="00336C75" w:rsidP="001228A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7D72FF" w:rsidRPr="00A964AC" w:rsidRDefault="00336C75" w:rsidP="00190FF7">
      <w:pPr>
        <w:pStyle w:val="a8"/>
        <w:numPr>
          <w:ilvl w:val="0"/>
          <w:numId w:val="1"/>
        </w:numPr>
        <w:ind w:leftChars="0"/>
        <w:jc w:val="both"/>
        <w:rPr>
          <w:rFonts w:ascii="標楷體" w:eastAsia="標楷體" w:hAnsi="標楷體"/>
        </w:rPr>
      </w:pPr>
      <w:r w:rsidRPr="00336C75">
        <w:rPr>
          <w:rFonts w:ascii="標楷體" w:eastAsia="標楷體" w:hAnsi="標楷體" w:hint="eastAsia"/>
        </w:rPr>
        <w:t>輸入「帳號」，點選【</w:t>
      </w:r>
      <w:r w:rsidR="00BD0AA4" w:rsidRPr="00336C75">
        <w:rPr>
          <w:rFonts w:ascii="標楷體" w:eastAsia="標楷體" w:hAnsi="標楷體" w:hint="eastAsia"/>
        </w:rPr>
        <w:t>下一步</w:t>
      </w:r>
      <w:r w:rsidRPr="00336C75">
        <w:rPr>
          <w:rFonts w:ascii="標楷體" w:eastAsia="標楷體" w:hAnsi="標楷體" w:hint="eastAsia"/>
        </w:rPr>
        <w:t>】</w:t>
      </w:r>
      <w:r w:rsidR="00BD0AA4" w:rsidRPr="00336C75">
        <w:rPr>
          <w:rFonts w:ascii="標楷體" w:eastAsia="標楷體" w:hAnsi="標楷體" w:hint="eastAsia"/>
        </w:rPr>
        <w:t>開啟下方欄位</w:t>
      </w:r>
      <w:r w:rsidRPr="00336C75">
        <w:rPr>
          <w:rFonts w:ascii="標楷體" w:eastAsia="標楷體" w:hAnsi="標楷體" w:hint="eastAsia"/>
        </w:rPr>
        <w:t>。</w:t>
      </w:r>
    </w:p>
    <w:p w:rsidR="00BD0AA4" w:rsidRPr="00336C75" w:rsidRDefault="00336C75" w:rsidP="00190FF7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2.</w:t>
      </w:r>
      <w:r w:rsidR="00A964AC">
        <w:rPr>
          <w:rFonts w:ascii="標楷體" w:eastAsia="標楷體" w:hAnsi="標楷體"/>
        </w:rPr>
        <w:t xml:space="preserve"> </w:t>
      </w:r>
      <w:r w:rsidR="00BD0AA4" w:rsidRPr="00336C75">
        <w:rPr>
          <w:rFonts w:ascii="標楷體" w:eastAsia="標楷體" w:hAnsi="標楷體" w:hint="eastAsia"/>
        </w:rPr>
        <w:t>輸入「執行抵銷金額」(唯執行抵銷金額僅能</w:t>
      </w:r>
      <w:r w:rsidR="00586118" w:rsidRPr="00336C75">
        <w:rPr>
          <w:rFonts w:ascii="標楷體" w:eastAsia="標楷體" w:hAnsi="標楷體" w:hint="eastAsia"/>
        </w:rPr>
        <w:t>≦</w:t>
      </w:r>
      <w:r>
        <w:rPr>
          <w:rFonts w:ascii="標楷體" w:eastAsia="標楷體" w:hAnsi="標楷體" w:hint="eastAsia"/>
        </w:rPr>
        <w:t>存款餘額</w:t>
      </w:r>
      <w:r w:rsidR="00BD0AA4" w:rsidRPr="00336C75">
        <w:rPr>
          <w:rFonts w:ascii="標楷體" w:eastAsia="標楷體" w:hAnsi="標楷體" w:hint="eastAsia"/>
        </w:rPr>
        <w:t>，或</w:t>
      </w:r>
      <w:r w:rsidR="001228A2" w:rsidRPr="00336C75">
        <w:rPr>
          <w:rFonts w:ascii="標楷體" w:eastAsia="標楷體" w:hAnsi="標楷體" w:hint="eastAsia"/>
        </w:rPr>
        <w:t>執行抵銷金額</w:t>
      </w:r>
      <w:r w:rsidR="001228A2">
        <w:rPr>
          <w:rFonts w:ascii="標楷體" w:eastAsia="標楷體" w:hAnsi="標楷體" w:hint="eastAsia"/>
        </w:rPr>
        <w:t>＝</w:t>
      </w:r>
      <w:r>
        <w:rPr>
          <w:rFonts w:ascii="標楷體" w:eastAsia="標楷體" w:hAnsi="標楷體" w:hint="eastAsia"/>
        </w:rPr>
        <w:t>可抵銷金額</w:t>
      </w:r>
      <w:r w:rsidR="00BD0AA4" w:rsidRPr="00336C75">
        <w:rPr>
          <w:rFonts w:ascii="標楷體" w:eastAsia="標楷體" w:hAnsi="標楷體" w:hint="eastAsia"/>
        </w:rPr>
        <w:t>)，再輸入</w:t>
      </w:r>
      <w:r>
        <w:rPr>
          <w:rFonts w:ascii="標楷體" w:eastAsia="標楷體" w:hAnsi="標楷體" w:hint="eastAsia"/>
        </w:rPr>
        <w:t>「</w:t>
      </w:r>
      <w:r w:rsidR="00BD0AA4" w:rsidRPr="00336C75">
        <w:rPr>
          <w:rFonts w:ascii="標楷體" w:eastAsia="標楷體" w:hAnsi="標楷體" w:hint="eastAsia"/>
        </w:rPr>
        <w:t>傳票摘要</w:t>
      </w:r>
      <w:r>
        <w:rPr>
          <w:rFonts w:ascii="標楷體" w:eastAsia="標楷體" w:hAnsi="標楷體" w:hint="eastAsia"/>
        </w:rPr>
        <w:t>」</w:t>
      </w:r>
      <w:r w:rsidR="00BD0AA4" w:rsidRPr="00336C75">
        <w:rPr>
          <w:rFonts w:ascii="標楷體" w:eastAsia="標楷體" w:hAnsi="標楷體" w:hint="eastAsia"/>
        </w:rPr>
        <w:t>，確認轉入之</w:t>
      </w:r>
      <w:r>
        <w:rPr>
          <w:rFonts w:ascii="標楷體" w:eastAsia="標楷體" w:hAnsi="標楷體" w:hint="eastAsia"/>
        </w:rPr>
        <w:t>「入：</w:t>
      </w:r>
      <w:r w:rsidR="00BD0AA4" w:rsidRPr="00336C75">
        <w:rPr>
          <w:rFonts w:ascii="標楷體" w:eastAsia="標楷體" w:hAnsi="標楷體" w:hint="eastAsia"/>
        </w:rPr>
        <w:t>多筆</w:t>
      </w:r>
      <w:r>
        <w:rPr>
          <w:rFonts w:ascii="標楷體" w:eastAsia="標楷體" w:hAnsi="標楷體" w:hint="eastAsia"/>
        </w:rPr>
        <w:t>交易</w:t>
      </w:r>
      <w:r w:rsidR="00BD0AA4" w:rsidRPr="00336C75">
        <w:rPr>
          <w:rFonts w:ascii="標楷體" w:eastAsia="標楷體" w:hAnsi="標楷體" w:hint="eastAsia"/>
        </w:rPr>
        <w:t>序號</w:t>
      </w:r>
      <w:r w:rsidR="00D216A4">
        <w:rPr>
          <w:rFonts w:ascii="標楷體" w:eastAsia="標楷體" w:hAnsi="標楷體" w:hint="eastAsia"/>
        </w:rPr>
        <w:t>」</w:t>
      </w:r>
      <w:r w:rsidR="00BD0AA4" w:rsidRPr="00336C75">
        <w:rPr>
          <w:rFonts w:ascii="標楷體" w:eastAsia="標楷體" w:hAnsi="標楷體" w:hint="eastAsia"/>
        </w:rPr>
        <w:t>無誤後即可</w:t>
      </w:r>
      <w:r w:rsidR="00D216A4">
        <w:rPr>
          <w:rFonts w:ascii="標楷體" w:eastAsia="標楷體" w:hAnsi="標楷體" w:hint="eastAsia"/>
        </w:rPr>
        <w:t>點選【</w:t>
      </w:r>
      <w:r w:rsidR="00BD0AA4" w:rsidRPr="00336C75">
        <w:rPr>
          <w:rFonts w:ascii="標楷體" w:eastAsia="標楷體" w:hAnsi="標楷體" w:hint="eastAsia"/>
        </w:rPr>
        <w:t>執行</w:t>
      </w:r>
      <w:r w:rsidR="00D216A4">
        <w:rPr>
          <w:rFonts w:ascii="標楷體" w:eastAsia="標楷體" w:hAnsi="標楷體" w:hint="eastAsia"/>
        </w:rPr>
        <w:t>】</w:t>
      </w:r>
      <w:r w:rsidR="00171F47" w:rsidRPr="00336C75">
        <w:rPr>
          <w:rFonts w:ascii="標楷體" w:eastAsia="標楷體" w:hAnsi="標楷體" w:hint="eastAsia"/>
        </w:rPr>
        <w:t>，經主管授權後，請放入內部傳票</w:t>
      </w:r>
      <w:r w:rsidR="00BD0AA4" w:rsidRPr="00336C75">
        <w:rPr>
          <w:rFonts w:ascii="標楷體" w:eastAsia="標楷體" w:hAnsi="標楷體" w:hint="eastAsia"/>
        </w:rPr>
        <w:t>。</w:t>
      </w:r>
    </w:p>
    <w:p w:rsidR="00BD0AA4" w:rsidRPr="00336C75" w:rsidRDefault="00BD0AA4" w:rsidP="00190FF7">
      <w:pPr>
        <w:jc w:val="both"/>
        <w:rPr>
          <w:rFonts w:ascii="標楷體" w:eastAsia="標楷體" w:hAnsi="標楷體"/>
        </w:rPr>
      </w:pPr>
      <w:r w:rsidRPr="00336C75">
        <w:rPr>
          <w:rFonts w:ascii="標楷體" w:eastAsia="標楷體" w:hAnsi="標楷體" w:hint="eastAsia"/>
        </w:rPr>
        <w:t>＊請依委辦單或法院來文確實</w:t>
      </w:r>
      <w:r w:rsidR="00A964AC">
        <w:rPr>
          <w:rFonts w:ascii="標楷體" w:eastAsia="標楷體" w:hAnsi="標楷體" w:hint="eastAsia"/>
        </w:rPr>
        <w:t xml:space="preserve"> </w:t>
      </w:r>
      <w:r w:rsidR="00D216A4">
        <w:rPr>
          <w:rFonts w:ascii="標楷體" w:eastAsia="標楷體" w:hAnsi="標楷體" w:hint="eastAsia"/>
        </w:rPr>
        <w:t>「</w:t>
      </w:r>
      <w:r w:rsidRPr="00336C75">
        <w:rPr>
          <w:rFonts w:ascii="標楷體" w:eastAsia="標楷體" w:hAnsi="標楷體" w:hint="eastAsia"/>
        </w:rPr>
        <w:t>執行抵銷金額</w:t>
      </w:r>
      <w:r w:rsidR="00D216A4">
        <w:rPr>
          <w:rFonts w:ascii="標楷體" w:eastAsia="標楷體" w:hAnsi="標楷體" w:hint="eastAsia"/>
        </w:rPr>
        <w:t>」</w:t>
      </w:r>
      <w:r w:rsidRPr="00336C75">
        <w:rPr>
          <w:rFonts w:ascii="標楷體" w:eastAsia="標楷體" w:hAnsi="標楷體" w:hint="eastAsia"/>
        </w:rPr>
        <w:t>，當抵銷金額註明需</w:t>
      </w:r>
      <w:r w:rsidR="00D216A4">
        <w:rPr>
          <w:rFonts w:ascii="標楷體" w:eastAsia="標楷體" w:hAnsi="標楷體" w:hint="eastAsia"/>
        </w:rPr>
        <w:t>含息</w:t>
      </w:r>
      <w:r w:rsidRPr="00336C75">
        <w:rPr>
          <w:rFonts w:ascii="標楷體" w:eastAsia="標楷體" w:hAnsi="標楷體" w:hint="eastAsia"/>
        </w:rPr>
        <w:t>請輸入「</w:t>
      </w:r>
      <w:r w:rsidR="00D216A4">
        <w:rPr>
          <w:rFonts w:ascii="標楷體" w:eastAsia="標楷體" w:hAnsi="標楷體" w:hint="eastAsia"/>
        </w:rPr>
        <w:t>可抵銷金額」；當抵銷金額註明不含息</w:t>
      </w:r>
      <w:r w:rsidRPr="00336C75">
        <w:rPr>
          <w:rFonts w:ascii="標楷體" w:eastAsia="標楷體" w:hAnsi="標楷體" w:hint="eastAsia"/>
        </w:rPr>
        <w:t>請輸入「存款餘額」。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86118" w:rsidRPr="00336C75" w:rsidTr="00A964AC">
        <w:tc>
          <w:tcPr>
            <w:tcW w:w="2765" w:type="dxa"/>
            <w:shd w:val="clear" w:color="auto" w:fill="DEEAF6" w:themeFill="accent1" w:themeFillTint="33"/>
          </w:tcPr>
          <w:p w:rsidR="00586118" w:rsidRPr="00336C75" w:rsidRDefault="00586118" w:rsidP="00586118">
            <w:pPr>
              <w:jc w:val="center"/>
              <w:rPr>
                <w:rFonts w:ascii="標楷體" w:eastAsia="標楷體" w:hAnsi="標楷體"/>
              </w:rPr>
            </w:pPr>
            <w:r w:rsidRPr="00336C75">
              <w:rPr>
                <w:rFonts w:ascii="標楷體" w:eastAsia="標楷體" w:hAnsi="標楷體" w:hint="eastAsia"/>
              </w:rPr>
              <w:t>抵銷金額註明</w:t>
            </w:r>
          </w:p>
        </w:tc>
        <w:tc>
          <w:tcPr>
            <w:tcW w:w="2765" w:type="dxa"/>
            <w:shd w:val="clear" w:color="auto" w:fill="DEEAF6" w:themeFill="accent1" w:themeFillTint="33"/>
          </w:tcPr>
          <w:p w:rsidR="00586118" w:rsidRPr="00336C75" w:rsidRDefault="00586118" w:rsidP="00586118">
            <w:pPr>
              <w:jc w:val="center"/>
              <w:rPr>
                <w:rFonts w:ascii="標楷體" w:eastAsia="標楷體" w:hAnsi="標楷體"/>
              </w:rPr>
            </w:pPr>
            <w:r w:rsidRPr="00336C75">
              <w:rPr>
                <w:rFonts w:ascii="標楷體" w:eastAsia="標楷體" w:hAnsi="標楷體" w:hint="eastAsia"/>
              </w:rPr>
              <w:t>含息</w:t>
            </w:r>
          </w:p>
        </w:tc>
        <w:tc>
          <w:tcPr>
            <w:tcW w:w="2766" w:type="dxa"/>
            <w:shd w:val="clear" w:color="auto" w:fill="DEEAF6" w:themeFill="accent1" w:themeFillTint="33"/>
          </w:tcPr>
          <w:p w:rsidR="00586118" w:rsidRPr="00336C75" w:rsidRDefault="00586118" w:rsidP="00586118">
            <w:pPr>
              <w:jc w:val="center"/>
              <w:rPr>
                <w:rFonts w:ascii="標楷體" w:eastAsia="標楷體" w:hAnsi="標楷體"/>
              </w:rPr>
            </w:pPr>
            <w:r w:rsidRPr="00336C75">
              <w:rPr>
                <w:rFonts w:ascii="標楷體" w:eastAsia="標楷體" w:hAnsi="標楷體" w:hint="eastAsia"/>
              </w:rPr>
              <w:t>不含息</w:t>
            </w:r>
          </w:p>
        </w:tc>
      </w:tr>
      <w:tr w:rsidR="00586118" w:rsidRPr="00336C75" w:rsidTr="00A964AC">
        <w:tc>
          <w:tcPr>
            <w:tcW w:w="2765" w:type="dxa"/>
            <w:shd w:val="clear" w:color="auto" w:fill="auto"/>
          </w:tcPr>
          <w:p w:rsidR="00586118" w:rsidRPr="00336C75" w:rsidRDefault="00586118" w:rsidP="00586118">
            <w:pPr>
              <w:jc w:val="center"/>
              <w:rPr>
                <w:rFonts w:ascii="標楷體" w:eastAsia="標楷體" w:hAnsi="標楷體"/>
              </w:rPr>
            </w:pPr>
            <w:r w:rsidRPr="00336C75">
              <w:rPr>
                <w:rFonts w:ascii="標楷體" w:eastAsia="標楷體" w:hAnsi="標楷體" w:hint="eastAsia"/>
              </w:rPr>
              <w:t>執行抵銷金額 請輸入</w:t>
            </w:r>
          </w:p>
        </w:tc>
        <w:tc>
          <w:tcPr>
            <w:tcW w:w="2765" w:type="dxa"/>
            <w:shd w:val="clear" w:color="auto" w:fill="FFF2CC" w:themeFill="accent4" w:themeFillTint="33"/>
          </w:tcPr>
          <w:p w:rsidR="00586118" w:rsidRPr="00336C75" w:rsidRDefault="00586118" w:rsidP="00586118">
            <w:pPr>
              <w:jc w:val="center"/>
              <w:rPr>
                <w:rFonts w:ascii="標楷體" w:eastAsia="標楷體" w:hAnsi="標楷體"/>
              </w:rPr>
            </w:pPr>
            <w:r w:rsidRPr="00336C75">
              <w:rPr>
                <w:rFonts w:ascii="標楷體" w:eastAsia="標楷體" w:hAnsi="標楷體" w:hint="eastAsia"/>
              </w:rPr>
              <w:t>可抵銷金額</w:t>
            </w:r>
          </w:p>
        </w:tc>
        <w:tc>
          <w:tcPr>
            <w:tcW w:w="2766" w:type="dxa"/>
            <w:shd w:val="clear" w:color="auto" w:fill="FFF2CC" w:themeFill="accent4" w:themeFillTint="33"/>
          </w:tcPr>
          <w:p w:rsidR="00586118" w:rsidRPr="00336C75" w:rsidRDefault="00586118" w:rsidP="00586118">
            <w:pPr>
              <w:jc w:val="center"/>
              <w:rPr>
                <w:rFonts w:ascii="標楷體" w:eastAsia="標楷體" w:hAnsi="標楷體"/>
              </w:rPr>
            </w:pPr>
            <w:r w:rsidRPr="00336C75">
              <w:rPr>
                <w:rFonts w:ascii="標楷體" w:eastAsia="標楷體" w:hAnsi="標楷體" w:hint="eastAsia"/>
              </w:rPr>
              <w:t>存款餘額</w:t>
            </w:r>
          </w:p>
        </w:tc>
      </w:tr>
    </w:tbl>
    <w:p w:rsidR="00A964AC" w:rsidRDefault="00A964AC" w:rsidP="00190FF7">
      <w:pPr>
        <w:jc w:val="both"/>
      </w:pPr>
    </w:p>
    <w:p w:rsidR="005E015C" w:rsidRDefault="005E015C" w:rsidP="00190FF7">
      <w:pPr>
        <w:jc w:val="both"/>
      </w:pPr>
      <w:r>
        <w:rPr>
          <w:noProof/>
        </w:rPr>
        <w:drawing>
          <wp:inline distT="0" distB="0" distL="0" distR="0" wp14:anchorId="5DA1BA75" wp14:editId="5CEF752A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5C" w:rsidRDefault="005E015C" w:rsidP="00190FF7">
      <w:pPr>
        <w:jc w:val="both"/>
      </w:pPr>
      <w:r>
        <w:rPr>
          <w:noProof/>
        </w:rPr>
        <w:lastRenderedPageBreak/>
        <w:drawing>
          <wp:inline distT="0" distB="0" distL="0" distR="0" wp14:anchorId="0C65932E" wp14:editId="58DDEC28">
            <wp:extent cx="6120130" cy="33153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5C" w:rsidRDefault="005E015C" w:rsidP="00190FF7">
      <w:pPr>
        <w:jc w:val="both"/>
      </w:pPr>
      <w:r>
        <w:rPr>
          <w:noProof/>
        </w:rPr>
        <w:drawing>
          <wp:inline distT="0" distB="0" distL="0" distR="0" wp14:anchorId="42FE8137" wp14:editId="3B252000">
            <wp:extent cx="6120130" cy="331533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5C" w:rsidRDefault="005E015C" w:rsidP="00190FF7">
      <w:pPr>
        <w:jc w:val="both"/>
      </w:pPr>
      <w:r>
        <w:rPr>
          <w:noProof/>
        </w:rPr>
        <w:lastRenderedPageBreak/>
        <w:drawing>
          <wp:inline distT="0" distB="0" distL="0" distR="0" wp14:anchorId="6227EF7D" wp14:editId="19C781D3">
            <wp:extent cx="6120130" cy="33153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AC" w:rsidRDefault="00A964AC" w:rsidP="00190FF7">
      <w:pPr>
        <w:jc w:val="both"/>
      </w:pPr>
    </w:p>
    <w:p w:rsidR="00D216A4" w:rsidRPr="00D216A4" w:rsidRDefault="00D216A4" w:rsidP="00D216A4">
      <w:pPr>
        <w:rPr>
          <w:rFonts w:ascii="標楷體" w:eastAsia="標楷體" w:hAnsi="標楷體"/>
          <w:b/>
          <w:sz w:val="28"/>
          <w:szCs w:val="28"/>
        </w:rPr>
      </w:pPr>
      <w:r w:rsidRPr="00D216A4">
        <w:rPr>
          <w:rFonts w:ascii="標楷體" w:eastAsia="標楷體" w:hAnsi="標楷體" w:hint="eastAsia"/>
          <w:b/>
          <w:sz w:val="28"/>
          <w:szCs w:val="28"/>
        </w:rPr>
        <w:t>肆、權限限制</w:t>
      </w:r>
    </w:p>
    <w:p w:rsidR="00D216A4" w:rsidRDefault="00D216A4" w:rsidP="00D216A4">
      <w:pPr>
        <w:jc w:val="both"/>
      </w:pPr>
      <w:r w:rsidRPr="00D216A4">
        <w:rPr>
          <w:rFonts w:ascii="標楷體" w:eastAsia="標楷體" w:hAnsi="標楷體" w:hint="eastAsia"/>
          <w:color w:val="FF0000"/>
        </w:rPr>
        <w:t xml:space="preserve">　　無。</w:t>
      </w:r>
    </w:p>
    <w:sectPr w:rsidR="00D216A4" w:rsidSect="00A964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5706" w:rsidRDefault="00CC5706" w:rsidP="00336C75">
      <w:r>
        <w:separator/>
      </w:r>
    </w:p>
  </w:endnote>
  <w:endnote w:type="continuationSeparator" w:id="0">
    <w:p w:rsidR="00CC5706" w:rsidRDefault="00CC5706" w:rsidP="00336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5706" w:rsidRDefault="00CC5706" w:rsidP="00336C75">
      <w:r>
        <w:separator/>
      </w:r>
    </w:p>
  </w:footnote>
  <w:footnote w:type="continuationSeparator" w:id="0">
    <w:p w:rsidR="00CC5706" w:rsidRDefault="00CC5706" w:rsidP="00336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3D3138"/>
    <w:multiLevelType w:val="hybridMultilevel"/>
    <w:tmpl w:val="DC0C6BA4"/>
    <w:lvl w:ilvl="0" w:tplc="A5C852D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BCB"/>
    <w:rsid w:val="000651B5"/>
    <w:rsid w:val="001228A2"/>
    <w:rsid w:val="00171F47"/>
    <w:rsid w:val="00190FF7"/>
    <w:rsid w:val="001F2F32"/>
    <w:rsid w:val="00281BCB"/>
    <w:rsid w:val="00336C75"/>
    <w:rsid w:val="00586118"/>
    <w:rsid w:val="005E015C"/>
    <w:rsid w:val="0071602B"/>
    <w:rsid w:val="007D72FF"/>
    <w:rsid w:val="00A964AC"/>
    <w:rsid w:val="00BD0AA4"/>
    <w:rsid w:val="00CC5706"/>
    <w:rsid w:val="00D216A4"/>
    <w:rsid w:val="00E80678"/>
    <w:rsid w:val="00EB24FB"/>
    <w:rsid w:val="00EC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50C2BB85-B701-4262-BB69-1766905E1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861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336C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36C7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36C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36C75"/>
    <w:rPr>
      <w:sz w:val="20"/>
      <w:szCs w:val="20"/>
    </w:rPr>
  </w:style>
  <w:style w:type="paragraph" w:styleId="a8">
    <w:name w:val="List Paragraph"/>
    <w:basedOn w:val="a"/>
    <w:uiPriority w:val="34"/>
    <w:qFormat/>
    <w:rsid w:val="00336C7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9362962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989622-B9F4-48BA-AE8F-99C67D0CF5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49B56D-A70C-4541-9482-11B3B8CD7376}">
  <ds:schemaRefs>
    <ds:schemaRef ds:uri="http://schemas.openxmlformats.org/package/2006/metadata/core-properties"/>
    <ds:schemaRef ds:uri="http://schemas.microsoft.com/office/2006/documentManagement/types"/>
    <ds:schemaRef ds:uri="2501d877-11f2-41e1-bfb7-a4a20d8e2bae"/>
    <ds:schemaRef ds:uri="http://schemas.microsoft.com/sharepoint/v3"/>
    <ds:schemaRef ds:uri="http://purl.org/dc/terms/"/>
    <ds:schemaRef ds:uri="http://purl.org/dc/elements/1.1/"/>
    <ds:schemaRef ds:uri="http://purl.org/dc/dcmitype/"/>
    <ds:schemaRef ds:uri="http://www.w3.org/XML/1998/namespace"/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319F9C-E3C8-49A6-8C6E-26E5CF218B1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</Words>
  <Characters>329</Characters>
  <Application>Microsoft Office Word</Application>
  <DocSecurity>4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陳永芝11455</cp:lastModifiedBy>
  <cp:revision>2</cp:revision>
  <dcterms:created xsi:type="dcterms:W3CDTF">2020-07-10T08:59:00Z</dcterms:created>
  <dcterms:modified xsi:type="dcterms:W3CDTF">2020-07-10T08:59:00Z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