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DD3" w:rsidRPr="00684B3A" w:rsidRDefault="00AB70CE">
      <w:pPr>
        <w:rPr>
          <w:rFonts w:ascii="Arial" w:eastAsia="標楷體" w:hAnsi="Arial"/>
          <w:b/>
          <w:sz w:val="28"/>
          <w:szCs w:val="28"/>
        </w:rPr>
      </w:pPr>
      <w:r w:rsidRPr="00684B3A">
        <w:rPr>
          <w:rFonts w:ascii="Arial" w:eastAsia="標楷體" w:hAnsi="Arial" w:hint="eastAsia"/>
          <w:b/>
          <w:sz w:val="28"/>
          <w:szCs w:val="28"/>
        </w:rPr>
        <w:t>【</w:t>
      </w:r>
      <w:r w:rsidR="002F2812">
        <w:rPr>
          <w:rFonts w:ascii="Arial" w:eastAsia="標楷體" w:hAnsi="Arial" w:hint="eastAsia"/>
          <w:b/>
          <w:sz w:val="28"/>
          <w:szCs w:val="28"/>
        </w:rPr>
        <w:t>40201</w:t>
      </w:r>
      <w:r w:rsidR="002F2812">
        <w:rPr>
          <w:rFonts w:ascii="Arial" w:eastAsia="標楷體" w:hAnsi="Arial" w:hint="eastAsia"/>
          <w:b/>
          <w:sz w:val="28"/>
          <w:szCs w:val="28"/>
        </w:rPr>
        <w:t xml:space="preserve">　代收票據登錄</w:t>
      </w:r>
      <w:r w:rsidR="002F2812">
        <w:rPr>
          <w:rFonts w:ascii="Arial" w:eastAsia="標楷體" w:hAnsi="Arial" w:hint="eastAsia"/>
          <w:b/>
          <w:sz w:val="28"/>
          <w:szCs w:val="28"/>
        </w:rPr>
        <w:t>/</w:t>
      </w:r>
      <w:r w:rsidR="002F2812">
        <w:rPr>
          <w:rFonts w:ascii="Arial" w:eastAsia="標楷體" w:hAnsi="Arial" w:hint="eastAsia"/>
          <w:b/>
          <w:sz w:val="28"/>
          <w:szCs w:val="28"/>
        </w:rPr>
        <w:t>更正</w:t>
      </w:r>
      <w:r w:rsidR="002F2812">
        <w:rPr>
          <w:rFonts w:ascii="Arial" w:eastAsia="標楷體" w:hAnsi="Arial" w:hint="eastAsia"/>
          <w:b/>
          <w:sz w:val="28"/>
          <w:szCs w:val="28"/>
        </w:rPr>
        <w:t>/</w:t>
      </w:r>
      <w:r w:rsidR="002F2812">
        <w:rPr>
          <w:rFonts w:ascii="Arial" w:eastAsia="標楷體" w:hAnsi="Arial" w:hint="eastAsia"/>
          <w:b/>
          <w:sz w:val="28"/>
          <w:szCs w:val="28"/>
        </w:rPr>
        <w:t>批卡結帳</w:t>
      </w:r>
      <w:r w:rsidRPr="00684B3A">
        <w:rPr>
          <w:rFonts w:ascii="Arial" w:eastAsia="標楷體" w:hAnsi="Arial" w:hint="eastAsia"/>
          <w:b/>
          <w:sz w:val="28"/>
          <w:szCs w:val="28"/>
        </w:rPr>
        <w:t>】</w:t>
      </w:r>
    </w:p>
    <w:p w:rsidR="00AB70CE" w:rsidRPr="00684B3A" w:rsidRDefault="00AB70CE" w:rsidP="00AB70CE">
      <w:pPr>
        <w:rPr>
          <w:rFonts w:ascii="Arial" w:eastAsia="標楷體" w:hAnsi="Arial"/>
          <w:b/>
          <w:sz w:val="28"/>
          <w:szCs w:val="28"/>
        </w:rPr>
      </w:pPr>
      <w:r w:rsidRPr="00684B3A">
        <w:rPr>
          <w:rFonts w:ascii="Arial" w:eastAsia="標楷體" w:hAnsi="Arial" w:hint="eastAsia"/>
          <w:b/>
          <w:sz w:val="28"/>
          <w:szCs w:val="28"/>
        </w:rPr>
        <w:t>壹、交易介紹</w:t>
      </w:r>
    </w:p>
    <w:tbl>
      <w:tblPr>
        <w:tblStyle w:val="a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976"/>
        <w:gridCol w:w="6300"/>
      </w:tblGrid>
      <w:tr w:rsidR="00AB70CE" w:rsidRPr="00684B3A" w:rsidTr="00AB70CE">
        <w:tc>
          <w:tcPr>
            <w:tcW w:w="1976" w:type="dxa"/>
            <w:shd w:val="clear" w:color="auto" w:fill="FFFF99"/>
          </w:tcPr>
          <w:p w:rsidR="00AB70CE" w:rsidRPr="00684B3A" w:rsidRDefault="00AB70CE" w:rsidP="00AB70CE">
            <w:pPr>
              <w:rPr>
                <w:rFonts w:ascii="Arial" w:eastAsia="標楷體" w:hAnsi="Arial"/>
              </w:rPr>
            </w:pPr>
            <w:r w:rsidRPr="00684B3A">
              <w:rPr>
                <w:rFonts w:ascii="Arial" w:eastAsia="標楷體" w:hAnsi="Arial" w:hint="eastAsia"/>
              </w:rPr>
              <w:t>原交易代號</w:t>
            </w:r>
          </w:p>
        </w:tc>
        <w:tc>
          <w:tcPr>
            <w:tcW w:w="6300" w:type="dxa"/>
            <w:shd w:val="clear" w:color="auto" w:fill="FFFF99"/>
          </w:tcPr>
          <w:p w:rsidR="00AB70CE" w:rsidRPr="00684B3A" w:rsidRDefault="00AB70CE" w:rsidP="00AB70CE">
            <w:pPr>
              <w:rPr>
                <w:rFonts w:ascii="Arial" w:eastAsia="標楷體" w:hAnsi="Arial"/>
              </w:rPr>
            </w:pPr>
            <w:r w:rsidRPr="00684B3A">
              <w:rPr>
                <w:rFonts w:ascii="Arial" w:eastAsia="標楷體" w:hAnsi="Arial" w:hint="eastAsia"/>
              </w:rPr>
              <w:t>原交易名稱</w:t>
            </w:r>
          </w:p>
        </w:tc>
      </w:tr>
      <w:tr w:rsidR="00AB70CE" w:rsidRPr="00684B3A" w:rsidTr="00AB70CE">
        <w:tc>
          <w:tcPr>
            <w:tcW w:w="1976" w:type="dxa"/>
          </w:tcPr>
          <w:p w:rsidR="00AB70CE" w:rsidRPr="00684B3A" w:rsidRDefault="002F2812" w:rsidP="00AB70CE">
            <w:pPr>
              <w:rPr>
                <w:rFonts w:ascii="Arial" w:eastAsia="標楷體" w:hAnsi="Arial"/>
              </w:rPr>
            </w:pPr>
            <w:r>
              <w:rPr>
                <w:rFonts w:ascii="Arial" w:eastAsia="標楷體" w:hAnsi="Arial"/>
              </w:rPr>
              <w:t>NG11</w:t>
            </w:r>
          </w:p>
        </w:tc>
        <w:tc>
          <w:tcPr>
            <w:tcW w:w="6300" w:type="dxa"/>
          </w:tcPr>
          <w:p w:rsidR="00AB70CE" w:rsidRPr="00684B3A" w:rsidRDefault="002F2812" w:rsidP="00AB70CE">
            <w:pPr>
              <w:rPr>
                <w:rFonts w:ascii="Arial" w:eastAsia="標楷體" w:hAnsi="Arial"/>
              </w:rPr>
            </w:pPr>
            <w:r>
              <w:rPr>
                <w:rFonts w:ascii="Arial" w:eastAsia="標楷體" w:hAnsi="Arial" w:hint="eastAsia"/>
              </w:rPr>
              <w:t>代收票據登錄</w:t>
            </w:r>
            <w:r w:rsidR="00F237C0">
              <w:rPr>
                <w:rFonts w:ascii="Arial" w:eastAsia="標楷體" w:hAnsi="Arial" w:hint="eastAsia"/>
              </w:rPr>
              <w:t>-</w:t>
            </w:r>
            <w:r w:rsidR="00F237C0">
              <w:rPr>
                <w:rFonts w:ascii="Arial" w:eastAsia="標楷體" w:hAnsi="Arial" w:hint="eastAsia"/>
              </w:rPr>
              <w:t>櫃員</w:t>
            </w:r>
          </w:p>
        </w:tc>
      </w:tr>
      <w:tr w:rsidR="00AB70CE" w:rsidRPr="00684B3A" w:rsidTr="00AB70CE">
        <w:tc>
          <w:tcPr>
            <w:tcW w:w="1976" w:type="dxa"/>
          </w:tcPr>
          <w:p w:rsidR="00AB70CE" w:rsidRPr="00684B3A" w:rsidRDefault="002F2812" w:rsidP="00AB70CE">
            <w:pPr>
              <w:rPr>
                <w:rFonts w:ascii="Arial" w:eastAsia="標楷體" w:hAnsi="Arial"/>
              </w:rPr>
            </w:pPr>
            <w:r>
              <w:rPr>
                <w:rFonts w:ascii="Arial" w:eastAsia="標楷體" w:hAnsi="Arial" w:hint="eastAsia"/>
              </w:rPr>
              <w:t>TG11</w:t>
            </w:r>
          </w:p>
        </w:tc>
        <w:tc>
          <w:tcPr>
            <w:tcW w:w="6300" w:type="dxa"/>
          </w:tcPr>
          <w:p w:rsidR="00AB70CE" w:rsidRPr="00684B3A" w:rsidRDefault="00F237C0" w:rsidP="00AB70CE">
            <w:pPr>
              <w:rPr>
                <w:rFonts w:ascii="Arial" w:eastAsia="標楷體" w:hAnsi="Arial"/>
              </w:rPr>
            </w:pPr>
            <w:r>
              <w:rPr>
                <w:rFonts w:ascii="Arial" w:eastAsia="標楷體" w:hAnsi="Arial" w:hint="eastAsia"/>
              </w:rPr>
              <w:t>代收票據登錄</w:t>
            </w:r>
            <w:r>
              <w:rPr>
                <w:rFonts w:ascii="Arial" w:eastAsia="標楷體" w:hAnsi="Arial" w:hint="eastAsia"/>
              </w:rPr>
              <w:t>-</w:t>
            </w:r>
            <w:r>
              <w:rPr>
                <w:rFonts w:ascii="Arial" w:eastAsia="標楷體" w:hAnsi="Arial" w:hint="eastAsia"/>
              </w:rPr>
              <w:t>櫃員</w:t>
            </w:r>
          </w:p>
        </w:tc>
      </w:tr>
      <w:tr w:rsidR="002F2812" w:rsidRPr="00684B3A" w:rsidTr="00AB70CE">
        <w:tc>
          <w:tcPr>
            <w:tcW w:w="1976" w:type="dxa"/>
          </w:tcPr>
          <w:p w:rsidR="002F2812" w:rsidRPr="00684B3A" w:rsidRDefault="002F2812" w:rsidP="00AB70CE">
            <w:pPr>
              <w:rPr>
                <w:rFonts w:ascii="Arial" w:eastAsia="標楷體" w:hAnsi="Arial"/>
              </w:rPr>
            </w:pPr>
            <w:r>
              <w:rPr>
                <w:rFonts w:ascii="Arial" w:eastAsia="標楷體" w:hAnsi="Arial" w:hint="eastAsia"/>
              </w:rPr>
              <w:t>TG12</w:t>
            </w:r>
          </w:p>
        </w:tc>
        <w:tc>
          <w:tcPr>
            <w:tcW w:w="6300" w:type="dxa"/>
          </w:tcPr>
          <w:p w:rsidR="002F2812" w:rsidRPr="00684B3A" w:rsidRDefault="00F237C0" w:rsidP="00AB70CE">
            <w:pPr>
              <w:rPr>
                <w:rFonts w:ascii="Arial" w:eastAsia="標楷體" w:hAnsi="Arial"/>
              </w:rPr>
            </w:pPr>
            <w:r>
              <w:rPr>
                <w:rFonts w:ascii="Arial" w:eastAsia="標楷體" w:hAnsi="Arial" w:hint="eastAsia"/>
              </w:rPr>
              <w:t>代收票據更正</w:t>
            </w:r>
            <w:r>
              <w:rPr>
                <w:rFonts w:ascii="Arial" w:eastAsia="標楷體" w:hAnsi="Arial" w:hint="eastAsia"/>
              </w:rPr>
              <w:t>-</w:t>
            </w:r>
            <w:r>
              <w:rPr>
                <w:rFonts w:ascii="Arial" w:eastAsia="標楷體" w:hAnsi="Arial" w:hint="eastAsia"/>
              </w:rPr>
              <w:t>櫃員</w:t>
            </w:r>
          </w:p>
        </w:tc>
      </w:tr>
    </w:tbl>
    <w:p w:rsidR="00AB70CE" w:rsidRPr="00684B3A" w:rsidRDefault="00AB70CE" w:rsidP="00AB70CE">
      <w:pPr>
        <w:rPr>
          <w:rFonts w:ascii="Arial" w:eastAsia="標楷體" w:hAnsi="Arial"/>
        </w:rPr>
      </w:pPr>
      <w:r w:rsidRPr="00684B3A">
        <w:rPr>
          <w:rFonts w:ascii="Arial" w:eastAsia="標楷體" w:hAnsi="Arial" w:hint="eastAsia"/>
        </w:rPr>
        <w:t>‧整合原交易如上。</w:t>
      </w:r>
    </w:p>
    <w:p w:rsidR="00F237C0" w:rsidRPr="00F237C0" w:rsidRDefault="00AB70CE" w:rsidP="00F237C0">
      <w:pPr>
        <w:rPr>
          <w:rFonts w:ascii="Arial" w:eastAsia="標楷體" w:hAnsi="Arial"/>
        </w:rPr>
      </w:pPr>
      <w:r w:rsidRPr="00684B3A">
        <w:rPr>
          <w:rFonts w:ascii="Arial" w:eastAsia="標楷體" w:hAnsi="Arial" w:hint="eastAsia"/>
        </w:rPr>
        <w:t>‧</w:t>
      </w:r>
      <w:r w:rsidR="00F237C0" w:rsidRPr="00F237C0">
        <w:rPr>
          <w:rFonts w:ascii="Arial" w:eastAsia="標楷體" w:hAnsi="Arial" w:hint="eastAsia"/>
        </w:rPr>
        <w:t>託收票據定義：支票上的發票日</w:t>
      </w:r>
      <w:r w:rsidR="00F237C0" w:rsidRPr="00F237C0">
        <w:rPr>
          <w:rFonts w:ascii="Arial" w:eastAsia="標楷體" w:hAnsi="Arial" w:hint="eastAsia"/>
        </w:rPr>
        <w:t>/</w:t>
      </w:r>
      <w:r w:rsidR="00F237C0" w:rsidRPr="00F237C0">
        <w:rPr>
          <w:rFonts w:ascii="Arial" w:eastAsia="標楷體" w:hAnsi="Arial" w:hint="eastAsia"/>
        </w:rPr>
        <w:t>本票上的到期日尚未到期，需先保管在金庫的票據。</w:t>
      </w:r>
      <w:r w:rsidR="00F237C0" w:rsidRPr="00F237C0">
        <w:rPr>
          <w:rFonts w:ascii="Arial" w:eastAsia="標楷體" w:hAnsi="Arial" w:hint="eastAsia"/>
        </w:rPr>
        <w:t xml:space="preserve"> </w:t>
      </w:r>
    </w:p>
    <w:p w:rsidR="00F237C0" w:rsidRPr="00F237C0" w:rsidRDefault="00F237C0" w:rsidP="00F237C0">
      <w:pPr>
        <w:rPr>
          <w:rFonts w:ascii="Arial" w:eastAsia="標楷體" w:hAnsi="Arial"/>
        </w:rPr>
      </w:pPr>
      <w:r w:rsidRPr="00F237C0">
        <w:rPr>
          <w:rFonts w:ascii="Arial" w:eastAsia="標楷體" w:hAnsi="Arial" w:hint="eastAsia"/>
        </w:rPr>
        <w:t>當作業類別選擇登錄時，提供櫃員收受顧客票據後進行登錄，只記錄票據簡單資訊（帳號、</w:t>
      </w:r>
      <w:r w:rsidRPr="00F237C0">
        <w:rPr>
          <w:rFonts w:ascii="Arial" w:eastAsia="標楷體" w:hAnsi="Arial" w:hint="eastAsia"/>
        </w:rPr>
        <w:t xml:space="preserve"> </w:t>
      </w:r>
      <w:r w:rsidRPr="00F237C0">
        <w:rPr>
          <w:rFonts w:ascii="Arial" w:eastAsia="標楷體" w:hAnsi="Arial" w:hint="eastAsia"/>
        </w:rPr>
        <w:br/>
      </w:r>
      <w:r w:rsidRPr="00F237C0">
        <w:rPr>
          <w:rFonts w:ascii="Arial" w:eastAsia="標楷體" w:hAnsi="Arial" w:hint="eastAsia"/>
        </w:rPr>
        <w:t>總張數、總金額），登錄一定張數、金額後，櫃員可視情況作列印批卡的結帳</w:t>
      </w:r>
      <w:r w:rsidRPr="00F237C0">
        <w:rPr>
          <w:rFonts w:ascii="Arial" w:eastAsia="標楷體" w:hAnsi="Arial" w:hint="eastAsia"/>
        </w:rPr>
        <w:t xml:space="preserve"> </w:t>
      </w:r>
      <w:r w:rsidRPr="00F237C0">
        <w:rPr>
          <w:rFonts w:ascii="Arial" w:eastAsia="標楷體" w:hAnsi="Arial" w:hint="eastAsia"/>
        </w:rPr>
        <w:t>（代收票據</w:t>
      </w:r>
      <w:r w:rsidRPr="00F237C0">
        <w:rPr>
          <w:rFonts w:ascii="Arial" w:eastAsia="標楷體" w:hAnsi="Arial" w:hint="eastAsia"/>
        </w:rPr>
        <w:br/>
      </w:r>
      <w:r w:rsidRPr="00F237C0">
        <w:rPr>
          <w:rFonts w:ascii="Arial" w:eastAsia="標楷體" w:hAnsi="Arial" w:hint="eastAsia"/>
        </w:rPr>
        <w:t>結帳）。</w:t>
      </w:r>
      <w:r w:rsidRPr="00F237C0">
        <w:rPr>
          <w:rFonts w:ascii="Arial" w:eastAsia="標楷體" w:hAnsi="Arial" w:hint="eastAsia"/>
        </w:rPr>
        <w:t xml:space="preserve"> </w:t>
      </w:r>
    </w:p>
    <w:p w:rsidR="00F237C0" w:rsidRPr="00F237C0" w:rsidRDefault="008B00D1" w:rsidP="00F237C0">
      <w:pPr>
        <w:rPr>
          <w:rFonts w:ascii="Arial" w:eastAsia="標楷體" w:hAnsi="Arial"/>
        </w:rPr>
      </w:pPr>
      <w:r w:rsidRPr="00684B3A">
        <w:rPr>
          <w:rFonts w:ascii="Arial" w:eastAsia="標楷體" w:hAnsi="Arial" w:hint="eastAsia"/>
        </w:rPr>
        <w:t>‧</w:t>
      </w:r>
      <w:r w:rsidR="00F237C0" w:rsidRPr="00F237C0">
        <w:rPr>
          <w:rFonts w:ascii="Arial" w:eastAsia="標楷體" w:hAnsi="Arial" w:hint="eastAsia"/>
        </w:rPr>
        <w:t>集中作業單位：可利用批卡結帳功能進行個人託收票據結帳，再將其批卡及實體票據經由</w:t>
      </w:r>
      <w:r w:rsidR="00F237C0" w:rsidRPr="00F237C0">
        <w:rPr>
          <w:rFonts w:ascii="Arial" w:eastAsia="標楷體" w:hAnsi="Arial" w:hint="eastAsia"/>
        </w:rPr>
        <w:br/>
      </w:r>
      <w:r w:rsidR="00F237C0" w:rsidRPr="00F237C0">
        <w:rPr>
          <w:rFonts w:ascii="Arial" w:eastAsia="標楷體" w:hAnsi="Arial" w:hint="eastAsia"/>
        </w:rPr>
        <w:t>掃瞄機傳送影像至存匯中心登打資料，當日營業結束後可列印送件表連同批卡結帳批次送</w:t>
      </w:r>
      <w:r w:rsidR="00F237C0" w:rsidRPr="00F237C0">
        <w:rPr>
          <w:rFonts w:ascii="Arial" w:eastAsia="標楷體" w:hAnsi="Arial" w:hint="eastAsia"/>
        </w:rPr>
        <w:br/>
      </w:r>
      <w:r w:rsidR="00F237C0" w:rsidRPr="00F237C0">
        <w:rPr>
          <w:rFonts w:ascii="Arial" w:eastAsia="標楷體" w:hAnsi="Arial" w:hint="eastAsia"/>
        </w:rPr>
        <w:t>交存匯中心。</w:t>
      </w:r>
      <w:r w:rsidR="00F237C0" w:rsidRPr="00F237C0">
        <w:rPr>
          <w:rFonts w:ascii="Arial" w:eastAsia="標楷體" w:hAnsi="Arial" w:hint="eastAsia"/>
        </w:rPr>
        <w:t xml:space="preserve"> </w:t>
      </w:r>
      <w:r w:rsidR="00F237C0" w:rsidRPr="00F237C0">
        <w:rPr>
          <w:rFonts w:ascii="Arial" w:eastAsia="標楷體" w:hAnsi="Arial" w:hint="eastAsia"/>
        </w:rPr>
        <w:br/>
      </w:r>
      <w:r w:rsidRPr="00684B3A">
        <w:rPr>
          <w:rFonts w:ascii="Arial" w:eastAsia="標楷體" w:hAnsi="Arial" w:hint="eastAsia"/>
        </w:rPr>
        <w:t>‧</w:t>
      </w:r>
      <w:r w:rsidR="00F237C0" w:rsidRPr="00F237C0">
        <w:rPr>
          <w:rFonts w:ascii="Arial" w:eastAsia="標楷體" w:hAnsi="Arial" w:hint="eastAsia"/>
        </w:rPr>
        <w:t>非集中作業單位：可利用批卡結帳功能進行個人託收票據結帳，再將實體票據交由託收經</w:t>
      </w:r>
      <w:r w:rsidR="00F237C0" w:rsidRPr="00F237C0">
        <w:rPr>
          <w:rFonts w:ascii="Arial" w:eastAsia="標楷體" w:hAnsi="Arial" w:hint="eastAsia"/>
        </w:rPr>
        <w:br/>
      </w:r>
      <w:r w:rsidR="00F237C0" w:rsidRPr="00F237C0">
        <w:rPr>
          <w:rFonts w:ascii="Arial" w:eastAsia="標楷體" w:hAnsi="Arial" w:hint="eastAsia"/>
        </w:rPr>
        <w:t>辦進行登錄作業，當日營業結束後將實體票據及票據核對表交由主管覆核並入金庫保管。</w:t>
      </w:r>
      <w:r w:rsidR="00F237C0" w:rsidRPr="00F237C0">
        <w:rPr>
          <w:rFonts w:ascii="Arial" w:eastAsia="標楷體" w:hAnsi="Arial" w:hint="eastAsia"/>
        </w:rPr>
        <w:t xml:space="preserve"> </w:t>
      </w:r>
    </w:p>
    <w:p w:rsidR="00F237C0" w:rsidRPr="00F237C0" w:rsidRDefault="00F237C0" w:rsidP="00F237C0">
      <w:pPr>
        <w:rPr>
          <w:rFonts w:ascii="Arial" w:eastAsia="標楷體" w:hAnsi="Arial"/>
        </w:rPr>
      </w:pPr>
      <w:r w:rsidRPr="00F237C0">
        <w:rPr>
          <w:rFonts w:ascii="Arial" w:eastAsia="標楷體" w:hAnsi="Arial" w:hint="eastAsia"/>
        </w:rPr>
        <w:t>當作業類別選擇更正時，提供櫃員更改先前登錄過的票據資料，不限為同一經手人。</w:t>
      </w:r>
      <w:r w:rsidRPr="00F237C0">
        <w:rPr>
          <w:rFonts w:ascii="Arial" w:eastAsia="標楷體" w:hAnsi="Arial" w:hint="eastAsia"/>
        </w:rPr>
        <w:t xml:space="preserve"> </w:t>
      </w:r>
    </w:p>
    <w:p w:rsidR="00C16630" w:rsidRPr="00684B3A" w:rsidRDefault="00C16630" w:rsidP="00AB70CE">
      <w:pPr>
        <w:rPr>
          <w:rFonts w:ascii="Arial" w:eastAsia="標楷體" w:hAnsi="Arial"/>
        </w:rPr>
      </w:pPr>
    </w:p>
    <w:p w:rsidR="00AB70CE" w:rsidRPr="00684B3A" w:rsidRDefault="00AB70CE" w:rsidP="00AB70CE">
      <w:pPr>
        <w:rPr>
          <w:rFonts w:ascii="Arial" w:eastAsia="標楷體" w:hAnsi="Arial"/>
          <w:b/>
          <w:sz w:val="28"/>
          <w:szCs w:val="28"/>
        </w:rPr>
      </w:pPr>
      <w:r w:rsidRPr="00684B3A">
        <w:rPr>
          <w:rFonts w:ascii="Arial" w:eastAsia="標楷體" w:hAnsi="Arial" w:hint="eastAsia"/>
          <w:b/>
          <w:sz w:val="28"/>
          <w:szCs w:val="28"/>
        </w:rPr>
        <w:t>貳、執行路徑</w:t>
      </w:r>
    </w:p>
    <w:p w:rsidR="00AB70CE" w:rsidRPr="00684B3A" w:rsidRDefault="00303B85" w:rsidP="00AB70CE">
      <w:pPr>
        <w:pStyle w:val="a3"/>
        <w:ind w:leftChars="0"/>
        <w:rPr>
          <w:rFonts w:ascii="Arial" w:eastAsia="標楷體" w:hAnsi="Arial"/>
        </w:rPr>
      </w:pPr>
      <w:r w:rsidRPr="00DE56C3">
        <w:rPr>
          <w:rFonts w:ascii="標楷體" w:eastAsia="標楷體" w:hAnsi="標楷體" w:hint="eastAsia"/>
          <w:iCs/>
        </w:rPr>
        <w:t>提出/提回票據作業</w:t>
      </w:r>
      <w:r w:rsidR="00AB70CE" w:rsidRPr="00684B3A">
        <w:rPr>
          <mc:AlternateContent>
            <mc:Choice Requires="w16se">
              <w:rFonts w:ascii="Arial" w:eastAsia="標楷體" w:hAnsi="Arial"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DE56C3">
        <w:rPr>
          <w:rFonts w:ascii="標楷體" w:eastAsia="標楷體" w:hAnsi="標楷體" w:hint="eastAsia"/>
          <w:iCs/>
        </w:rPr>
        <w:t>提出-託收</w:t>
      </w:r>
      <w:r w:rsidR="00AB70CE" w:rsidRPr="00684B3A">
        <w:rPr>
          <mc:AlternateContent>
            <mc:Choice Requires="w16se">
              <w:rFonts w:ascii="Arial" w:eastAsia="標楷體" w:hAnsi="Arial"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DE56C3">
        <w:rPr>
          <w:rFonts w:ascii="標楷體" w:eastAsia="標楷體" w:hAnsi="標楷體" w:hint="eastAsia"/>
          <w:iCs/>
        </w:rPr>
        <w:t>代收票據登錄/更正/批卡結帳</w:t>
      </w:r>
    </w:p>
    <w:p w:rsidR="00AB70CE" w:rsidRPr="00684B3A" w:rsidRDefault="00AB70CE" w:rsidP="00AB70CE">
      <w:pPr>
        <w:rPr>
          <w:rFonts w:ascii="Arial" w:eastAsia="標楷體" w:hAnsi="Arial"/>
        </w:rPr>
      </w:pPr>
    </w:p>
    <w:p w:rsidR="00AB70CE" w:rsidRPr="00684B3A" w:rsidRDefault="00AB70CE" w:rsidP="00AB70CE">
      <w:pPr>
        <w:rPr>
          <w:rFonts w:ascii="Arial" w:eastAsia="標楷體" w:hAnsi="Arial"/>
          <w:b/>
          <w:sz w:val="28"/>
          <w:szCs w:val="28"/>
        </w:rPr>
      </w:pPr>
      <w:r w:rsidRPr="00684B3A">
        <w:rPr>
          <w:rFonts w:ascii="Arial" w:eastAsia="標楷體" w:hAnsi="Arial" w:hint="eastAsia"/>
          <w:b/>
          <w:sz w:val="28"/>
          <w:szCs w:val="28"/>
        </w:rPr>
        <w:t>參、</w:t>
      </w:r>
      <w:r w:rsidR="00FF35BC" w:rsidRPr="00684B3A">
        <w:rPr>
          <w:rFonts w:ascii="Arial" w:eastAsia="標楷體" w:hAnsi="Arial" w:hint="eastAsia"/>
          <w:b/>
          <w:sz w:val="28"/>
          <w:szCs w:val="28"/>
        </w:rPr>
        <w:t>操作及業務規則說明</w:t>
      </w:r>
    </w:p>
    <w:p w:rsidR="00AB70CE" w:rsidRPr="00684B3A" w:rsidRDefault="00FF35BC" w:rsidP="00AB70CE">
      <w:pPr>
        <w:rPr>
          <w:rFonts w:ascii="Arial" w:eastAsia="標楷體" w:hAnsi="Arial"/>
          <w:b/>
        </w:rPr>
      </w:pPr>
      <w:r w:rsidRPr="00684B3A">
        <w:rPr>
          <w:rFonts w:ascii="Arial" w:eastAsia="標楷體" w:hAnsi="Arial" w:hint="eastAsia"/>
          <w:b/>
        </w:rPr>
        <w:t>一、作業類別：</w:t>
      </w:r>
      <w:r w:rsidRPr="00684B3A">
        <w:rPr>
          <w:rFonts w:ascii="Arial" w:eastAsia="標楷體" w:hAnsi="Arial" w:hint="eastAsia"/>
          <w:b/>
        </w:rPr>
        <w:t>1-</w:t>
      </w:r>
      <w:r w:rsidR="00303B85">
        <w:rPr>
          <w:rFonts w:ascii="Arial" w:eastAsia="標楷體" w:hAnsi="Arial" w:hint="eastAsia"/>
          <w:b/>
        </w:rPr>
        <w:t>登錄</w:t>
      </w:r>
    </w:p>
    <w:p w:rsidR="00CD532F" w:rsidRPr="00ED6130" w:rsidRDefault="00FF35BC" w:rsidP="00AB70CE">
      <w:pPr>
        <w:rPr>
          <w:rFonts w:ascii="標楷體" w:eastAsia="標楷體" w:hAnsi="標楷體" w:hint="eastAsia"/>
        </w:rPr>
      </w:pPr>
      <w:r w:rsidRPr="00684B3A">
        <w:rPr>
          <w:rFonts w:ascii="Arial" w:eastAsia="標楷體" w:hAnsi="Arial" w:hint="eastAsia"/>
        </w:rPr>
        <w:t xml:space="preserve">　　</w:t>
      </w:r>
      <w:r w:rsidR="00303B85">
        <w:rPr>
          <w:rFonts w:ascii="Arial" w:eastAsia="標楷體" w:hAnsi="Arial" w:hint="eastAsia"/>
        </w:rPr>
        <w:t>選擇</w:t>
      </w:r>
      <w:r w:rsidR="003A4BB5">
        <w:rPr>
          <w:rFonts w:ascii="Arial" w:eastAsia="標楷體" w:hAnsi="Arial" w:hint="eastAsia"/>
        </w:rPr>
        <w:t>「</w:t>
      </w:r>
      <w:r w:rsidR="00303B85">
        <w:rPr>
          <w:rFonts w:ascii="Arial" w:eastAsia="標楷體" w:hAnsi="Arial" w:hint="eastAsia"/>
        </w:rPr>
        <w:t>列印種類</w:t>
      </w:r>
      <w:r w:rsidR="003A4BB5">
        <w:rPr>
          <w:rFonts w:ascii="Arial" w:eastAsia="標楷體" w:hAnsi="Arial" w:hint="eastAsia"/>
        </w:rPr>
        <w:t>」為</w:t>
      </w:r>
      <w:r w:rsidR="00303B85">
        <w:rPr>
          <w:rFonts w:ascii="Arial" w:eastAsia="標楷體" w:hAnsi="Arial" w:hint="eastAsia"/>
        </w:rPr>
        <w:t>1-</w:t>
      </w:r>
      <w:r w:rsidR="00303B85">
        <w:rPr>
          <w:rFonts w:ascii="Arial" w:eastAsia="標楷體" w:hAnsi="Arial" w:hint="eastAsia"/>
        </w:rPr>
        <w:t>一般存摺，</w:t>
      </w:r>
      <w:r w:rsidR="00303B85" w:rsidRPr="006673C5">
        <w:rPr>
          <w:rFonts w:ascii="標楷體" w:eastAsia="標楷體" w:hAnsi="標楷體" w:hint="eastAsia"/>
        </w:rPr>
        <w:t>刷摺後帶出戶名，輸入「票據總張數」、「票據總金額」、「登錄行次」、「營業時間註記」、「手續費」(若有收取手續費時，才需輸入金額)及「收入類別」後</w:t>
      </w:r>
      <w:r w:rsidR="00B97DC7">
        <w:rPr>
          <w:rFonts w:ascii="標楷體" w:eastAsia="標楷體" w:hAnsi="標楷體" w:hint="eastAsia"/>
        </w:rPr>
        <w:t>【</w:t>
      </w:r>
      <w:r w:rsidR="00303B85" w:rsidRPr="006673C5">
        <w:rPr>
          <w:rFonts w:ascii="標楷體" w:eastAsia="標楷體" w:hAnsi="標楷體" w:hint="eastAsia"/>
        </w:rPr>
        <w:t>執行</w:t>
      </w:r>
      <w:r w:rsidR="00B97DC7">
        <w:rPr>
          <w:rFonts w:ascii="標楷體" w:eastAsia="標楷體" w:hAnsi="標楷體" w:hint="eastAsia"/>
        </w:rPr>
        <w:t>】</w:t>
      </w:r>
      <w:r w:rsidR="00ED6130">
        <w:rPr>
          <w:rFonts w:ascii="標楷體" w:eastAsia="標楷體" w:hAnsi="標楷體" w:hint="eastAsia"/>
        </w:rPr>
        <w:t>，放入存摺補登及驗證手續費收入傳票。</w:t>
      </w:r>
    </w:p>
    <w:p w:rsidR="00CD532F" w:rsidRDefault="003A4BB5" w:rsidP="00AB70CE">
      <w:pPr>
        <w:rPr>
          <w:rFonts w:ascii="Arial" w:eastAsia="標楷體" w:hAnsi="Arial"/>
        </w:rPr>
      </w:pPr>
      <w:r w:rsidRPr="003A4BB5">
        <w:rPr>
          <w:rFonts w:ascii="Arial" w:eastAsia="標楷體" w:hAnsi="Arial"/>
          <w:noProof/>
        </w:rPr>
        <w:lastRenderedPageBreak/>
        <w:drawing>
          <wp:inline distT="0" distB="0" distL="0" distR="0" wp14:anchorId="03FD5B43" wp14:editId="3640ED72">
            <wp:extent cx="6120130" cy="36626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662680"/>
                    </a:xfrm>
                    <a:prstGeom prst="rect">
                      <a:avLst/>
                    </a:prstGeom>
                  </pic:spPr>
                </pic:pic>
              </a:graphicData>
            </a:graphic>
          </wp:inline>
        </w:drawing>
      </w:r>
    </w:p>
    <w:p w:rsidR="003A4BB5" w:rsidRDefault="003A4BB5" w:rsidP="003A4BB5">
      <w:pPr>
        <w:ind w:firstLineChars="200" w:firstLine="480"/>
        <w:rPr>
          <w:rFonts w:ascii="標楷體" w:eastAsia="標楷體" w:hAnsi="標楷體"/>
        </w:rPr>
      </w:pPr>
      <w:r>
        <w:rPr>
          <w:rFonts w:ascii="Arial" w:eastAsia="標楷體" w:hAnsi="Arial" w:hint="eastAsia"/>
        </w:rPr>
        <w:t>選擇「列印種類」為</w:t>
      </w:r>
      <w:r>
        <w:rPr>
          <w:rFonts w:ascii="Arial" w:eastAsia="標楷體" w:hAnsi="Arial" w:hint="eastAsia"/>
        </w:rPr>
        <w:t>2-</w:t>
      </w:r>
      <w:r>
        <w:rPr>
          <w:rFonts w:ascii="Arial" w:eastAsia="標楷體" w:hAnsi="Arial" w:hint="eastAsia"/>
        </w:rPr>
        <w:t>託收存摺，</w:t>
      </w:r>
      <w:r w:rsidRPr="00972D0E">
        <w:rPr>
          <w:rFonts w:ascii="標楷體" w:eastAsia="標楷體" w:hAnsi="標楷體" w:hint="eastAsia"/>
        </w:rPr>
        <w:t>輸入「託收人帳號」及「票據總張數」、「票據總金額」、「登錄行次」、「營業時間註記」、「手續費」(若有收取手續費時，才需輸入金額)及「收入類別」後</w:t>
      </w:r>
      <w:r w:rsidR="00B97DC7">
        <w:rPr>
          <w:rFonts w:ascii="標楷體" w:eastAsia="標楷體" w:hAnsi="標楷體" w:hint="eastAsia"/>
        </w:rPr>
        <w:t>【</w:t>
      </w:r>
      <w:r w:rsidRPr="00972D0E">
        <w:rPr>
          <w:rFonts w:ascii="標楷體" w:eastAsia="標楷體" w:hAnsi="標楷體" w:hint="eastAsia"/>
        </w:rPr>
        <w:t>執行</w:t>
      </w:r>
      <w:r w:rsidR="00B97DC7">
        <w:rPr>
          <w:rFonts w:ascii="標楷體" w:eastAsia="標楷體" w:hAnsi="標楷體" w:hint="eastAsia"/>
        </w:rPr>
        <w:t>】</w:t>
      </w:r>
      <w:r w:rsidRPr="00972D0E">
        <w:rPr>
          <w:rFonts w:ascii="標楷體" w:eastAsia="標楷體" w:hAnsi="標楷體" w:hint="eastAsia"/>
        </w:rPr>
        <w:t>，放入存摺補登及驗證手續費收入傳票。</w:t>
      </w:r>
    </w:p>
    <w:p w:rsidR="003A4BB5" w:rsidRDefault="0070334F" w:rsidP="0070334F">
      <w:pPr>
        <w:rPr>
          <w:rFonts w:ascii="Arial" w:eastAsia="標楷體" w:hAnsi="Arial"/>
        </w:rPr>
      </w:pPr>
      <w:r w:rsidRPr="0070334F">
        <w:rPr>
          <w:rFonts w:ascii="Arial" w:eastAsia="標楷體" w:hAnsi="Arial"/>
          <w:noProof/>
        </w:rPr>
        <w:drawing>
          <wp:inline distT="0" distB="0" distL="0" distR="0" wp14:anchorId="61A010FD" wp14:editId="77766060">
            <wp:extent cx="6120130" cy="3656330"/>
            <wp:effectExtent l="0" t="0" r="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656330"/>
                    </a:xfrm>
                    <a:prstGeom prst="rect">
                      <a:avLst/>
                    </a:prstGeom>
                  </pic:spPr>
                </pic:pic>
              </a:graphicData>
            </a:graphic>
          </wp:inline>
        </w:drawing>
      </w:r>
    </w:p>
    <w:p w:rsidR="00227603" w:rsidRDefault="00227603" w:rsidP="00227603">
      <w:pPr>
        <w:ind w:firstLineChars="200" w:firstLine="480"/>
        <w:rPr>
          <w:rFonts w:ascii="標楷體" w:eastAsia="標楷體" w:hAnsi="標楷體"/>
        </w:rPr>
      </w:pPr>
      <w:r>
        <w:rPr>
          <w:rFonts w:ascii="Arial" w:eastAsia="標楷體" w:hAnsi="Arial" w:hint="eastAsia"/>
        </w:rPr>
        <w:t>選擇「列印種類」為</w:t>
      </w:r>
      <w:r>
        <w:rPr>
          <w:rFonts w:ascii="Arial" w:eastAsia="標楷體" w:hAnsi="Arial" w:hint="eastAsia"/>
        </w:rPr>
        <w:t>3-</w:t>
      </w:r>
      <w:r>
        <w:rPr>
          <w:rFonts w:ascii="Arial" w:eastAsia="標楷體" w:hAnsi="Arial" w:hint="eastAsia"/>
        </w:rPr>
        <w:t>託收憑條，</w:t>
      </w:r>
      <w:r w:rsidRPr="00B3426F">
        <w:rPr>
          <w:rFonts w:ascii="標楷體" w:eastAsia="標楷體" w:hAnsi="標楷體" w:hint="eastAsia"/>
        </w:rPr>
        <w:t>顧客未攜帶一般存摺或託收存摺時，可填寫「託收票據憑條」，輸入「託收人帳號」及「票據總張數」、「票據總金額」、「營業時間註記」、「手續費」(若有收取手續費時，才需輸入金額</w:t>
      </w:r>
      <w:r>
        <w:rPr>
          <w:rFonts w:ascii="標楷體" w:eastAsia="標楷體" w:hAnsi="標楷體" w:hint="eastAsia"/>
        </w:rPr>
        <w:t>)</w:t>
      </w:r>
      <w:r w:rsidRPr="00B3426F">
        <w:rPr>
          <w:rFonts w:ascii="標楷體" w:eastAsia="標楷體" w:hAnsi="標楷體" w:hint="eastAsia"/>
        </w:rPr>
        <w:t>及「收入類別」後</w:t>
      </w:r>
      <w:r w:rsidR="00B97DC7">
        <w:rPr>
          <w:rFonts w:ascii="標楷體" w:eastAsia="標楷體" w:hAnsi="標楷體" w:hint="eastAsia"/>
        </w:rPr>
        <w:t>【</w:t>
      </w:r>
      <w:r w:rsidRPr="00B3426F">
        <w:rPr>
          <w:rFonts w:ascii="標楷體" w:eastAsia="標楷體" w:hAnsi="標楷體" w:hint="eastAsia"/>
        </w:rPr>
        <w:t>執行</w:t>
      </w:r>
      <w:r w:rsidR="00B97DC7">
        <w:rPr>
          <w:rFonts w:ascii="標楷體" w:eastAsia="標楷體" w:hAnsi="標楷體" w:hint="eastAsia"/>
        </w:rPr>
        <w:t>】</w:t>
      </w:r>
      <w:r w:rsidRPr="00B3426F">
        <w:rPr>
          <w:rFonts w:ascii="標楷體" w:eastAsia="標楷體" w:hAnsi="標楷體" w:hint="eastAsia"/>
        </w:rPr>
        <w:t>，放入託收憑條及驗證手續費收入傳票。將票據登錄驗證結果驗證在「託收票據憑條」交付顧客收執。</w:t>
      </w:r>
      <w:r w:rsidRPr="00B3426F">
        <w:rPr>
          <w:rFonts w:ascii="標楷體" w:eastAsia="標楷體" w:hAnsi="標楷體" w:hint="eastAsia"/>
        </w:rPr>
        <w:br/>
      </w:r>
      <w:r>
        <w:rPr>
          <w:rFonts w:ascii="標楷體" w:eastAsia="標楷體" w:hAnsi="標楷體" w:hint="eastAsia"/>
        </w:rPr>
        <w:lastRenderedPageBreak/>
        <w:t>※</w:t>
      </w:r>
      <w:r w:rsidRPr="00B3426F">
        <w:rPr>
          <w:rFonts w:ascii="標楷體" w:eastAsia="標楷體" w:hAnsi="標楷體" w:hint="eastAsia"/>
        </w:rPr>
        <w:t>若櫃員當日臨櫃累積代收票據張數滿</w:t>
      </w:r>
      <w:r>
        <w:rPr>
          <w:rFonts w:ascii="標楷體" w:eastAsia="標楷體" w:hAnsi="標楷體" w:hint="eastAsia"/>
        </w:rPr>
        <w:t>50</w:t>
      </w:r>
      <w:r w:rsidRPr="00B3426F">
        <w:rPr>
          <w:rFonts w:ascii="標楷體" w:eastAsia="標楷體" w:hAnsi="標楷體" w:hint="eastAsia"/>
        </w:rPr>
        <w:t>張後，系統會出現提示訊息，「請進行託收票據結帳作業」，此時櫃員需進行代收票據結帳作業，才可執行後續交易。</w:t>
      </w:r>
    </w:p>
    <w:p w:rsidR="00227603" w:rsidRDefault="00227603" w:rsidP="00227603">
      <w:pPr>
        <w:rPr>
          <w:rFonts w:ascii="標楷體" w:eastAsia="標楷體" w:hAnsi="標楷體"/>
        </w:rPr>
      </w:pPr>
      <w:r w:rsidRPr="00227603">
        <w:rPr>
          <w:rFonts w:ascii="標楷體" w:eastAsia="標楷體" w:hAnsi="標楷體"/>
          <w:noProof/>
        </w:rPr>
        <w:drawing>
          <wp:inline distT="0" distB="0" distL="0" distR="0" wp14:anchorId="2DAB42E6" wp14:editId="3BC40821">
            <wp:extent cx="6120130" cy="365823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658235"/>
                    </a:xfrm>
                    <a:prstGeom prst="rect">
                      <a:avLst/>
                    </a:prstGeom>
                  </pic:spPr>
                </pic:pic>
              </a:graphicData>
            </a:graphic>
          </wp:inline>
        </w:drawing>
      </w:r>
    </w:p>
    <w:p w:rsidR="00227603" w:rsidRPr="00227603" w:rsidRDefault="00595CE0" w:rsidP="0070334F">
      <w:pPr>
        <w:rPr>
          <w:rFonts w:ascii="Arial" w:eastAsia="標楷體" w:hAnsi="Arial"/>
        </w:rPr>
      </w:pPr>
      <w:r w:rsidRPr="00760785">
        <w:rPr>
          <w:rFonts w:ascii="標楷體" w:eastAsia="標楷體" w:hAnsi="標楷體"/>
          <w:noProof/>
        </w:rPr>
        <w:drawing>
          <wp:inline distT="0" distB="0" distL="0" distR="0" wp14:anchorId="2EA76FC5" wp14:editId="6877A1FE">
            <wp:extent cx="6109200" cy="365760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9200" cy="3657600"/>
                    </a:xfrm>
                    <a:prstGeom prst="rect">
                      <a:avLst/>
                    </a:prstGeom>
                  </pic:spPr>
                </pic:pic>
              </a:graphicData>
            </a:graphic>
          </wp:inline>
        </w:drawing>
      </w:r>
    </w:p>
    <w:p w:rsidR="00CD532F" w:rsidRPr="00684B3A" w:rsidRDefault="00CD532F" w:rsidP="00AB70CE">
      <w:pPr>
        <w:rPr>
          <w:rFonts w:ascii="Arial" w:eastAsia="標楷體" w:hAnsi="Arial"/>
          <w:b/>
        </w:rPr>
      </w:pPr>
      <w:r w:rsidRPr="00684B3A">
        <w:rPr>
          <w:rFonts w:ascii="Arial" w:eastAsia="標楷體" w:hAnsi="Arial" w:hint="eastAsia"/>
          <w:b/>
        </w:rPr>
        <w:t>二、作業類別：</w:t>
      </w:r>
      <w:r w:rsidR="00994ECE" w:rsidRPr="00684B3A">
        <w:rPr>
          <w:rFonts w:ascii="Arial" w:eastAsia="標楷體" w:hAnsi="Arial" w:hint="eastAsia"/>
          <w:b/>
        </w:rPr>
        <w:t>2-</w:t>
      </w:r>
      <w:r w:rsidR="003A4BB5">
        <w:rPr>
          <w:rFonts w:ascii="Arial" w:eastAsia="標楷體" w:hAnsi="Arial" w:hint="eastAsia"/>
          <w:b/>
        </w:rPr>
        <w:t>更正</w:t>
      </w:r>
    </w:p>
    <w:p w:rsidR="00595CE0" w:rsidRDefault="00A07169" w:rsidP="00595CE0">
      <w:pPr>
        <w:rPr>
          <w:rFonts w:ascii="標楷體" w:eastAsia="標楷體" w:hAnsi="標楷體"/>
        </w:rPr>
      </w:pPr>
      <w:r w:rsidRPr="00684B3A">
        <w:rPr>
          <w:rFonts w:ascii="Arial" w:eastAsia="標楷體" w:hAnsi="Arial" w:hint="eastAsia"/>
        </w:rPr>
        <w:t xml:space="preserve">　　</w:t>
      </w:r>
      <w:r w:rsidR="00595CE0" w:rsidRPr="00760785">
        <w:rPr>
          <w:rFonts w:ascii="標楷體" w:eastAsia="標楷體" w:hAnsi="標楷體" w:hint="eastAsia"/>
        </w:rPr>
        <w:t>若原代收票據欲更正時，執行「作業類別：</w:t>
      </w:r>
      <w:r w:rsidR="00595CE0">
        <w:rPr>
          <w:rFonts w:ascii="標楷體" w:eastAsia="標楷體" w:hAnsi="標楷體" w:hint="eastAsia"/>
        </w:rPr>
        <w:t>2-</w:t>
      </w:r>
      <w:r w:rsidR="00595CE0" w:rsidRPr="00760785">
        <w:rPr>
          <w:rFonts w:ascii="標楷體" w:eastAsia="標楷體" w:hAnsi="標楷體" w:hint="eastAsia"/>
        </w:rPr>
        <w:t>更正」，選擇「列印種類」後，輸入「原託收人帳號」或「原票據總金額」後執行</w:t>
      </w:r>
      <w:r w:rsidR="00B97DC7">
        <w:rPr>
          <w:rFonts w:ascii="標楷體" w:eastAsia="標楷體" w:hAnsi="標楷體" w:hint="eastAsia"/>
        </w:rPr>
        <w:t>【</w:t>
      </w:r>
      <w:r w:rsidR="00595CE0" w:rsidRPr="00760785">
        <w:rPr>
          <w:rFonts w:ascii="標楷體" w:eastAsia="標楷體" w:hAnsi="標楷體" w:hint="eastAsia"/>
        </w:rPr>
        <w:t>下一步</w:t>
      </w:r>
      <w:r w:rsidR="00B97DC7">
        <w:rPr>
          <w:rFonts w:ascii="標楷體" w:eastAsia="標楷體" w:hAnsi="標楷體" w:hint="eastAsia"/>
        </w:rPr>
        <w:t>】</w:t>
      </w:r>
      <w:r w:rsidR="00595CE0" w:rsidRPr="00760785">
        <w:rPr>
          <w:rFonts w:ascii="標楷體" w:eastAsia="標楷體" w:hAnsi="標楷體" w:hint="eastAsia"/>
        </w:rPr>
        <w:t>。(亦可不輸入，直接執行下一步)</w:t>
      </w:r>
    </w:p>
    <w:p w:rsidR="00A07169" w:rsidRPr="00ED6130" w:rsidRDefault="006465BE" w:rsidP="00A07169">
      <w:pPr>
        <w:rPr>
          <w:rFonts w:ascii="標楷體" w:eastAsia="標楷體" w:hAnsi="標楷體" w:hint="eastAsia"/>
        </w:rPr>
      </w:pPr>
      <w:r>
        <w:rPr>
          <w:rFonts w:ascii="標楷體" w:eastAsia="標楷體" w:hAnsi="標楷體" w:hint="eastAsia"/>
        </w:rPr>
        <w:t>※</w:t>
      </w:r>
      <w:r w:rsidRPr="00760785">
        <w:rPr>
          <w:rFonts w:ascii="標楷體" w:eastAsia="標楷體" w:hAnsi="標楷體" w:hint="eastAsia"/>
        </w:rPr>
        <w:t>提供櫃員更改先前登錄過的票據資料，不限為同一經手人</w:t>
      </w:r>
      <w:r w:rsidR="00A527F1">
        <w:rPr>
          <w:rFonts w:ascii="標楷體" w:eastAsia="標楷體" w:hAnsi="標楷體" w:hint="eastAsia"/>
        </w:rPr>
        <w:t>。</w:t>
      </w:r>
    </w:p>
    <w:p w:rsidR="000B79F6" w:rsidRPr="000B79F6" w:rsidRDefault="006465BE" w:rsidP="00AB70CE">
      <w:pPr>
        <w:rPr>
          <w:rFonts w:ascii="Arial" w:eastAsia="標楷體" w:hAnsi="Arial"/>
        </w:rPr>
      </w:pPr>
      <w:r w:rsidRPr="006465BE">
        <w:rPr>
          <w:rFonts w:ascii="Arial" w:eastAsia="標楷體" w:hAnsi="Arial"/>
          <w:noProof/>
        </w:rPr>
        <w:lastRenderedPageBreak/>
        <w:drawing>
          <wp:inline distT="0" distB="0" distL="0" distR="0" wp14:anchorId="35EE4558" wp14:editId="4B8DEE4A">
            <wp:extent cx="6120130" cy="364871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648710"/>
                    </a:xfrm>
                    <a:prstGeom prst="rect">
                      <a:avLst/>
                    </a:prstGeom>
                  </pic:spPr>
                </pic:pic>
              </a:graphicData>
            </a:graphic>
          </wp:inline>
        </w:drawing>
      </w:r>
    </w:p>
    <w:p w:rsidR="000B79F6" w:rsidRDefault="000B79F6" w:rsidP="000B79F6">
      <w:pPr>
        <w:ind w:firstLineChars="200" w:firstLine="480"/>
        <w:rPr>
          <w:noProof/>
        </w:rPr>
      </w:pPr>
      <w:r w:rsidRPr="0046549A">
        <w:rPr>
          <w:rFonts w:ascii="標楷體" w:eastAsia="標楷體" w:hAnsi="標楷體" w:hint="eastAsia"/>
        </w:rPr>
        <w:t>輸入欲更正之「託收人帳號」、「票據總張數」、「票據總金額」及「登錄行次」後</w:t>
      </w:r>
      <w:r w:rsidR="00C72127">
        <w:rPr>
          <w:rFonts w:ascii="標楷體" w:eastAsia="標楷體" w:hAnsi="標楷體" w:hint="eastAsia"/>
        </w:rPr>
        <w:t>【</w:t>
      </w:r>
      <w:r w:rsidRPr="0046549A">
        <w:rPr>
          <w:rFonts w:ascii="標楷體" w:eastAsia="標楷體" w:hAnsi="標楷體" w:hint="eastAsia"/>
        </w:rPr>
        <w:t>執行</w:t>
      </w:r>
      <w:r w:rsidR="00C72127">
        <w:rPr>
          <w:rFonts w:ascii="標楷體" w:eastAsia="標楷體" w:hAnsi="標楷體" w:hint="eastAsia"/>
        </w:rPr>
        <w:t>】</w:t>
      </w:r>
      <w:r w:rsidRPr="0046549A">
        <w:rPr>
          <w:rFonts w:ascii="標楷體" w:eastAsia="標楷體" w:hAnsi="標楷體" w:hint="eastAsia"/>
        </w:rPr>
        <w:t>，需主管授權，經授權後放入代收票據存摺進行補登更正作業。</w:t>
      </w:r>
      <w:r w:rsidRPr="000B79F6">
        <w:rPr>
          <w:rFonts w:ascii="Arial" w:eastAsia="標楷體" w:hAnsi="Arial"/>
          <w:noProof/>
        </w:rPr>
        <w:drawing>
          <wp:anchor distT="0" distB="0" distL="114300" distR="114300" simplePos="0" relativeHeight="251658240" behindDoc="0" locked="0" layoutInCell="1" allowOverlap="1">
            <wp:simplePos x="717550" y="4375150"/>
            <wp:positionH relativeFrom="column">
              <wp:align>left</wp:align>
            </wp:positionH>
            <wp:positionV relativeFrom="paragraph">
              <wp:align>top</wp:align>
            </wp:positionV>
            <wp:extent cx="6120130" cy="3653790"/>
            <wp:effectExtent l="0" t="0" r="0" b="381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3653790"/>
                    </a:xfrm>
                    <a:prstGeom prst="rect">
                      <a:avLst/>
                    </a:prstGeom>
                  </pic:spPr>
                </pic:pic>
              </a:graphicData>
            </a:graphic>
          </wp:anchor>
        </w:drawing>
      </w:r>
      <w:r>
        <w:rPr>
          <w:rFonts w:ascii="Arial" w:eastAsia="標楷體" w:hAnsi="Arial"/>
        </w:rPr>
        <w:br w:type="textWrapping" w:clear="all"/>
      </w:r>
      <w:r w:rsidR="0046474D" w:rsidRPr="0046474D">
        <w:rPr>
          <w:noProof/>
        </w:rPr>
        <w:t xml:space="preserve"> </w:t>
      </w:r>
      <w:r w:rsidR="0046474D" w:rsidRPr="0046474D">
        <w:rPr>
          <w:rFonts w:ascii="Arial" w:eastAsia="標楷體" w:hAnsi="Arial"/>
          <w:noProof/>
        </w:rPr>
        <w:lastRenderedPageBreak/>
        <w:drawing>
          <wp:inline distT="0" distB="0" distL="0" distR="0" wp14:anchorId="35CACAA9" wp14:editId="72200F62">
            <wp:extent cx="6120130" cy="3655695"/>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655695"/>
                    </a:xfrm>
                    <a:prstGeom prst="rect">
                      <a:avLst/>
                    </a:prstGeom>
                  </pic:spPr>
                </pic:pic>
              </a:graphicData>
            </a:graphic>
          </wp:inline>
        </w:drawing>
      </w:r>
    </w:p>
    <w:p w:rsidR="0046474D" w:rsidRDefault="0046474D" w:rsidP="0046474D">
      <w:pPr>
        <w:ind w:firstLineChars="200" w:firstLine="480"/>
        <w:rPr>
          <w:rFonts w:ascii="標楷體" w:eastAsia="標楷體" w:hAnsi="標楷體"/>
        </w:rPr>
      </w:pPr>
      <w:r w:rsidRPr="00225397">
        <w:rPr>
          <w:rFonts w:ascii="標楷體" w:eastAsia="標楷體" w:hAnsi="標楷體" w:hint="eastAsia"/>
        </w:rPr>
        <w:t>此更正票據若已執行過批卡結帳，將於更正結束後，會出現提示訊息：「</w:t>
      </w:r>
      <w:r>
        <w:rPr>
          <w:rFonts w:ascii="標楷體" w:eastAsia="標楷體" w:hAnsi="標楷體" w:hint="eastAsia"/>
        </w:rPr>
        <w:t>請一併更正託收批卡，若票據已掃瞄，請通知存匯中心，並更正批卡」，</w:t>
      </w:r>
      <w:r w:rsidRPr="00225397">
        <w:rPr>
          <w:rFonts w:ascii="標楷體" w:eastAsia="標楷體" w:hAnsi="標楷體" w:hint="eastAsia"/>
        </w:rPr>
        <w:t>點選OK後將自動帶到作業類別03-批卡結帳的畫面。</w:t>
      </w:r>
    </w:p>
    <w:p w:rsidR="0046474D" w:rsidRPr="0046474D" w:rsidRDefault="0046474D" w:rsidP="0046474D">
      <w:pPr>
        <w:rPr>
          <w:rFonts w:ascii="Arial" w:eastAsia="標楷體" w:hAnsi="Arial"/>
        </w:rPr>
      </w:pPr>
      <w:r w:rsidRPr="0046474D">
        <w:rPr>
          <w:rFonts w:ascii="Arial" w:eastAsia="標楷體" w:hAnsi="Arial"/>
          <w:noProof/>
        </w:rPr>
        <w:drawing>
          <wp:inline distT="0" distB="0" distL="0" distR="0" wp14:anchorId="1282FB72" wp14:editId="2EB09584">
            <wp:extent cx="6120130" cy="366141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661410"/>
                    </a:xfrm>
                    <a:prstGeom prst="rect">
                      <a:avLst/>
                    </a:prstGeom>
                  </pic:spPr>
                </pic:pic>
              </a:graphicData>
            </a:graphic>
          </wp:inline>
        </w:drawing>
      </w:r>
    </w:p>
    <w:p w:rsidR="00A07169" w:rsidRDefault="00A07169" w:rsidP="00A07169">
      <w:pPr>
        <w:rPr>
          <w:rFonts w:ascii="Arial" w:eastAsia="標楷體" w:hAnsi="Arial"/>
          <w:b/>
        </w:rPr>
      </w:pPr>
      <w:r w:rsidRPr="00684B3A">
        <w:rPr>
          <w:rFonts w:ascii="Arial" w:eastAsia="標楷體" w:hAnsi="Arial" w:hint="eastAsia"/>
          <w:b/>
        </w:rPr>
        <w:t>三、作業類別：</w:t>
      </w:r>
      <w:r w:rsidRPr="00684B3A">
        <w:rPr>
          <w:rFonts w:ascii="Arial" w:eastAsia="標楷體" w:hAnsi="Arial" w:hint="eastAsia"/>
          <w:b/>
        </w:rPr>
        <w:t>3-</w:t>
      </w:r>
      <w:r w:rsidR="003A4BB5">
        <w:rPr>
          <w:rFonts w:ascii="Arial" w:eastAsia="標楷體" w:hAnsi="Arial" w:hint="eastAsia"/>
          <w:b/>
        </w:rPr>
        <w:t>批卡結帳</w:t>
      </w:r>
    </w:p>
    <w:p w:rsidR="00C72127" w:rsidRDefault="00C72127" w:rsidP="00C72127">
      <w:pPr>
        <w:ind w:firstLineChars="200" w:firstLine="480"/>
        <w:rPr>
          <w:rFonts w:ascii="標楷體" w:eastAsia="標楷體" w:hAnsi="標楷體"/>
        </w:rPr>
      </w:pPr>
      <w:r w:rsidRPr="00AC5D5E">
        <w:rPr>
          <w:rFonts w:ascii="標楷體" w:eastAsia="標楷體" w:hAnsi="標楷體" w:hint="eastAsia"/>
        </w:rPr>
        <w:t>系統會自動計算登錄櫃員「未結張數」及「未結金額」，櫃員僅需登錄「批卡編號」後</w:t>
      </w:r>
      <w:r>
        <w:rPr>
          <w:rFonts w:ascii="標楷體" w:eastAsia="標楷體" w:hAnsi="標楷體" w:hint="eastAsia"/>
        </w:rPr>
        <w:t>【</w:t>
      </w:r>
      <w:r w:rsidRPr="00AC5D5E">
        <w:rPr>
          <w:rFonts w:ascii="標楷體" w:eastAsia="標楷體" w:hAnsi="標楷體" w:hint="eastAsia"/>
        </w:rPr>
        <w:t>執行</w:t>
      </w:r>
      <w:r>
        <w:rPr>
          <w:rFonts w:ascii="標楷體" w:eastAsia="標楷體" w:hAnsi="標楷體" w:hint="eastAsia"/>
        </w:rPr>
        <w:t>】</w:t>
      </w:r>
      <w:r w:rsidRPr="00AC5D5E">
        <w:rPr>
          <w:rFonts w:ascii="標楷體" w:eastAsia="標楷體" w:hAnsi="標楷體" w:hint="eastAsia"/>
        </w:rPr>
        <w:t>，印錄託收批卡及綠網傳票。</w:t>
      </w:r>
      <w:r>
        <w:rPr>
          <w:rFonts w:ascii="標楷體" w:eastAsia="標楷體" w:hAnsi="標楷體" w:hint="eastAsia"/>
        </w:rPr>
        <w:t xml:space="preserve"> </w:t>
      </w:r>
    </w:p>
    <w:p w:rsidR="00C72127" w:rsidRDefault="00C72127" w:rsidP="00A07169">
      <w:pPr>
        <w:rPr>
          <w:rFonts w:ascii="Arial" w:eastAsia="標楷體" w:hAnsi="Arial"/>
          <w:b/>
        </w:rPr>
      </w:pPr>
    </w:p>
    <w:p w:rsidR="00C72127" w:rsidRDefault="00C72127" w:rsidP="00A07169">
      <w:pPr>
        <w:rPr>
          <w:rFonts w:ascii="Arial" w:eastAsia="標楷體" w:hAnsi="Arial"/>
          <w:b/>
        </w:rPr>
      </w:pPr>
      <w:r w:rsidRPr="00C72127">
        <w:rPr>
          <w:rFonts w:ascii="Arial" w:eastAsia="標楷體" w:hAnsi="Arial"/>
          <w:b/>
          <w:noProof/>
        </w:rPr>
        <w:lastRenderedPageBreak/>
        <w:drawing>
          <wp:inline distT="0" distB="0" distL="0" distR="0" wp14:anchorId="5793EBE3" wp14:editId="5B6ED0BE">
            <wp:extent cx="6120130" cy="36385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38550"/>
                    </a:xfrm>
                    <a:prstGeom prst="rect">
                      <a:avLst/>
                    </a:prstGeom>
                  </pic:spPr>
                </pic:pic>
              </a:graphicData>
            </a:graphic>
          </wp:inline>
        </w:drawing>
      </w:r>
    </w:p>
    <w:p w:rsidR="00C72127" w:rsidRDefault="00C72127" w:rsidP="00C72127">
      <w:pPr>
        <w:rPr>
          <w:rFonts w:ascii="標楷體" w:eastAsia="標楷體" w:hAnsi="標楷體"/>
        </w:rPr>
      </w:pPr>
      <w:r>
        <w:rPr>
          <w:rFonts w:ascii="標楷體" w:eastAsia="標楷體" w:hAnsi="標楷體" w:hint="eastAsia"/>
        </w:rPr>
        <w:t>※</w:t>
      </w:r>
      <w:r w:rsidRPr="009D10A7">
        <w:rPr>
          <w:rFonts w:ascii="標楷體" w:eastAsia="標楷體" w:hAnsi="標楷體" w:hint="eastAsia"/>
        </w:rPr>
        <w:t>當「營業時間註記」選擇為「1</w:t>
      </w:r>
      <w:r>
        <w:rPr>
          <w:rFonts w:ascii="標楷體" w:eastAsia="標楷體" w:hAnsi="標楷體" w:hint="eastAsia"/>
        </w:rPr>
        <w:t>-</w:t>
      </w:r>
      <w:r w:rsidRPr="009D10A7">
        <w:rPr>
          <w:rFonts w:ascii="標楷體" w:eastAsia="標楷體" w:hAnsi="標楷體" w:hint="eastAsia"/>
        </w:rPr>
        <w:t>營業外」，請留意該筆託收票據不會計算在當日的未結張數及金額，則記錄於次一營業日，實體票據於次一營業日送交存匯中心。</w:t>
      </w:r>
    </w:p>
    <w:p w:rsidR="00C72127" w:rsidRPr="00C72127" w:rsidRDefault="00C72127" w:rsidP="00A07169">
      <w:pPr>
        <w:rPr>
          <w:rFonts w:ascii="Arial" w:eastAsia="標楷體" w:hAnsi="Arial"/>
          <w:b/>
        </w:rPr>
      </w:pPr>
    </w:p>
    <w:p w:rsidR="003A4BB5" w:rsidRPr="00684B3A" w:rsidRDefault="003A4BB5" w:rsidP="003A4BB5">
      <w:pPr>
        <w:rPr>
          <w:rFonts w:ascii="Arial" w:eastAsia="標楷體" w:hAnsi="Arial"/>
          <w:b/>
        </w:rPr>
      </w:pPr>
      <w:r>
        <w:rPr>
          <w:rFonts w:ascii="Arial" w:eastAsia="標楷體" w:hAnsi="Arial" w:hint="eastAsia"/>
          <w:b/>
        </w:rPr>
        <w:t>四</w:t>
      </w:r>
      <w:r w:rsidRPr="00684B3A">
        <w:rPr>
          <w:rFonts w:ascii="Arial" w:eastAsia="標楷體" w:hAnsi="Arial" w:hint="eastAsia"/>
          <w:b/>
        </w:rPr>
        <w:t>、作業類別：</w:t>
      </w:r>
      <w:r>
        <w:rPr>
          <w:rFonts w:ascii="Arial" w:eastAsia="標楷體" w:hAnsi="Arial" w:hint="eastAsia"/>
          <w:b/>
        </w:rPr>
        <w:t>4</w:t>
      </w:r>
      <w:r w:rsidRPr="00684B3A">
        <w:rPr>
          <w:rFonts w:ascii="Arial" w:eastAsia="標楷體" w:hAnsi="Arial" w:hint="eastAsia"/>
          <w:b/>
        </w:rPr>
        <w:t>-</w:t>
      </w:r>
      <w:r>
        <w:rPr>
          <w:rFonts w:ascii="Arial" w:eastAsia="標楷體" w:hAnsi="Arial" w:hint="eastAsia"/>
          <w:b/>
        </w:rPr>
        <w:t>查詢</w:t>
      </w:r>
    </w:p>
    <w:p w:rsidR="00A07169" w:rsidRDefault="00C72127" w:rsidP="00C72127">
      <w:pPr>
        <w:ind w:firstLineChars="200" w:firstLine="480"/>
        <w:rPr>
          <w:rFonts w:ascii="標楷體" w:eastAsia="標楷體" w:hAnsi="標楷體"/>
        </w:rPr>
      </w:pPr>
      <w:r w:rsidRPr="00916E0E">
        <w:rPr>
          <w:rFonts w:ascii="標楷體" w:eastAsia="標楷體" w:hAnsi="標楷體" w:hint="eastAsia"/>
        </w:rPr>
        <w:t>可查詢本分行所有櫃員「未結帳明細」及「已結帳明細」，亦可</w:t>
      </w:r>
      <w:r>
        <w:rPr>
          <w:rFonts w:ascii="標楷體" w:eastAsia="標楷體" w:hAnsi="標楷體" w:hint="eastAsia"/>
        </w:rPr>
        <w:t>【</w:t>
      </w:r>
      <w:r w:rsidRPr="00916E0E">
        <w:rPr>
          <w:rFonts w:ascii="標楷體" w:eastAsia="標楷體" w:hAnsi="標楷體" w:hint="eastAsia"/>
        </w:rPr>
        <w:t>補印</w:t>
      </w:r>
      <w:r>
        <w:rPr>
          <w:rFonts w:ascii="標楷體" w:eastAsia="標楷體" w:hAnsi="標楷體" w:hint="eastAsia"/>
        </w:rPr>
        <w:t>】</w:t>
      </w:r>
      <w:r w:rsidRPr="00916E0E">
        <w:rPr>
          <w:rFonts w:ascii="標楷體" w:eastAsia="標楷體" w:hAnsi="標楷體" w:hint="eastAsia"/>
        </w:rPr>
        <w:t>批卡、綠網傳票</w:t>
      </w:r>
      <w:r>
        <w:rPr>
          <w:rFonts w:ascii="標楷體" w:eastAsia="標楷體" w:hAnsi="標楷體" w:hint="eastAsia"/>
        </w:rPr>
        <w:t>，以及【套印送件表】點選後可套印在分行送件-票據明細表(託收票)。</w:t>
      </w:r>
    </w:p>
    <w:p w:rsidR="00C72127" w:rsidRPr="00684B3A" w:rsidRDefault="00C72127" w:rsidP="00C72127">
      <w:pPr>
        <w:rPr>
          <w:rFonts w:ascii="Arial" w:eastAsia="標楷體" w:hAnsi="Arial"/>
        </w:rPr>
      </w:pPr>
      <w:r w:rsidRPr="00C72127">
        <w:rPr>
          <w:rFonts w:ascii="Arial" w:eastAsia="標楷體" w:hAnsi="Arial"/>
          <w:noProof/>
        </w:rPr>
        <w:drawing>
          <wp:inline distT="0" distB="0" distL="0" distR="0" wp14:anchorId="6A7DB91B" wp14:editId="39EBD68F">
            <wp:extent cx="6120130" cy="3653155"/>
            <wp:effectExtent l="0" t="0" r="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653155"/>
                    </a:xfrm>
                    <a:prstGeom prst="rect">
                      <a:avLst/>
                    </a:prstGeom>
                  </pic:spPr>
                </pic:pic>
              </a:graphicData>
            </a:graphic>
          </wp:inline>
        </w:drawing>
      </w:r>
    </w:p>
    <w:p w:rsidR="00EC6647" w:rsidRDefault="00EC6647" w:rsidP="00EC6647">
      <w:pPr>
        <w:rPr>
          <w:rFonts w:ascii="標楷體" w:eastAsia="標楷體" w:hAnsi="標楷體"/>
        </w:rPr>
      </w:pPr>
      <w:r w:rsidRPr="00413DF7">
        <w:rPr>
          <w:rFonts w:ascii="標楷體" w:eastAsia="標楷體" w:hAnsi="標楷體" w:hint="eastAsia"/>
        </w:rPr>
        <w:t>查詢未結明細=&gt;未結帳明細紀錄</w:t>
      </w:r>
      <w:r w:rsidR="00391F40" w:rsidRPr="009D10A7">
        <w:rPr>
          <w:rFonts w:ascii="標楷體" w:eastAsia="標楷體" w:hAnsi="標楷體" w:hint="eastAsia"/>
        </w:rPr>
        <w:t>=&gt;</w:t>
      </w:r>
      <w:r w:rsidRPr="00413DF7">
        <w:rPr>
          <w:rFonts w:ascii="標楷體" w:eastAsia="標楷體" w:hAnsi="標楷體" w:hint="eastAsia"/>
        </w:rPr>
        <w:t>表格內雙擊可看票據清單</w:t>
      </w:r>
    </w:p>
    <w:p w:rsidR="00EC6647" w:rsidRPr="00EC6647" w:rsidRDefault="00EC6647" w:rsidP="003A4BB5">
      <w:pPr>
        <w:rPr>
          <w:rFonts w:ascii="Arial" w:eastAsia="標楷體" w:hAnsi="Arial"/>
        </w:rPr>
      </w:pPr>
      <w:r w:rsidRPr="00EC6647">
        <w:rPr>
          <w:rFonts w:ascii="Arial" w:eastAsia="標楷體" w:hAnsi="Arial"/>
          <w:noProof/>
        </w:rPr>
        <w:lastRenderedPageBreak/>
        <w:drawing>
          <wp:inline distT="0" distB="0" distL="0" distR="0" wp14:anchorId="58C14B33" wp14:editId="1687F6C5">
            <wp:extent cx="6120130" cy="3655695"/>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655695"/>
                    </a:xfrm>
                    <a:prstGeom prst="rect">
                      <a:avLst/>
                    </a:prstGeom>
                  </pic:spPr>
                </pic:pic>
              </a:graphicData>
            </a:graphic>
          </wp:inline>
        </w:drawing>
      </w:r>
    </w:p>
    <w:p w:rsidR="00EC6647" w:rsidRDefault="00EC6647" w:rsidP="003A4BB5">
      <w:pPr>
        <w:rPr>
          <w:rFonts w:ascii="Arial" w:eastAsia="標楷體" w:hAnsi="Arial"/>
        </w:rPr>
      </w:pPr>
      <w:r w:rsidRPr="00EC6647">
        <w:rPr>
          <w:rFonts w:ascii="Arial" w:eastAsia="標楷體" w:hAnsi="Arial"/>
          <w:noProof/>
        </w:rPr>
        <w:drawing>
          <wp:inline distT="0" distB="0" distL="0" distR="0" wp14:anchorId="4DD486A1" wp14:editId="50F297DE">
            <wp:extent cx="6120130" cy="365887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658870"/>
                    </a:xfrm>
                    <a:prstGeom prst="rect">
                      <a:avLst/>
                    </a:prstGeom>
                  </pic:spPr>
                </pic:pic>
              </a:graphicData>
            </a:graphic>
          </wp:inline>
        </w:drawing>
      </w:r>
    </w:p>
    <w:p w:rsidR="00EC6647" w:rsidRDefault="00EC6647" w:rsidP="003A4BB5">
      <w:pPr>
        <w:rPr>
          <w:rFonts w:ascii="Arial" w:eastAsia="標楷體" w:hAnsi="Arial"/>
        </w:rPr>
      </w:pPr>
      <w:r w:rsidRPr="00EC6647">
        <w:rPr>
          <w:rFonts w:ascii="Arial" w:eastAsia="標楷體" w:hAnsi="Arial"/>
          <w:noProof/>
        </w:rPr>
        <w:lastRenderedPageBreak/>
        <w:drawing>
          <wp:inline distT="0" distB="0" distL="0" distR="0" wp14:anchorId="2DDEC552" wp14:editId="3C3923DC">
            <wp:extent cx="6120130" cy="36576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657600"/>
                    </a:xfrm>
                    <a:prstGeom prst="rect">
                      <a:avLst/>
                    </a:prstGeom>
                  </pic:spPr>
                </pic:pic>
              </a:graphicData>
            </a:graphic>
          </wp:inline>
        </w:drawing>
      </w:r>
    </w:p>
    <w:p w:rsidR="00AB09CE" w:rsidRDefault="00D24DA1" w:rsidP="00AB09CE">
      <w:pPr>
        <w:rPr>
          <w:rFonts w:ascii="標楷體" w:eastAsia="標楷體" w:hAnsi="標楷體"/>
        </w:rPr>
      </w:pPr>
      <w:r>
        <w:rPr>
          <w:rFonts w:ascii="標楷體" w:eastAsia="標楷體" w:hAnsi="標楷體" w:hint="eastAsia"/>
        </w:rPr>
        <w:t>批卡結帳紀錄</w:t>
      </w:r>
      <w:r w:rsidRPr="009D10A7">
        <w:rPr>
          <w:rFonts w:ascii="標楷體" w:eastAsia="標楷體" w:hAnsi="標楷體" w:hint="eastAsia"/>
        </w:rPr>
        <w:t>=&gt;</w:t>
      </w:r>
      <w:r w:rsidR="00AB09CE" w:rsidRPr="009D10A7">
        <w:rPr>
          <w:rFonts w:ascii="標楷體" w:eastAsia="標楷體" w:hAnsi="標楷體" w:hint="eastAsia"/>
        </w:rPr>
        <w:t>已結帳明細紀錄=&gt;雙擊可看票據清單</w:t>
      </w:r>
    </w:p>
    <w:p w:rsidR="00AB09CE" w:rsidRDefault="00D24DA1" w:rsidP="003A4BB5">
      <w:pPr>
        <w:rPr>
          <w:rFonts w:ascii="Arial" w:eastAsia="標楷體" w:hAnsi="Arial"/>
        </w:rPr>
      </w:pPr>
      <w:r w:rsidRPr="00D24DA1">
        <w:rPr>
          <w:rFonts w:ascii="Arial" w:eastAsia="標楷體" w:hAnsi="Arial"/>
          <w:noProof/>
        </w:rPr>
        <w:drawing>
          <wp:inline distT="0" distB="0" distL="0" distR="0" wp14:anchorId="1D01113A" wp14:editId="332369AD">
            <wp:extent cx="6120130" cy="3648710"/>
            <wp:effectExtent l="0" t="0" r="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648710"/>
                    </a:xfrm>
                    <a:prstGeom prst="rect">
                      <a:avLst/>
                    </a:prstGeom>
                  </pic:spPr>
                </pic:pic>
              </a:graphicData>
            </a:graphic>
          </wp:inline>
        </w:drawing>
      </w:r>
    </w:p>
    <w:p w:rsidR="00D24DA1" w:rsidRDefault="00D24DA1" w:rsidP="003A4BB5">
      <w:pPr>
        <w:rPr>
          <w:rFonts w:ascii="Arial" w:eastAsia="標楷體" w:hAnsi="Arial"/>
        </w:rPr>
      </w:pPr>
      <w:r w:rsidRPr="00D24DA1">
        <w:rPr>
          <w:rFonts w:ascii="Arial" w:eastAsia="標楷體" w:hAnsi="Arial"/>
          <w:noProof/>
        </w:rPr>
        <w:lastRenderedPageBreak/>
        <w:drawing>
          <wp:inline distT="0" distB="0" distL="0" distR="0" wp14:anchorId="34FA8408" wp14:editId="7809EBAD">
            <wp:extent cx="6120130" cy="366014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660140"/>
                    </a:xfrm>
                    <a:prstGeom prst="rect">
                      <a:avLst/>
                    </a:prstGeom>
                  </pic:spPr>
                </pic:pic>
              </a:graphicData>
            </a:graphic>
          </wp:inline>
        </w:drawing>
      </w:r>
    </w:p>
    <w:p w:rsidR="00D24DA1" w:rsidRPr="00AB09CE" w:rsidRDefault="00D24DA1" w:rsidP="003A4BB5">
      <w:pPr>
        <w:rPr>
          <w:rFonts w:ascii="Arial" w:eastAsia="標楷體" w:hAnsi="Arial"/>
        </w:rPr>
      </w:pPr>
      <w:r w:rsidRPr="00D24DA1">
        <w:rPr>
          <w:rFonts w:ascii="Arial" w:eastAsia="標楷體" w:hAnsi="Arial"/>
          <w:noProof/>
        </w:rPr>
        <w:drawing>
          <wp:inline distT="0" distB="0" distL="0" distR="0" wp14:anchorId="4C5290C7" wp14:editId="73C51BEE">
            <wp:extent cx="6120130" cy="365315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53155"/>
                    </a:xfrm>
                    <a:prstGeom prst="rect">
                      <a:avLst/>
                    </a:prstGeom>
                  </pic:spPr>
                </pic:pic>
              </a:graphicData>
            </a:graphic>
          </wp:inline>
        </w:drawing>
      </w:r>
    </w:p>
    <w:p w:rsidR="00A07169" w:rsidRPr="00684B3A" w:rsidRDefault="00A07169" w:rsidP="00AB70CE">
      <w:pPr>
        <w:rPr>
          <w:rFonts w:ascii="Arial" w:eastAsia="標楷體" w:hAnsi="Arial"/>
        </w:rPr>
      </w:pPr>
      <w:bookmarkStart w:id="0" w:name="_GoBack"/>
      <w:bookmarkEnd w:id="0"/>
    </w:p>
    <w:p w:rsidR="00A07169" w:rsidRPr="00684B3A" w:rsidRDefault="00A07169" w:rsidP="00AB70CE">
      <w:pPr>
        <w:rPr>
          <w:rFonts w:ascii="Arial" w:eastAsia="標楷體" w:hAnsi="Arial"/>
          <w:b/>
          <w:sz w:val="28"/>
          <w:szCs w:val="28"/>
        </w:rPr>
      </w:pPr>
      <w:r w:rsidRPr="00684B3A">
        <w:rPr>
          <w:rFonts w:ascii="Arial" w:eastAsia="標楷體" w:hAnsi="Arial" w:hint="eastAsia"/>
          <w:b/>
          <w:sz w:val="28"/>
          <w:szCs w:val="28"/>
        </w:rPr>
        <w:t>肆、權限限制</w:t>
      </w:r>
    </w:p>
    <w:p w:rsidR="00E06F60" w:rsidRPr="00684B3A" w:rsidRDefault="00C16630" w:rsidP="002F2812">
      <w:pPr>
        <w:rPr>
          <w:rFonts w:ascii="Arial" w:eastAsia="標楷體" w:hAnsi="Arial"/>
          <w:color w:val="FF0000"/>
        </w:rPr>
      </w:pPr>
      <w:r w:rsidRPr="00684B3A">
        <w:rPr>
          <w:rFonts w:ascii="Arial" w:eastAsia="標楷體" w:hAnsi="Arial" w:hint="eastAsia"/>
          <w:color w:val="FF0000"/>
        </w:rPr>
        <w:t xml:space="preserve">　　</w:t>
      </w:r>
      <w:r w:rsidR="002F2812">
        <w:rPr>
          <w:rFonts w:ascii="Arial" w:eastAsia="標楷體" w:hAnsi="Arial" w:hint="eastAsia"/>
          <w:color w:val="FF0000"/>
        </w:rPr>
        <w:t>無</w:t>
      </w:r>
    </w:p>
    <w:p w:rsidR="00E06F60" w:rsidRPr="00684B3A" w:rsidRDefault="00E06F60">
      <w:pPr>
        <w:widowControl/>
        <w:rPr>
          <w:rFonts w:ascii="Arial" w:eastAsia="標楷體" w:hAnsi="Arial"/>
          <w:color w:val="FF0000"/>
        </w:rPr>
      </w:pPr>
    </w:p>
    <w:sectPr w:rsidR="00E06F60" w:rsidRPr="00684B3A" w:rsidSect="00E650AC">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ED5" w:rsidRDefault="00F57ED5" w:rsidP="00227603">
      <w:r>
        <w:separator/>
      </w:r>
    </w:p>
  </w:endnote>
  <w:endnote w:type="continuationSeparator" w:id="0">
    <w:p w:rsidR="00F57ED5" w:rsidRDefault="00F57ED5" w:rsidP="00227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ED5" w:rsidRDefault="00F57ED5" w:rsidP="00227603">
      <w:r>
        <w:separator/>
      </w:r>
    </w:p>
  </w:footnote>
  <w:footnote w:type="continuationSeparator" w:id="0">
    <w:p w:rsidR="00F57ED5" w:rsidRDefault="00F57ED5" w:rsidP="002276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B7806"/>
    <w:multiLevelType w:val="hybridMultilevel"/>
    <w:tmpl w:val="CCF09E12"/>
    <w:lvl w:ilvl="0" w:tplc="4196AD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0500C3"/>
    <w:multiLevelType w:val="hybridMultilevel"/>
    <w:tmpl w:val="163662CC"/>
    <w:lvl w:ilvl="0" w:tplc="AEA46124">
      <w:start w:val="2"/>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8637A5D"/>
    <w:multiLevelType w:val="hybridMultilevel"/>
    <w:tmpl w:val="C728CD0C"/>
    <w:lvl w:ilvl="0" w:tplc="04090017">
      <w:start w:val="1"/>
      <w:numFmt w:val="ideographLegalTradition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75D085B"/>
    <w:multiLevelType w:val="hybridMultilevel"/>
    <w:tmpl w:val="DA5EF3F4"/>
    <w:lvl w:ilvl="0" w:tplc="6FD22E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14F469D"/>
    <w:multiLevelType w:val="hybridMultilevel"/>
    <w:tmpl w:val="473AE76A"/>
    <w:lvl w:ilvl="0" w:tplc="1AEE65D6">
      <w:start w:val="2"/>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EC64690"/>
    <w:multiLevelType w:val="multilevel"/>
    <w:tmpl w:val="835E2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0CE"/>
    <w:rsid w:val="000B79F6"/>
    <w:rsid w:val="0010246A"/>
    <w:rsid w:val="00227603"/>
    <w:rsid w:val="002A4D1C"/>
    <w:rsid w:val="002E1DD3"/>
    <w:rsid w:val="002F2812"/>
    <w:rsid w:val="00303B85"/>
    <w:rsid w:val="00391F40"/>
    <w:rsid w:val="003A4BB5"/>
    <w:rsid w:val="004540DF"/>
    <w:rsid w:val="0046474D"/>
    <w:rsid w:val="00595CE0"/>
    <w:rsid w:val="005D16F7"/>
    <w:rsid w:val="006465BE"/>
    <w:rsid w:val="00684B3A"/>
    <w:rsid w:val="0070334F"/>
    <w:rsid w:val="00797B4C"/>
    <w:rsid w:val="008B00D1"/>
    <w:rsid w:val="009279A9"/>
    <w:rsid w:val="00994ECE"/>
    <w:rsid w:val="009D15E5"/>
    <w:rsid w:val="00A07169"/>
    <w:rsid w:val="00A527F1"/>
    <w:rsid w:val="00A612DC"/>
    <w:rsid w:val="00A623A0"/>
    <w:rsid w:val="00AB09CE"/>
    <w:rsid w:val="00AB70CE"/>
    <w:rsid w:val="00B21AD4"/>
    <w:rsid w:val="00B97DC7"/>
    <w:rsid w:val="00BA67F5"/>
    <w:rsid w:val="00C16630"/>
    <w:rsid w:val="00C72127"/>
    <w:rsid w:val="00CC4FB4"/>
    <w:rsid w:val="00CD532F"/>
    <w:rsid w:val="00D22D52"/>
    <w:rsid w:val="00D24DA1"/>
    <w:rsid w:val="00DC7FAC"/>
    <w:rsid w:val="00DD7561"/>
    <w:rsid w:val="00E041C8"/>
    <w:rsid w:val="00E06F60"/>
    <w:rsid w:val="00E650AC"/>
    <w:rsid w:val="00EC6647"/>
    <w:rsid w:val="00ED6130"/>
    <w:rsid w:val="00F077A8"/>
    <w:rsid w:val="00F237C0"/>
    <w:rsid w:val="00F57ED5"/>
    <w:rsid w:val="00FF35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1B8DA5"/>
  <w15:chartTrackingRefBased/>
  <w15:docId w15:val="{9E853954-EFB9-4BD6-8109-92704B506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70CE"/>
    <w:pPr>
      <w:ind w:leftChars="200" w:left="480"/>
    </w:pPr>
  </w:style>
  <w:style w:type="table" w:styleId="a4">
    <w:name w:val="Table Grid"/>
    <w:basedOn w:val="a1"/>
    <w:uiPriority w:val="39"/>
    <w:rsid w:val="00AB7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D22D52"/>
    <w:rPr>
      <w:sz w:val="18"/>
      <w:szCs w:val="18"/>
    </w:rPr>
  </w:style>
  <w:style w:type="paragraph" w:styleId="a6">
    <w:name w:val="annotation text"/>
    <w:basedOn w:val="a"/>
    <w:link w:val="a7"/>
    <w:uiPriority w:val="99"/>
    <w:semiHidden/>
    <w:unhideWhenUsed/>
    <w:rsid w:val="00D22D52"/>
  </w:style>
  <w:style w:type="character" w:customStyle="1" w:styleId="a7">
    <w:name w:val="註解文字 字元"/>
    <w:basedOn w:val="a0"/>
    <w:link w:val="a6"/>
    <w:uiPriority w:val="99"/>
    <w:semiHidden/>
    <w:rsid w:val="00D22D52"/>
  </w:style>
  <w:style w:type="paragraph" w:styleId="a8">
    <w:name w:val="annotation subject"/>
    <w:basedOn w:val="a6"/>
    <w:next w:val="a6"/>
    <w:link w:val="a9"/>
    <w:uiPriority w:val="99"/>
    <w:semiHidden/>
    <w:unhideWhenUsed/>
    <w:rsid w:val="00D22D52"/>
    <w:rPr>
      <w:b/>
      <w:bCs/>
    </w:rPr>
  </w:style>
  <w:style w:type="character" w:customStyle="1" w:styleId="a9">
    <w:name w:val="註解主旨 字元"/>
    <w:basedOn w:val="a7"/>
    <w:link w:val="a8"/>
    <w:uiPriority w:val="99"/>
    <w:semiHidden/>
    <w:rsid w:val="00D22D52"/>
    <w:rPr>
      <w:b/>
      <w:bCs/>
    </w:rPr>
  </w:style>
  <w:style w:type="paragraph" w:styleId="aa">
    <w:name w:val="Balloon Text"/>
    <w:basedOn w:val="a"/>
    <w:link w:val="ab"/>
    <w:uiPriority w:val="99"/>
    <w:semiHidden/>
    <w:unhideWhenUsed/>
    <w:rsid w:val="00D22D52"/>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D22D52"/>
    <w:rPr>
      <w:rFonts w:asciiTheme="majorHAnsi" w:eastAsiaTheme="majorEastAsia" w:hAnsiTheme="majorHAnsi" w:cstheme="majorBidi"/>
      <w:sz w:val="18"/>
      <w:szCs w:val="18"/>
    </w:rPr>
  </w:style>
  <w:style w:type="paragraph" w:styleId="ac">
    <w:name w:val="header"/>
    <w:basedOn w:val="a"/>
    <w:link w:val="ad"/>
    <w:uiPriority w:val="99"/>
    <w:unhideWhenUsed/>
    <w:rsid w:val="00227603"/>
    <w:pPr>
      <w:tabs>
        <w:tab w:val="center" w:pos="4153"/>
        <w:tab w:val="right" w:pos="8306"/>
      </w:tabs>
      <w:snapToGrid w:val="0"/>
    </w:pPr>
    <w:rPr>
      <w:sz w:val="20"/>
      <w:szCs w:val="20"/>
    </w:rPr>
  </w:style>
  <w:style w:type="character" w:customStyle="1" w:styleId="ad">
    <w:name w:val="頁首 字元"/>
    <w:basedOn w:val="a0"/>
    <w:link w:val="ac"/>
    <w:uiPriority w:val="99"/>
    <w:rsid w:val="00227603"/>
    <w:rPr>
      <w:sz w:val="20"/>
      <w:szCs w:val="20"/>
    </w:rPr>
  </w:style>
  <w:style w:type="paragraph" w:styleId="ae">
    <w:name w:val="footer"/>
    <w:basedOn w:val="a"/>
    <w:link w:val="af"/>
    <w:uiPriority w:val="99"/>
    <w:unhideWhenUsed/>
    <w:rsid w:val="00227603"/>
    <w:pPr>
      <w:tabs>
        <w:tab w:val="center" w:pos="4153"/>
        <w:tab w:val="right" w:pos="8306"/>
      </w:tabs>
      <w:snapToGrid w:val="0"/>
    </w:pPr>
    <w:rPr>
      <w:sz w:val="20"/>
      <w:szCs w:val="20"/>
    </w:rPr>
  </w:style>
  <w:style w:type="character" w:customStyle="1" w:styleId="af">
    <w:name w:val="頁尾 字元"/>
    <w:basedOn w:val="a0"/>
    <w:link w:val="ae"/>
    <w:uiPriority w:val="99"/>
    <w:rsid w:val="0022760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672717">
      <w:bodyDiv w:val="1"/>
      <w:marLeft w:val="0"/>
      <w:marRight w:val="0"/>
      <w:marTop w:val="6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8EE93CDA670F3F40AB5F9B3E3B2F9410" ma:contentTypeVersion="2" ma:contentTypeDescription="建立新的文件。" ma:contentTypeScope="" ma:versionID="0a402c140a763d6ca61f0c62909dec3d">
  <xsd:schema xmlns:xsd="http://www.w3.org/2001/XMLSchema" xmlns:xs="http://www.w3.org/2001/XMLSchema" xmlns:p="http://schemas.microsoft.com/office/2006/metadata/properties" xmlns:ns1="http://schemas.microsoft.com/sharepoint/v3" xmlns:ns2="2501d877-11f2-41e1-bfb7-a4a20d8e2bae" targetNamespace="http://schemas.microsoft.com/office/2006/metadata/properties" ma:root="true" ma:fieldsID="9f351b16a6fb9d5810e59cab80b3dd6e" ns1:_="" ns2:_="">
    <xsd:import namespace="http://schemas.microsoft.com/sharepoint/v3"/>
    <xsd:import namespace="2501d877-11f2-41e1-bfb7-a4a20d8e2bae"/>
    <xsd:element name="properties">
      <xsd:complexType>
        <xsd:sequence>
          <xsd:element name="documentManagement">
            <xsd:complexType>
              <xsd:all>
                <xsd:element ref="ns1:PublishingStartDate" minOccurs="0"/>
                <xsd:element ref="ns1:PublishingExpirationDate"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排程開始日期" ma:description="[排程開始日期] 是由發佈功能建立的網站欄。此欄用來指定首次對網站訪客顯示此頁面的日期和時間。" ma:internalName="PublishingStartDate">
      <xsd:simpleType>
        <xsd:restriction base="dms:Unknown"/>
      </xsd:simpleType>
    </xsd:element>
    <xsd:element name="PublishingExpirationDate" ma:index="9" nillable="true" ma:displayName="排程結束日期" ma:description="[排程結束日期] 是由發佈功能建立的網站欄。此欄用來指定不再對網站訪客顯示此頁面的日期和時間。"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01d877-11f2-41e1-bfb7-a4a20d8e2bae" elementFormDefault="qualified">
    <xsd:import namespace="http://schemas.microsoft.com/office/2006/documentManagement/types"/>
    <xsd:import namespace="http://schemas.microsoft.com/office/infopath/2007/PartnerControls"/>
    <xsd:element name="SharedWithUsers" ma:index="10" nillable="true" ma:displayName="共用對象:"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EF4B2A71-ADB2-409C-B848-17A48ED363B1}">
  <ds:schemaRefs>
    <ds:schemaRef ds:uri="http://schemas.microsoft.com/sharepoint/v3/contenttype/forms"/>
  </ds:schemaRefs>
</ds:datastoreItem>
</file>

<file path=customXml/itemProps2.xml><?xml version="1.0" encoding="utf-8"?>
<ds:datastoreItem xmlns:ds="http://schemas.openxmlformats.org/officeDocument/2006/customXml" ds:itemID="{CC7EB59A-04D3-4666-9C8C-13D51FDC39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501d877-11f2-41e1-bfb7-a4a20d8e2b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6B0670-4644-4F79-B6DB-68998CB4AE05}">
  <ds:schemaRefs>
    <ds:schemaRef ds:uri="http://purl.org/dc/dcmitype/"/>
    <ds:schemaRef ds:uri="http://schemas.microsoft.com/office/2006/metadata/properties"/>
    <ds:schemaRef ds:uri="http://purl.org/dc/terms/"/>
    <ds:schemaRef ds:uri="http://www.w3.org/XML/1998/namespace"/>
    <ds:schemaRef ds:uri="http://purl.org/dc/elements/1.1/"/>
    <ds:schemaRef ds:uri="http://schemas.microsoft.com/office/2006/documentManagement/types"/>
    <ds:schemaRef ds:uri="http://schemas.microsoft.com/sharepoint/v3"/>
    <ds:schemaRef ds:uri="2501d877-11f2-41e1-bfb7-a4a20d8e2bae"/>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9</Pages>
  <Words>234</Words>
  <Characters>1339</Characters>
  <Application>Microsoft Office Word</Application>
  <DocSecurity>0</DocSecurity>
  <Lines>11</Lines>
  <Paragraphs>3</Paragraphs>
  <ScaleCrop>false</ScaleCrop>
  <Company/>
  <LinksUpToDate>false</LinksUpToDate>
  <CharactersWithSpaces>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陳菀儀14169</dc:creator>
  <cp:keywords/>
  <dc:description/>
  <cp:lastModifiedBy>吳毓玟12518</cp:lastModifiedBy>
  <cp:revision>8</cp:revision>
  <dcterms:created xsi:type="dcterms:W3CDTF">2020-07-06T02:09:00Z</dcterms:created>
  <dcterms:modified xsi:type="dcterms:W3CDTF">2020-07-13T02:50:00Z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0x0101008EE93CDA670F3F40AB5F9B3E3B2F9410</vt:lpwstr>
  </property>
</Properties>
</file>