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5B299E">
        <w:rPr>
          <w:rFonts w:ascii="Arial" w:eastAsia="標楷體" w:hAnsi="Arial" w:hint="eastAsia"/>
          <w:b/>
          <w:sz w:val="28"/>
          <w:szCs w:val="28"/>
        </w:rPr>
        <w:t>46106</w:t>
      </w:r>
      <w:r w:rsidR="005B299E">
        <w:rPr>
          <w:rFonts w:ascii="Arial" w:eastAsia="標楷體" w:hAnsi="Arial" w:hint="eastAsia"/>
          <w:b/>
          <w:sz w:val="28"/>
          <w:szCs w:val="28"/>
        </w:rPr>
        <w:t xml:space="preserve">　櫃員現金繳回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770DE6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T902</w:t>
            </w:r>
          </w:p>
        </w:tc>
        <w:tc>
          <w:tcPr>
            <w:tcW w:w="6300" w:type="dxa"/>
          </w:tcPr>
          <w:p w:rsidR="00AB70CE" w:rsidRPr="00684B3A" w:rsidRDefault="00770DE6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櫃員現金繳回</w:t>
            </w:r>
          </w:p>
        </w:tc>
      </w:tr>
    </w:tbl>
    <w:p w:rsidR="00AB70CE" w:rsidRPr="00770DE6" w:rsidRDefault="00AB70CE" w:rsidP="00AB70CE">
      <w:pPr>
        <w:rPr>
          <w:rFonts w:ascii="Arial" w:eastAsia="標楷體" w:hAnsi="Arial" w:hint="eastAsia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AB70CE" w:rsidP="00770DE6">
      <w:pPr>
        <w:pStyle w:val="a3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w:rFonts w:ascii="Segoe UI Emoji" w:eastAsia="Segoe UI Emoji" w:hAnsi="Segoe UI Emoji" w:cs="Segoe UI Emoji"/>
        </w:rPr>
        <w:t>→</w:t>
      </w:r>
      <w:r w:rsidR="00770DE6" w:rsidRPr="00543C9E">
        <w:rPr>
          <w:rFonts w:ascii="標楷體" w:eastAsia="標楷體" w:hAnsi="標楷體" w:hint="eastAsia"/>
          <w:iCs/>
        </w:rPr>
        <w:t>開關行作業</w:t>
      </w:r>
      <w:r w:rsidRPr="00684B3A">
        <w:rPr>
          <w:rFonts w:ascii="Segoe UI Emoji" w:eastAsia="Segoe UI Emoji" w:hAnsi="Segoe UI Emoji" w:cs="Segoe UI Emoji"/>
        </w:rPr>
        <w:t>→</w:t>
      </w:r>
      <w:r w:rsidR="00770DE6" w:rsidRPr="00543C9E">
        <w:rPr>
          <w:rFonts w:ascii="標楷體" w:eastAsia="標楷體" w:hAnsi="標楷體" w:hint="eastAsia"/>
          <w:iCs/>
        </w:rPr>
        <w:t>櫃員現金繳回</w:t>
      </w:r>
    </w:p>
    <w:p w:rsidR="00AB70CE" w:rsidRPr="00770DE6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5E526D" w:rsidRPr="00684B3A" w:rsidRDefault="00A70149" w:rsidP="00A70149">
      <w:pPr>
        <w:ind w:firstLineChars="200" w:firstLine="480"/>
        <w:rPr>
          <w:rFonts w:ascii="Arial" w:eastAsia="標楷體" w:hAnsi="Arial"/>
        </w:rPr>
      </w:pPr>
      <w:r>
        <w:rPr>
          <w:rFonts w:ascii="標楷體" w:eastAsia="標楷體" w:hAnsi="標楷體" w:hint="eastAsia"/>
        </w:rPr>
        <w:t>供櫃員執行臺外幣現金繳回</w:t>
      </w:r>
      <w:r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 w:hint="eastAsia"/>
        </w:rPr>
        <w:t>選擇「幣別」，輸入欲繳回</w:t>
      </w:r>
      <w:r w:rsidRPr="00C74AD8">
        <w:rPr>
          <w:rFonts w:ascii="標楷體" w:eastAsia="標楷體" w:hAnsi="標楷體" w:hint="eastAsia"/>
        </w:rPr>
        <w:t>之「紮數」限輸入0.5之倍數及「張/個數」限99</w:t>
      </w:r>
      <w:r>
        <w:rPr>
          <w:rFonts w:ascii="標楷體" w:eastAsia="標楷體" w:hAnsi="標楷體" w:hint="eastAsia"/>
        </w:rPr>
        <w:t>張（含）以下，系統將自動計算繳回總金額，按【確認繳回</w:t>
      </w:r>
      <w:r>
        <w:rPr>
          <w:rFonts w:ascii="標楷體" w:eastAsia="標楷體" w:hAnsi="標楷體" w:hint="eastAsia"/>
        </w:rPr>
        <w:t>】</w:t>
      </w:r>
      <w:r>
        <w:rPr>
          <w:rFonts w:ascii="標楷體" w:eastAsia="標楷體" w:hAnsi="標楷體" w:hint="eastAsia"/>
        </w:rPr>
        <w:t>即完成現金繳回</w:t>
      </w:r>
      <w:r>
        <w:rPr>
          <w:rFonts w:ascii="標楷體" w:eastAsia="標楷體" w:hAnsi="標楷體" w:hint="eastAsia"/>
        </w:rPr>
        <w:t>作業</w:t>
      </w:r>
      <w:r w:rsidRPr="00C74AD8">
        <w:rPr>
          <w:rFonts w:ascii="標楷體" w:eastAsia="標楷體" w:hAnsi="標楷體" w:hint="eastAsia"/>
        </w:rPr>
        <w:t>。</w:t>
      </w:r>
    </w:p>
    <w:p w:rsidR="005E526D" w:rsidRDefault="005E526D" w:rsidP="00AB70CE">
      <w:pPr>
        <w:rPr>
          <w:rFonts w:ascii="Arial" w:eastAsia="標楷體" w:hAnsi="Arial"/>
        </w:rPr>
      </w:pPr>
      <w:r w:rsidRPr="005E526D">
        <w:rPr>
          <w:rFonts w:ascii="Arial" w:eastAsia="標楷體" w:hAnsi="Arial"/>
          <w:noProof/>
        </w:rPr>
        <w:drawing>
          <wp:inline distT="0" distB="0" distL="0" distR="0" wp14:anchorId="46DCABDB" wp14:editId="5AA9D372">
            <wp:extent cx="6120130" cy="3653155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Default="00A70149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出納角色開啟該支交易之</w:t>
      </w:r>
      <w:r>
        <w:rPr>
          <w:rFonts w:ascii="Arial" w:eastAsia="標楷體" w:hAnsi="Arial" w:hint="eastAsia"/>
        </w:rPr>
        <w:t>ATM</w:t>
      </w:r>
      <w:r>
        <w:rPr>
          <w:rFonts w:ascii="Arial" w:eastAsia="標楷體" w:hAnsi="Arial" w:hint="eastAsia"/>
        </w:rPr>
        <w:t>繳回</w:t>
      </w:r>
      <w:r>
        <w:rPr>
          <w:rFonts w:ascii="Arial" w:eastAsia="標楷體" w:hAnsi="Arial" w:hint="eastAsia"/>
        </w:rPr>
        <w:t>畫面：</w:t>
      </w:r>
    </w:p>
    <w:p w:rsidR="005E526D" w:rsidRDefault="005E526D" w:rsidP="00AB70CE">
      <w:pPr>
        <w:rPr>
          <w:rFonts w:ascii="Arial" w:eastAsia="標楷體" w:hAnsi="Arial"/>
        </w:rPr>
      </w:pPr>
    </w:p>
    <w:p w:rsidR="005E526D" w:rsidRPr="00684B3A" w:rsidRDefault="005E526D" w:rsidP="00AB70CE">
      <w:pPr>
        <w:rPr>
          <w:rFonts w:ascii="Arial" w:eastAsia="標楷體" w:hAnsi="Arial"/>
        </w:rPr>
      </w:pPr>
      <w:r w:rsidRPr="005E526D">
        <w:rPr>
          <w:rFonts w:ascii="Arial" w:eastAsia="標楷體" w:hAnsi="Arial"/>
          <w:noProof/>
        </w:rPr>
        <w:drawing>
          <wp:inline distT="0" distB="0" distL="0" distR="0" wp14:anchorId="19363099" wp14:editId="7CB5E1BE">
            <wp:extent cx="6120130" cy="366585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CE" w:rsidRPr="00684B3A" w:rsidRDefault="00CD532F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3B07B9" w:rsidRPr="00E10ED3" w:rsidRDefault="003B07B9" w:rsidP="003B07B9">
      <w:pPr>
        <w:pStyle w:val="a3"/>
        <w:numPr>
          <w:ilvl w:val="0"/>
          <w:numId w:val="7"/>
        </w:numPr>
        <w:ind w:leftChars="0"/>
        <w:rPr>
          <w:rFonts w:ascii="Arial" w:eastAsia="標楷體" w:hAnsi="Arial"/>
          <w:bCs/>
        </w:rPr>
      </w:pPr>
      <w:r w:rsidRPr="00E10ED3">
        <w:rPr>
          <w:rFonts w:ascii="Arial" w:eastAsia="標楷體" w:hAnsi="Arial" w:hint="eastAsia"/>
          <w:bCs/>
        </w:rPr>
        <w:t>分</w:t>
      </w:r>
      <w:r w:rsidRPr="00E10ED3">
        <w:rPr>
          <w:rFonts w:ascii="Arial" w:eastAsia="標楷體" w:hAnsi="Arial"/>
          <w:bCs/>
        </w:rPr>
        <w:t>行出納</w:t>
      </w:r>
      <w:r w:rsidRPr="00E10ED3">
        <w:rPr>
          <w:rFonts w:ascii="Arial" w:eastAsia="標楷體" w:hAnsi="Arial" w:hint="eastAsia"/>
          <w:bCs/>
        </w:rPr>
        <w:t>執</w:t>
      </w:r>
      <w:r w:rsidRPr="00E10ED3">
        <w:rPr>
          <w:rFonts w:ascii="Arial" w:eastAsia="標楷體" w:hAnsi="Arial"/>
          <w:bCs/>
        </w:rPr>
        <w:t>行交易後，</w:t>
      </w:r>
      <w:r w:rsidRPr="00E10ED3">
        <w:rPr>
          <w:rFonts w:ascii="Arial" w:eastAsia="標楷體" w:hAnsi="Arial" w:hint="eastAsia"/>
          <w:bCs/>
        </w:rPr>
        <w:t>若「執行結果」為「</w:t>
      </w:r>
      <w:r w:rsidRPr="00E10ED3">
        <w:rPr>
          <w:rFonts w:ascii="Arial" w:eastAsia="標楷體" w:hAnsi="Arial" w:hint="eastAsia"/>
          <w:bCs/>
        </w:rPr>
        <w:t>N</w:t>
      </w:r>
      <w:r w:rsidRPr="00E10ED3">
        <w:rPr>
          <w:rFonts w:ascii="Arial" w:eastAsia="標楷體" w:hAnsi="Arial" w:hint="eastAsia"/>
          <w:bCs/>
        </w:rPr>
        <w:t>」，有以下兩種情境：</w:t>
      </w:r>
    </w:p>
    <w:p w:rsidR="003B07B9" w:rsidRPr="00E10ED3" w:rsidRDefault="003B07B9" w:rsidP="003B07B9">
      <w:pPr>
        <w:pStyle w:val="a3"/>
        <w:numPr>
          <w:ilvl w:val="0"/>
          <w:numId w:val="8"/>
        </w:numPr>
        <w:ind w:leftChars="0"/>
        <w:jc w:val="both"/>
        <w:rPr>
          <w:rFonts w:ascii="Arial" w:eastAsia="標楷體" w:hAnsi="Arial"/>
          <w:bCs/>
        </w:rPr>
      </w:pPr>
      <w:r w:rsidRPr="00E10ED3">
        <w:rPr>
          <w:rFonts w:ascii="Arial" w:eastAsia="標楷體" w:hAnsi="Arial" w:hint="eastAsia"/>
          <w:bCs/>
        </w:rPr>
        <w:t>系統暫時中斷：請重新執行交易後，可於</w:t>
      </w:r>
      <w:r w:rsidRPr="003603EB">
        <w:rPr>
          <w:rFonts w:ascii="Arial" w:eastAsia="標楷體" w:hAnsi="Arial" w:hint="eastAsia"/>
          <w:bCs/>
        </w:rPr>
        <w:t>【</w:t>
      </w:r>
      <w:r w:rsidRPr="003603EB">
        <w:rPr>
          <w:rFonts w:ascii="Arial" w:eastAsia="標楷體" w:hAnsi="Arial" w:hint="eastAsia"/>
          <w:bCs/>
        </w:rPr>
        <w:t>46119-2</w:t>
      </w:r>
      <w:r w:rsidRPr="003603EB">
        <w:rPr>
          <w:rFonts w:ascii="Arial" w:eastAsia="標楷體" w:hAnsi="Arial" w:hint="eastAsia"/>
          <w:bCs/>
        </w:rPr>
        <w:t>使用紀錄查詢】確認「餘額」。</w:t>
      </w:r>
    </w:p>
    <w:p w:rsidR="00A07169" w:rsidRPr="003B07B9" w:rsidRDefault="003B07B9" w:rsidP="00AB70CE">
      <w:pPr>
        <w:rPr>
          <w:rFonts w:ascii="Arial" w:eastAsia="標楷體" w:hAnsi="Arial"/>
        </w:rPr>
      </w:pPr>
      <w:r w:rsidRPr="00E10ED3">
        <w:rPr>
          <w:rFonts w:ascii="Arial" w:hAnsi="Arial"/>
          <w:noProof/>
        </w:rPr>
        <w:drawing>
          <wp:inline distT="0" distB="0" distL="0" distR="0" wp14:anchorId="5AC6F3A3" wp14:editId="1D7D94F3">
            <wp:extent cx="6120000" cy="331612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31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7B9" w:rsidRPr="00A70149" w:rsidRDefault="003B07B9" w:rsidP="003B07B9">
      <w:pPr>
        <w:pStyle w:val="a3"/>
        <w:numPr>
          <w:ilvl w:val="0"/>
          <w:numId w:val="8"/>
        </w:numPr>
        <w:ind w:leftChars="0"/>
        <w:jc w:val="both"/>
        <w:rPr>
          <w:rFonts w:ascii="Arial" w:eastAsia="標楷體" w:hAnsi="Arial"/>
          <w:bCs/>
        </w:rPr>
      </w:pPr>
      <w:r w:rsidRPr="003603EB">
        <w:rPr>
          <w:rFonts w:ascii="Arial" w:eastAsia="標楷體" w:hAnsi="Arial" w:hint="eastAsia"/>
          <w:bCs/>
        </w:rPr>
        <w:t>系統交易逾時：交易當下會顯示連線逾時彈跳視窗，請至【</w:t>
      </w:r>
      <w:r w:rsidRPr="003603EB">
        <w:rPr>
          <w:rFonts w:ascii="Arial" w:eastAsia="標楷體" w:hAnsi="Arial" w:hint="eastAsia"/>
          <w:bCs/>
        </w:rPr>
        <w:t>46119-2</w:t>
      </w:r>
      <w:r w:rsidRPr="003603EB">
        <w:rPr>
          <w:rFonts w:ascii="Arial" w:eastAsia="標楷體" w:hAnsi="Arial" w:hint="eastAsia"/>
          <w:bCs/>
        </w:rPr>
        <w:t>使用紀錄查詢】確認，若</w:t>
      </w:r>
      <w:r w:rsidRPr="003603EB">
        <w:rPr>
          <w:rFonts w:ascii="Arial" w:eastAsia="標楷體" w:hAnsi="Arial"/>
          <w:bCs/>
        </w:rPr>
        <w:t>未紀錄</w:t>
      </w:r>
      <w:r w:rsidRPr="003603EB">
        <w:rPr>
          <w:rFonts w:ascii="Arial" w:eastAsia="標楷體" w:hAnsi="Arial" w:hint="eastAsia"/>
          <w:bCs/>
        </w:rPr>
        <w:t>或「帳務日期」及「餘額」欄位顯示空值，表示交易執行失敗，請重新執行該筆繳回交易。</w:t>
      </w:r>
    </w:p>
    <w:p w:rsidR="00A07169" w:rsidRDefault="003B07B9" w:rsidP="00AB70CE">
      <w:pPr>
        <w:rPr>
          <w:rFonts w:ascii="Arial" w:eastAsia="標楷體" w:hAnsi="Arial"/>
        </w:rPr>
      </w:pPr>
      <w:r w:rsidRPr="00E10ED3">
        <w:rPr>
          <w:rFonts w:ascii="Arial" w:hAnsi="Arial"/>
          <w:noProof/>
        </w:rPr>
        <w:drawing>
          <wp:inline distT="0" distB="0" distL="0" distR="0" wp14:anchorId="49562300" wp14:editId="08898348">
            <wp:extent cx="6120000" cy="368603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8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7B9" w:rsidRPr="00684B3A" w:rsidRDefault="003B07B9" w:rsidP="00AB70CE">
      <w:pPr>
        <w:rPr>
          <w:rFonts w:ascii="Arial" w:eastAsia="標楷體" w:hAnsi="Arial"/>
        </w:rPr>
      </w:pPr>
      <w:r w:rsidRPr="00E10ED3">
        <w:rPr>
          <w:rFonts w:ascii="Arial" w:hAnsi="Arial"/>
          <w:noProof/>
        </w:rPr>
        <w:lastRenderedPageBreak/>
        <w:drawing>
          <wp:inline distT="0" distB="0" distL="0" distR="0" wp14:anchorId="1A45531A" wp14:editId="7091C96F">
            <wp:extent cx="6120000" cy="332197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32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A70149">
        <w:rPr>
          <w:rFonts w:ascii="Arial" w:eastAsia="標楷體" w:hAnsi="Arial" w:hint="eastAsia"/>
          <w:color w:val="000000" w:themeColor="text1"/>
        </w:rPr>
        <w:t xml:space="preserve">　</w:t>
      </w:r>
      <w:r w:rsidR="00770DE6" w:rsidRPr="00A70149">
        <w:rPr>
          <w:rFonts w:ascii="Arial" w:eastAsia="標楷體" w:hAnsi="Arial" w:hint="eastAsia"/>
          <w:color w:val="000000" w:themeColor="text1"/>
        </w:rPr>
        <w:t>無</w:t>
      </w:r>
      <w:r w:rsidR="00A70149">
        <w:rPr>
          <w:rFonts w:ascii="Arial" w:eastAsia="標楷體" w:hAnsi="Arial" w:hint="eastAsia"/>
          <w:color w:val="000000" w:themeColor="text1"/>
        </w:rPr>
        <w:t>。</w:t>
      </w:r>
    </w:p>
    <w:p w:rsidR="00E650AC" w:rsidRPr="00684B3A" w:rsidRDefault="00E650AC" w:rsidP="00770DE6">
      <w:pPr>
        <w:widowControl/>
        <w:rPr>
          <w:rFonts w:ascii="Arial" w:eastAsia="標楷體" w:hAnsi="Arial"/>
          <w:color w:val="FF0000"/>
        </w:rPr>
      </w:pPr>
      <w:bookmarkStart w:id="0" w:name="_GoBack"/>
      <w:bookmarkEnd w:id="0"/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0324" w:rsidRDefault="000F0324" w:rsidP="00770DE6">
      <w:r>
        <w:separator/>
      </w:r>
    </w:p>
  </w:endnote>
  <w:endnote w:type="continuationSeparator" w:id="0">
    <w:p w:rsidR="000F0324" w:rsidRDefault="000F0324" w:rsidP="00770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0324" w:rsidRDefault="000F0324" w:rsidP="00770DE6">
      <w:r>
        <w:separator/>
      </w:r>
    </w:p>
  </w:footnote>
  <w:footnote w:type="continuationSeparator" w:id="0">
    <w:p w:rsidR="000F0324" w:rsidRDefault="000F0324" w:rsidP="00770D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0C14DE4"/>
    <w:multiLevelType w:val="hybridMultilevel"/>
    <w:tmpl w:val="6DA6DE5A"/>
    <w:lvl w:ilvl="0" w:tplc="CB528B9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2D469C4"/>
    <w:multiLevelType w:val="multilevel"/>
    <w:tmpl w:val="AAC27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28C6D74"/>
    <w:multiLevelType w:val="hybridMultilevel"/>
    <w:tmpl w:val="5E6020AC"/>
    <w:lvl w:ilvl="0" w:tplc="E90AA7C0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FBE2954"/>
    <w:multiLevelType w:val="hybridMultilevel"/>
    <w:tmpl w:val="E30AAEA0"/>
    <w:lvl w:ilvl="0" w:tplc="E90AA7C0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F0324"/>
    <w:rsid w:val="0010246A"/>
    <w:rsid w:val="001A69AA"/>
    <w:rsid w:val="002A4D1C"/>
    <w:rsid w:val="002E1DD3"/>
    <w:rsid w:val="003B07B9"/>
    <w:rsid w:val="00400FDA"/>
    <w:rsid w:val="004540DF"/>
    <w:rsid w:val="0057463C"/>
    <w:rsid w:val="005B299E"/>
    <w:rsid w:val="005D16F7"/>
    <w:rsid w:val="005E526D"/>
    <w:rsid w:val="00684B3A"/>
    <w:rsid w:val="00721F97"/>
    <w:rsid w:val="00770DE6"/>
    <w:rsid w:val="00797B4C"/>
    <w:rsid w:val="00994ECE"/>
    <w:rsid w:val="009D15E5"/>
    <w:rsid w:val="00A07169"/>
    <w:rsid w:val="00A612DC"/>
    <w:rsid w:val="00A623A0"/>
    <w:rsid w:val="00A70149"/>
    <w:rsid w:val="00AB70CE"/>
    <w:rsid w:val="00B21AD4"/>
    <w:rsid w:val="00BA67F5"/>
    <w:rsid w:val="00C16630"/>
    <w:rsid w:val="00CC4FB4"/>
    <w:rsid w:val="00CD532F"/>
    <w:rsid w:val="00D22D52"/>
    <w:rsid w:val="00DC7FAC"/>
    <w:rsid w:val="00DD7561"/>
    <w:rsid w:val="00E041C8"/>
    <w:rsid w:val="00E06F60"/>
    <w:rsid w:val="00E650AC"/>
    <w:rsid w:val="00F077A8"/>
    <w:rsid w:val="00F27BCC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AB70CE"/>
    <w:pPr>
      <w:ind w:leftChars="200" w:left="480"/>
    </w:pPr>
  </w:style>
  <w:style w:type="table" w:styleId="a5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D22D52"/>
  </w:style>
  <w:style w:type="character" w:customStyle="1" w:styleId="a8">
    <w:name w:val="註解文字 字元"/>
    <w:basedOn w:val="a0"/>
    <w:link w:val="a7"/>
    <w:uiPriority w:val="99"/>
    <w:semiHidden/>
    <w:rsid w:val="00D22D52"/>
  </w:style>
  <w:style w:type="paragraph" w:styleId="a9">
    <w:name w:val="annotation subject"/>
    <w:basedOn w:val="a7"/>
    <w:next w:val="a7"/>
    <w:link w:val="aa"/>
    <w:uiPriority w:val="99"/>
    <w:semiHidden/>
    <w:unhideWhenUsed/>
    <w:rsid w:val="00D22D52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D22D52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770D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770DE6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770D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770DE6"/>
    <w:rPr>
      <w:sz w:val="20"/>
      <w:szCs w:val="20"/>
    </w:rPr>
  </w:style>
  <w:style w:type="character" w:styleId="af1">
    <w:name w:val="Emphasis"/>
    <w:basedOn w:val="a0"/>
    <w:uiPriority w:val="20"/>
    <w:qFormat/>
    <w:rsid w:val="00770DE6"/>
    <w:rPr>
      <w:i/>
      <w:iCs/>
    </w:rPr>
  </w:style>
  <w:style w:type="character" w:customStyle="1" w:styleId="a4">
    <w:name w:val="清單段落 字元"/>
    <w:link w:val="a3"/>
    <w:uiPriority w:val="34"/>
    <w:locked/>
    <w:rsid w:val="003B07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4352329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2B4CFCE-A981-4331-8A1F-0E5C0436F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呂佳蓉91330</cp:lastModifiedBy>
  <cp:revision>7</cp:revision>
  <dcterms:created xsi:type="dcterms:W3CDTF">2020-07-07T06:07:00Z</dcterms:created>
  <dcterms:modified xsi:type="dcterms:W3CDTF">2020-07-13T06:02:00Z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