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0F82" w:rsidRPr="005E096C" w:rsidRDefault="00350F82" w:rsidP="00350F82">
      <w:pPr>
        <w:rPr>
          <w:rFonts w:ascii="Arial" w:eastAsia="標楷體" w:hAnsi="Arial"/>
          <w:b/>
          <w:sz w:val="28"/>
          <w:szCs w:val="28"/>
        </w:rPr>
      </w:pPr>
      <w:r w:rsidRPr="005E096C">
        <w:rPr>
          <w:rFonts w:ascii="Arial" w:eastAsia="標楷體" w:hAnsi="Arial" w:hint="eastAsia"/>
          <w:b/>
          <w:sz w:val="28"/>
          <w:szCs w:val="28"/>
        </w:rPr>
        <w:t>【</w:t>
      </w:r>
      <w:r w:rsidRPr="005E096C">
        <w:rPr>
          <w:rFonts w:ascii="Arial" w:eastAsia="標楷體" w:hAnsi="Arial" w:cs="新細明體" w:hint="eastAsia"/>
          <w:b/>
          <w:bCs/>
          <w:color w:val="333333"/>
          <w:kern w:val="36"/>
          <w:sz w:val="28"/>
          <w:szCs w:val="28"/>
        </w:rPr>
        <w:t>46202</w:t>
      </w:r>
      <w:r w:rsidRPr="005E096C">
        <w:rPr>
          <w:rFonts w:ascii="Arial" w:eastAsia="標楷體" w:hAnsi="Arial" w:cs="新細明體" w:hint="eastAsia"/>
          <w:b/>
          <w:bCs/>
          <w:color w:val="333333"/>
          <w:kern w:val="36"/>
          <w:sz w:val="28"/>
          <w:szCs w:val="28"/>
        </w:rPr>
        <w:t xml:space="preserve">　單位銷帳查詢</w:t>
      </w:r>
      <w:r w:rsidRPr="005E096C">
        <w:rPr>
          <w:rFonts w:ascii="Arial" w:eastAsia="標楷體" w:hAnsi="Arial" w:hint="eastAsia"/>
          <w:b/>
          <w:sz w:val="28"/>
          <w:szCs w:val="28"/>
        </w:rPr>
        <w:t>】</w:t>
      </w:r>
    </w:p>
    <w:p w:rsidR="00350F82" w:rsidRPr="005E096C" w:rsidRDefault="00350F82" w:rsidP="00350F82">
      <w:pPr>
        <w:rPr>
          <w:rFonts w:ascii="Arial" w:eastAsia="標楷體" w:hAnsi="Arial"/>
          <w:b/>
          <w:sz w:val="28"/>
          <w:szCs w:val="28"/>
        </w:rPr>
      </w:pPr>
      <w:r w:rsidRPr="005E096C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7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350F82" w:rsidRPr="005E096C" w:rsidTr="00BD149B">
        <w:tc>
          <w:tcPr>
            <w:tcW w:w="1976" w:type="dxa"/>
            <w:shd w:val="clear" w:color="auto" w:fill="FFFF99"/>
          </w:tcPr>
          <w:p w:rsidR="00350F82" w:rsidRPr="005E096C" w:rsidRDefault="00350F82" w:rsidP="00BD149B">
            <w:pPr>
              <w:rPr>
                <w:rFonts w:ascii="Arial" w:eastAsia="標楷體" w:hAnsi="Arial"/>
              </w:rPr>
            </w:pPr>
            <w:r w:rsidRPr="005E096C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350F82" w:rsidRPr="005E096C" w:rsidRDefault="00350F82" w:rsidP="00BD149B">
            <w:pPr>
              <w:rPr>
                <w:rFonts w:ascii="Arial" w:eastAsia="標楷體" w:hAnsi="Arial"/>
              </w:rPr>
            </w:pPr>
            <w:r w:rsidRPr="005E096C">
              <w:rPr>
                <w:rFonts w:ascii="Arial" w:eastAsia="標楷體" w:hAnsi="Arial" w:hint="eastAsia"/>
              </w:rPr>
              <w:t>原交易名稱</w:t>
            </w:r>
          </w:p>
        </w:tc>
      </w:tr>
      <w:tr w:rsidR="00350F82" w:rsidRPr="005E096C" w:rsidTr="009D58D3">
        <w:tc>
          <w:tcPr>
            <w:tcW w:w="1976" w:type="dxa"/>
            <w:vAlign w:val="center"/>
          </w:tcPr>
          <w:p w:rsidR="00350F82" w:rsidRPr="005E096C" w:rsidRDefault="00350F82" w:rsidP="00350F82">
            <w:pPr>
              <w:rPr>
                <w:rFonts w:ascii="Arial" w:eastAsia="標楷體" w:hAnsi="Arial"/>
              </w:rPr>
            </w:pPr>
            <w:r w:rsidRPr="005E096C">
              <w:rPr>
                <w:rFonts w:ascii="Arial" w:eastAsia="標楷體" w:hAnsi="Arial" w:hint="eastAsia"/>
              </w:rPr>
              <w:t>T897</w:t>
            </w:r>
          </w:p>
        </w:tc>
        <w:tc>
          <w:tcPr>
            <w:tcW w:w="6300" w:type="dxa"/>
            <w:vAlign w:val="center"/>
          </w:tcPr>
          <w:p w:rsidR="00350F82" w:rsidRPr="005E096C" w:rsidRDefault="00350F82" w:rsidP="00350F82">
            <w:pPr>
              <w:rPr>
                <w:rFonts w:ascii="Arial" w:eastAsia="標楷體" w:hAnsi="Arial"/>
              </w:rPr>
            </w:pPr>
            <w:r w:rsidRPr="005E096C">
              <w:rPr>
                <w:rFonts w:ascii="Arial" w:eastAsia="標楷體" w:hAnsi="Arial" w:hint="eastAsia"/>
              </w:rPr>
              <w:t>單位銷帳查詢</w:t>
            </w:r>
          </w:p>
        </w:tc>
      </w:tr>
    </w:tbl>
    <w:p w:rsidR="00350F82" w:rsidRPr="005E096C" w:rsidRDefault="00350F82" w:rsidP="00350F82">
      <w:pPr>
        <w:rPr>
          <w:rFonts w:ascii="Arial" w:eastAsia="標楷體" w:hAnsi="Arial"/>
        </w:rPr>
      </w:pPr>
      <w:r w:rsidRPr="005E096C">
        <w:rPr>
          <w:rFonts w:ascii="Arial" w:eastAsia="標楷體" w:hAnsi="Arial" w:hint="eastAsia"/>
        </w:rPr>
        <w:t>‧整合原交易如上。</w:t>
      </w:r>
    </w:p>
    <w:p w:rsidR="00350F82" w:rsidRPr="005E096C" w:rsidRDefault="00350F82" w:rsidP="00350F82">
      <w:pPr>
        <w:rPr>
          <w:rFonts w:ascii="Arial" w:eastAsia="標楷體" w:hAnsi="Arial"/>
        </w:rPr>
      </w:pPr>
    </w:p>
    <w:p w:rsidR="00350F82" w:rsidRPr="005E096C" w:rsidRDefault="00350F82" w:rsidP="00350F82">
      <w:pPr>
        <w:rPr>
          <w:rFonts w:ascii="Arial" w:eastAsia="標楷體" w:hAnsi="Arial"/>
          <w:b/>
          <w:sz w:val="28"/>
          <w:szCs w:val="28"/>
        </w:rPr>
      </w:pPr>
      <w:r w:rsidRPr="005E096C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350F82" w:rsidRPr="005E096C" w:rsidRDefault="00350F82" w:rsidP="00350F82">
      <w:pPr>
        <w:rPr>
          <w:rFonts w:ascii="Arial" w:eastAsia="標楷體" w:hAnsi="Arial"/>
        </w:rPr>
      </w:pPr>
      <w:r w:rsidRPr="005E096C">
        <w:rPr>
          <w:rFonts w:ascii="Arial" w:eastAsia="標楷體" w:hAnsi="Arial" w:hint="eastAsia"/>
        </w:rPr>
        <w:t xml:space="preserve">　　</w:t>
      </w:r>
      <w:r w:rsidR="003D0243" w:rsidRPr="005E096C">
        <w:rPr>
          <w:rFonts w:ascii="Arial" w:eastAsia="標楷體" w:hAnsi="Arial" w:hint="eastAsia"/>
        </w:rPr>
        <w:t>管理性業務→會計作業→單位銷帳查詢</w:t>
      </w:r>
    </w:p>
    <w:p w:rsidR="00350F82" w:rsidRPr="005E096C" w:rsidRDefault="00350F82" w:rsidP="00350F82">
      <w:pPr>
        <w:rPr>
          <w:rFonts w:ascii="Arial" w:eastAsia="標楷體" w:hAnsi="Arial"/>
        </w:rPr>
      </w:pPr>
    </w:p>
    <w:p w:rsidR="003D0243" w:rsidRPr="005E096C" w:rsidRDefault="00350F82" w:rsidP="00424496">
      <w:pPr>
        <w:widowControl/>
        <w:outlineLvl w:val="0"/>
        <w:rPr>
          <w:rFonts w:ascii="Arial" w:eastAsia="標楷體" w:hAnsi="Arial" w:cs="新細明體"/>
          <w:b/>
          <w:bCs/>
          <w:color w:val="333333"/>
          <w:kern w:val="36"/>
          <w:sz w:val="28"/>
          <w:szCs w:val="28"/>
        </w:rPr>
      </w:pPr>
      <w:r w:rsidRPr="005E096C">
        <w:rPr>
          <w:rFonts w:ascii="Arial" w:eastAsia="標楷體" w:hAnsi="Arial" w:hint="eastAsia"/>
          <w:b/>
          <w:sz w:val="28"/>
          <w:szCs w:val="28"/>
        </w:rPr>
        <w:t>參、操作及業務規則說明</w:t>
      </w:r>
    </w:p>
    <w:p w:rsidR="003D0243" w:rsidRDefault="003D0243" w:rsidP="00424496">
      <w:pPr>
        <w:widowControl/>
        <w:outlineLvl w:val="0"/>
        <w:rPr>
          <w:rFonts w:ascii="Arial" w:eastAsia="標楷體" w:hAnsi="Arial"/>
        </w:rPr>
      </w:pPr>
      <w:r w:rsidRPr="005E096C">
        <w:rPr>
          <w:rFonts w:ascii="Arial" w:eastAsia="標楷體" w:hAnsi="Arial" w:cs="新細明體" w:hint="eastAsia"/>
          <w:b/>
          <w:bCs/>
          <w:color w:val="333333"/>
          <w:kern w:val="36"/>
          <w:sz w:val="28"/>
          <w:szCs w:val="28"/>
        </w:rPr>
        <w:t xml:space="preserve">　　</w:t>
      </w:r>
      <w:r w:rsidR="00182547" w:rsidRPr="005E096C">
        <w:rPr>
          <w:rFonts w:ascii="Arial" w:eastAsia="標楷體" w:hAnsi="Arial" w:hint="eastAsia"/>
        </w:rPr>
        <w:t>選擇「幣別」，輸入「科（子）目代號」、「查詢類別」進行銷帳資料查詢，</w:t>
      </w:r>
      <w:r w:rsidR="00547CF4" w:rsidRPr="005E096C">
        <w:rPr>
          <w:rFonts w:ascii="Arial" w:eastAsia="標楷體" w:hAnsi="Arial" w:hint="eastAsia"/>
          <w:szCs w:val="24"/>
        </w:rPr>
        <w:t>【</w:t>
      </w:r>
      <w:r w:rsidR="00547CF4" w:rsidRPr="005E096C">
        <w:rPr>
          <w:rFonts w:ascii="Arial" w:eastAsia="標楷體" w:hAnsi="Arial" w:hint="eastAsia"/>
        </w:rPr>
        <w:t>執行</w:t>
      </w:r>
      <w:r w:rsidR="00547CF4" w:rsidRPr="005E096C">
        <w:rPr>
          <w:rFonts w:ascii="Arial" w:eastAsia="標楷體" w:hAnsi="Arial" w:hint="eastAsia"/>
          <w:szCs w:val="24"/>
        </w:rPr>
        <w:t>】</w:t>
      </w:r>
      <w:r w:rsidR="00182547" w:rsidRPr="005E096C">
        <w:rPr>
          <w:rFonts w:ascii="Arial" w:eastAsia="標楷體" w:hAnsi="Arial" w:hint="eastAsia"/>
        </w:rPr>
        <w:t>交易即可查詢相關資料；亦可接續點選該筆資料「執行銷帳作業」</w:t>
      </w:r>
      <w:r w:rsidR="006A3DF3">
        <w:rPr>
          <w:rFonts w:ascii="Arial" w:eastAsia="標楷體" w:hAnsi="Arial" w:hint="eastAsia"/>
        </w:rPr>
        <w:t>。</w:t>
      </w:r>
    </w:p>
    <w:p w:rsidR="00393714" w:rsidRPr="006A3DF3" w:rsidRDefault="00393714" w:rsidP="00424496">
      <w:pPr>
        <w:widowControl/>
        <w:outlineLvl w:val="0"/>
        <w:rPr>
          <w:rFonts w:ascii="Arial" w:eastAsia="標楷體" w:hAnsi="Arial" w:hint="eastAsia"/>
        </w:rPr>
      </w:pPr>
      <w:r>
        <w:rPr>
          <w:noProof/>
        </w:rPr>
        <w:drawing>
          <wp:inline distT="0" distB="0" distL="0" distR="0">
            <wp:extent cx="6120130" cy="3825931"/>
            <wp:effectExtent l="0" t="0" r="0" b="3175"/>
            <wp:docPr id="6" name="圖片 6" descr="cid:image001.png@01D6591D.F4AADB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 descr="cid:image001.png@01D6591D.F4AADB90"/>
                    <pic:cNvPicPr>
                      <a:picLocks noChangeAspect="1" noChangeArrowheads="1"/>
                    </pic:cNvPicPr>
                  </pic:nvPicPr>
                  <pic:blipFill>
                    <a:blip r:embed="rId9" r:link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5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82547" w:rsidRPr="005E096C" w:rsidRDefault="00182547">
      <w:pPr>
        <w:rPr>
          <w:rFonts w:ascii="Arial" w:hAnsi="Arial"/>
        </w:rPr>
      </w:pPr>
      <w:r w:rsidRPr="005E096C">
        <w:rPr>
          <w:rFonts w:ascii="Arial" w:hAnsi="Arial"/>
          <w:noProof/>
        </w:rPr>
        <w:lastRenderedPageBreak/>
        <w:drawing>
          <wp:inline distT="0" distB="0" distL="0" distR="0" wp14:anchorId="07B18DF1" wp14:editId="1045675D">
            <wp:extent cx="6149075" cy="3672714"/>
            <wp:effectExtent l="0" t="0" r="4445" b="444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66123" cy="36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547" w:rsidRPr="005E096C" w:rsidRDefault="00182547">
      <w:pPr>
        <w:rPr>
          <w:rFonts w:ascii="Arial" w:hAnsi="Arial"/>
        </w:rPr>
      </w:pPr>
    </w:p>
    <w:p w:rsidR="00182547" w:rsidRPr="005E096C" w:rsidRDefault="00182547">
      <w:pPr>
        <w:rPr>
          <w:rFonts w:ascii="Arial" w:hAnsi="Arial"/>
        </w:rPr>
      </w:pPr>
      <w:r w:rsidRPr="005E096C">
        <w:rPr>
          <w:rFonts w:ascii="Arial" w:hAnsi="Arial"/>
          <w:noProof/>
        </w:rPr>
        <w:drawing>
          <wp:inline distT="0" distB="0" distL="0" distR="0" wp14:anchorId="570E1C59" wp14:editId="5DA19789">
            <wp:extent cx="6113633" cy="3651545"/>
            <wp:effectExtent l="0" t="0" r="1905" b="635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5283" cy="365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547" w:rsidRPr="005E096C" w:rsidRDefault="00182547">
      <w:pPr>
        <w:rPr>
          <w:rFonts w:ascii="Arial" w:hAnsi="Arial"/>
        </w:rPr>
      </w:pPr>
      <w:r w:rsidRPr="005E096C">
        <w:rPr>
          <w:rFonts w:ascii="Arial" w:hAnsi="Arial"/>
          <w:noProof/>
        </w:rPr>
        <w:lastRenderedPageBreak/>
        <w:drawing>
          <wp:inline distT="0" distB="0" distL="0" distR="0" wp14:anchorId="53EE4285" wp14:editId="20C050AB">
            <wp:extent cx="6113145" cy="3651254"/>
            <wp:effectExtent l="0" t="0" r="1905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2673" cy="36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547" w:rsidRPr="005E096C" w:rsidRDefault="00912238">
      <w:pPr>
        <w:rPr>
          <w:rFonts w:ascii="Arial" w:hAnsi="Arial"/>
        </w:rPr>
      </w:pPr>
      <w:r w:rsidRPr="005E096C">
        <w:rPr>
          <w:rFonts w:ascii="Arial" w:eastAsia="標楷體" w:hAnsi="Arial" w:hint="eastAsia"/>
          <w:szCs w:val="24"/>
        </w:rPr>
        <w:t>可列印，交易訊息列顯示：請放入短單</w:t>
      </w:r>
    </w:p>
    <w:p w:rsidR="00182547" w:rsidRPr="005E096C" w:rsidRDefault="00182547">
      <w:pPr>
        <w:rPr>
          <w:rFonts w:ascii="Arial" w:hAnsi="Arial"/>
        </w:rPr>
      </w:pPr>
      <w:r w:rsidRPr="005E096C">
        <w:rPr>
          <w:rFonts w:ascii="Arial" w:hAnsi="Arial"/>
          <w:noProof/>
        </w:rPr>
        <w:drawing>
          <wp:inline distT="0" distB="0" distL="0" distR="0" wp14:anchorId="3FE81880" wp14:editId="24087895">
            <wp:extent cx="6113633" cy="3651545"/>
            <wp:effectExtent l="0" t="0" r="1905" b="63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4927" cy="365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547" w:rsidRPr="005E096C" w:rsidRDefault="00182547">
      <w:pPr>
        <w:rPr>
          <w:rFonts w:ascii="Arial" w:hAnsi="Arial"/>
        </w:rPr>
      </w:pPr>
      <w:r w:rsidRPr="005E096C">
        <w:rPr>
          <w:rFonts w:ascii="Arial" w:hAnsi="Arial"/>
          <w:noProof/>
        </w:rPr>
        <w:lastRenderedPageBreak/>
        <w:drawing>
          <wp:inline distT="0" distB="0" distL="0" distR="0" wp14:anchorId="30F63278" wp14:editId="07371C75">
            <wp:extent cx="6098519" cy="3642518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9727" cy="364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499" w:rsidRPr="005E096C" w:rsidRDefault="009E3499" w:rsidP="009E3499">
      <w:pPr>
        <w:rPr>
          <w:rFonts w:ascii="Arial" w:hAnsi="Arial"/>
        </w:rPr>
      </w:pPr>
    </w:p>
    <w:p w:rsidR="009E3499" w:rsidRPr="005E096C" w:rsidRDefault="009E3499" w:rsidP="009E3499">
      <w:pPr>
        <w:rPr>
          <w:rFonts w:ascii="Arial" w:eastAsia="標楷體" w:hAnsi="Arial"/>
          <w:b/>
          <w:sz w:val="28"/>
          <w:szCs w:val="28"/>
        </w:rPr>
      </w:pPr>
      <w:r w:rsidRPr="005E096C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9E3499" w:rsidRPr="005E096C" w:rsidRDefault="006A3DF3" w:rsidP="009E3499">
      <w:pPr>
        <w:rPr>
          <w:rFonts w:ascii="Arial" w:hAnsi="Arial"/>
        </w:rPr>
      </w:pPr>
      <w:r>
        <w:rPr>
          <w:rFonts w:ascii="Arial" w:eastAsia="標楷體" w:hAnsi="Arial" w:hint="eastAsia"/>
          <w:color w:val="FF0000"/>
        </w:rPr>
        <w:t xml:space="preserve">　　</w:t>
      </w:r>
      <w:r w:rsidR="009E3499" w:rsidRPr="005E096C">
        <w:rPr>
          <w:rFonts w:ascii="Arial" w:eastAsia="標楷體" w:hAnsi="Arial" w:hint="eastAsia"/>
          <w:color w:val="FF0000"/>
        </w:rPr>
        <w:t>「查詢類別：</w:t>
      </w:r>
      <w:r w:rsidR="009E3499" w:rsidRPr="005E096C">
        <w:rPr>
          <w:rFonts w:ascii="Arial" w:eastAsia="標楷體" w:hAnsi="Arial" w:hint="eastAsia"/>
          <w:color w:val="FF0000"/>
        </w:rPr>
        <w:t>6-</w:t>
      </w:r>
      <w:r w:rsidR="009E3499" w:rsidRPr="005E096C">
        <w:rPr>
          <w:rFonts w:ascii="Arial" w:eastAsia="標楷體" w:hAnsi="Arial" w:hint="eastAsia"/>
          <w:color w:val="FF0000"/>
        </w:rPr>
        <w:t>未銷帳資料下載」該交易限｛國際事務部｝執行。</w:t>
      </w:r>
    </w:p>
    <w:sectPr w:rsidR="009E3499" w:rsidRPr="005E096C" w:rsidSect="006A3DF3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B1A65" w:rsidRDefault="006B1A65" w:rsidP="00B159A7">
      <w:r>
        <w:separator/>
      </w:r>
    </w:p>
  </w:endnote>
  <w:endnote w:type="continuationSeparator" w:id="0">
    <w:p w:rsidR="006B1A65" w:rsidRDefault="006B1A65" w:rsidP="00B159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B1A65" w:rsidRDefault="006B1A65" w:rsidP="00B159A7">
      <w:r>
        <w:separator/>
      </w:r>
    </w:p>
  </w:footnote>
  <w:footnote w:type="continuationSeparator" w:id="0">
    <w:p w:rsidR="006B1A65" w:rsidRDefault="006B1A65" w:rsidP="00B159A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6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2547"/>
    <w:rsid w:val="0014733F"/>
    <w:rsid w:val="00163B62"/>
    <w:rsid w:val="00182547"/>
    <w:rsid w:val="00350F82"/>
    <w:rsid w:val="00393714"/>
    <w:rsid w:val="003D0243"/>
    <w:rsid w:val="00424496"/>
    <w:rsid w:val="004D402A"/>
    <w:rsid w:val="00547CF4"/>
    <w:rsid w:val="00556CCD"/>
    <w:rsid w:val="005E096C"/>
    <w:rsid w:val="006468D8"/>
    <w:rsid w:val="006824C9"/>
    <w:rsid w:val="006A3DF3"/>
    <w:rsid w:val="006B1A65"/>
    <w:rsid w:val="00912238"/>
    <w:rsid w:val="009E3499"/>
    <w:rsid w:val="00A16A1C"/>
    <w:rsid w:val="00B159A7"/>
    <w:rsid w:val="00B55135"/>
    <w:rsid w:val="00C93328"/>
    <w:rsid w:val="00DC6FAC"/>
    <w:rsid w:val="00E317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48262199"/>
  <w15:chartTrackingRefBased/>
  <w15:docId w15:val="{6E1A4FD6-0A5A-460E-8DD2-C5E524CC6A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182547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182547"/>
    <w:rPr>
      <w:rFonts w:ascii="新細明體" w:eastAsia="新細明體" w:hAnsi="新細明體" w:cs="新細明體"/>
      <w:b/>
      <w:bCs/>
      <w:kern w:val="36"/>
      <w:sz w:val="36"/>
      <w:szCs w:val="36"/>
    </w:rPr>
  </w:style>
  <w:style w:type="paragraph" w:styleId="a3">
    <w:name w:val="header"/>
    <w:basedOn w:val="a"/>
    <w:link w:val="a4"/>
    <w:uiPriority w:val="99"/>
    <w:unhideWhenUsed/>
    <w:rsid w:val="00B159A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B159A7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B159A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B159A7"/>
    <w:rPr>
      <w:sz w:val="20"/>
      <w:szCs w:val="20"/>
    </w:rPr>
  </w:style>
  <w:style w:type="table" w:styleId="a7">
    <w:name w:val="Table Grid"/>
    <w:basedOn w:val="a1"/>
    <w:uiPriority w:val="39"/>
    <w:rsid w:val="00350F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424496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424496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4904279">
      <w:bodyDiv w:val="1"/>
      <w:marLeft w:val="0"/>
      <w:marRight w:val="0"/>
      <w:marTop w:val="6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cid:image001.png@01D6591D.F4AADB90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5EAF941-DC9A-4ACC-9BEC-BE917E1FA3E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0E9AD10-2079-413B-992E-72B7AB27D99E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5E6CB63A-2812-4593-870F-D70FC57E0DD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4</Pages>
  <Words>36</Words>
  <Characters>206</Characters>
  <Application>Microsoft Office Word</Application>
  <DocSecurity>0</DocSecurity>
  <Lines>1</Lines>
  <Paragraphs>1</Paragraphs>
  <ScaleCrop>false</ScaleCrop>
  <Company/>
  <LinksUpToDate>false</LinksUpToDate>
  <CharactersWithSpaces>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TEST19607</dc:creator>
  <cp:keywords/>
  <dc:description/>
  <cp:lastModifiedBy>吳毓玟12518</cp:lastModifiedBy>
  <cp:revision>16</cp:revision>
  <dcterms:created xsi:type="dcterms:W3CDTF">2020-04-29T01:54:00Z</dcterms:created>
  <dcterms:modified xsi:type="dcterms:W3CDTF">2020-07-13T06:01:00Z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