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46</w:t>
      </w:r>
      <w:r w:rsidR="00593F5A">
        <w:rPr>
          <w:rFonts w:ascii="Arial" w:eastAsia="標楷體" w:hAnsi="Arial" w:hint="eastAsia"/>
          <w:b/>
          <w:sz w:val="28"/>
          <w:szCs w:val="28"/>
        </w:rPr>
        <w:t>501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593F5A">
        <w:rPr>
          <w:rFonts w:ascii="Arial" w:eastAsia="標楷體" w:hAnsi="Arial" w:hint="eastAsia"/>
          <w:b/>
          <w:sz w:val="28"/>
          <w:szCs w:val="28"/>
        </w:rPr>
        <w:t>強迫簽退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  <w:bookmarkStart w:id="0" w:name="_GoBack"/>
      <w:bookmarkEnd w:id="0"/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593F5A" w:rsidP="00AB70CE">
            <w:pPr>
              <w:rPr>
                <w:rFonts w:ascii="Arial" w:eastAsia="標楷體" w:hAnsi="Arial"/>
              </w:rPr>
            </w:pPr>
            <w:r w:rsidRPr="00593F5A">
              <w:rPr>
                <w:rFonts w:ascii="Arial" w:eastAsia="標楷體" w:hAnsi="Arial"/>
              </w:rPr>
              <w:t>T986</w:t>
            </w:r>
          </w:p>
        </w:tc>
        <w:tc>
          <w:tcPr>
            <w:tcW w:w="6300" w:type="dxa"/>
          </w:tcPr>
          <w:p w:rsidR="00AB70CE" w:rsidRPr="00684B3A" w:rsidRDefault="00593F5A" w:rsidP="00AB70CE">
            <w:pPr>
              <w:rPr>
                <w:rFonts w:ascii="Arial" w:eastAsia="標楷體" w:hAnsi="Arial"/>
              </w:rPr>
            </w:pPr>
            <w:r w:rsidRPr="00593F5A">
              <w:rPr>
                <w:rFonts w:ascii="Arial" w:eastAsia="標楷體" w:hAnsi="Arial" w:hint="eastAsia"/>
              </w:rPr>
              <w:t>工作站簽到卡使用者查詢</w:t>
            </w:r>
          </w:p>
        </w:tc>
      </w:tr>
    </w:tbl>
    <w:p w:rsidR="00593F5A" w:rsidRPr="00593F5A" w:rsidRDefault="00AB70CE" w:rsidP="00593F5A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593F5A" w:rsidRPr="00593F5A">
        <w:rPr>
          <w:rFonts w:ascii="Arial" w:eastAsia="標楷體" w:hAnsi="Arial" w:hint="eastAsia"/>
        </w:rPr>
        <w:t>整合原交易如上。</w:t>
      </w:r>
      <w:r w:rsidR="00593F5A" w:rsidRPr="00593F5A">
        <w:rPr>
          <w:rFonts w:ascii="Arial" w:eastAsia="標楷體" w:hAnsi="Arial" w:hint="eastAsia"/>
        </w:rPr>
        <w:t xml:space="preserve"> </w:t>
      </w:r>
    </w:p>
    <w:p w:rsidR="00AB70CE" w:rsidRPr="00684B3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593F5A" w:rsidRPr="00593F5A">
        <w:rPr>
          <w:rFonts w:ascii="Arial" w:eastAsia="標楷體" w:hAnsi="Arial" w:hint="eastAsia"/>
        </w:rPr>
        <w:t>提供強迫簽退功能。</w:t>
      </w:r>
    </w:p>
    <w:p w:rsidR="00C16630" w:rsidRPr="00684B3A" w:rsidRDefault="00C16630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Default="00593F5A" w:rsidP="00593F5A">
      <w:pPr>
        <w:ind w:firstLineChars="200" w:firstLine="480"/>
        <w:rPr>
          <w:rFonts w:ascii="Arial" w:eastAsia="標楷體" w:hAnsi="Arial"/>
        </w:rPr>
      </w:pPr>
      <w:r w:rsidRPr="00593F5A">
        <w:rPr>
          <w:rFonts w:ascii="Arial" w:eastAsia="標楷體" w:hAnsi="Arial" w:hint="eastAsia"/>
        </w:rPr>
        <w:t>管理性業務→內部作業→強迫簽退</w:t>
      </w:r>
    </w:p>
    <w:p w:rsidR="00593F5A" w:rsidRPr="00684B3A" w:rsidRDefault="00593F5A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E87233" w:rsidRPr="00684B3A" w:rsidRDefault="00FF35BC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E87233" w:rsidRPr="00E87233">
        <w:rPr>
          <w:rFonts w:ascii="Arial" w:eastAsia="標楷體" w:hAnsi="Arial" w:hint="eastAsia"/>
        </w:rPr>
        <w:t>若櫃員</w:t>
      </w:r>
      <w:r w:rsidR="0094277C">
        <w:rPr>
          <w:rFonts w:ascii="Arial" w:eastAsia="標楷體" w:hAnsi="Arial" w:hint="eastAsia"/>
        </w:rPr>
        <w:t>欲</w:t>
      </w:r>
      <w:r w:rsidR="00E87233" w:rsidRPr="00E87233">
        <w:rPr>
          <w:rFonts w:ascii="Arial" w:eastAsia="標楷體" w:hAnsi="Arial" w:hint="eastAsia"/>
        </w:rPr>
        <w:t>簽退</w:t>
      </w:r>
      <w:r w:rsidR="0094277C">
        <w:rPr>
          <w:rFonts w:ascii="Arial" w:eastAsia="標楷體" w:hAnsi="Arial" w:hint="eastAsia"/>
        </w:rPr>
        <w:t>卻</w:t>
      </w:r>
      <w:r w:rsidR="00E87233" w:rsidRPr="00E87233">
        <w:rPr>
          <w:rFonts w:ascii="Arial" w:eastAsia="標楷體" w:hAnsi="Arial" w:hint="eastAsia"/>
        </w:rPr>
        <w:t>遇到異常狀況或非正常簽退，</w:t>
      </w:r>
      <w:r w:rsidR="0094277C">
        <w:rPr>
          <w:rFonts w:ascii="Arial" w:eastAsia="標楷體" w:hAnsi="Arial" w:hint="eastAsia"/>
        </w:rPr>
        <w:t>而</w:t>
      </w:r>
      <w:r w:rsidR="00E87233" w:rsidRPr="00E87233">
        <w:rPr>
          <w:rFonts w:ascii="Arial" w:eastAsia="標楷體" w:hAnsi="Arial" w:hint="eastAsia"/>
        </w:rPr>
        <w:t>需強制簽退</w:t>
      </w:r>
      <w:r w:rsidR="0094277C">
        <w:rPr>
          <w:rFonts w:ascii="Arial" w:eastAsia="標楷體" w:hAnsi="Arial" w:hint="eastAsia"/>
        </w:rPr>
        <w:t>時</w:t>
      </w:r>
      <w:r w:rsidR="00E87233" w:rsidRPr="00E87233">
        <w:rPr>
          <w:rFonts w:ascii="Arial" w:eastAsia="標楷體" w:hAnsi="Arial" w:hint="eastAsia"/>
        </w:rPr>
        <w:t>，點選</w:t>
      </w:r>
      <w:r w:rsidR="0094277C">
        <w:rPr>
          <w:rFonts w:ascii="Arial" w:eastAsia="標楷體" w:hAnsi="Arial" w:hint="eastAsia"/>
        </w:rPr>
        <w:t>此</w:t>
      </w:r>
      <w:r w:rsidR="00E87233" w:rsidRPr="00E87233">
        <w:rPr>
          <w:rFonts w:ascii="Arial" w:eastAsia="標楷體" w:hAnsi="Arial" w:hint="eastAsia"/>
        </w:rPr>
        <w:t>櫃員</w:t>
      </w:r>
      <w:r w:rsidR="0094277C">
        <w:rPr>
          <w:rFonts w:ascii="Arial" w:eastAsia="標楷體" w:hAnsi="Arial" w:hint="eastAsia"/>
        </w:rPr>
        <w:t>、再點選【</w:t>
      </w:r>
      <w:r w:rsidR="00E87233" w:rsidRPr="00E87233">
        <w:rPr>
          <w:rFonts w:ascii="Arial" w:eastAsia="標楷體" w:hAnsi="Arial" w:hint="eastAsia"/>
        </w:rPr>
        <w:t>強迫簽退</w:t>
      </w:r>
      <w:r w:rsidR="0094277C">
        <w:rPr>
          <w:rFonts w:ascii="Arial" w:eastAsia="標楷體" w:hAnsi="Arial" w:hint="eastAsia"/>
        </w:rPr>
        <w:t>】，</w:t>
      </w:r>
      <w:r w:rsidR="00E87233" w:rsidRPr="00E87233">
        <w:rPr>
          <w:rFonts w:ascii="Arial" w:eastAsia="標楷體" w:hAnsi="Arial" w:hint="eastAsia"/>
        </w:rPr>
        <w:t>經主管授權後即可將</w:t>
      </w:r>
      <w:r w:rsidR="005332BE">
        <w:rPr>
          <w:rFonts w:ascii="Arial" w:eastAsia="標楷體" w:hAnsi="Arial" w:hint="eastAsia"/>
        </w:rPr>
        <w:t>被勾選之</w:t>
      </w:r>
      <w:r w:rsidR="00E87233" w:rsidRPr="00E87233">
        <w:rPr>
          <w:rFonts w:ascii="Arial" w:eastAsia="標楷體" w:hAnsi="Arial" w:hint="eastAsia"/>
        </w:rPr>
        <w:t>櫃員進行</w:t>
      </w:r>
      <w:r w:rsidR="0094277C">
        <w:rPr>
          <w:rFonts w:ascii="Arial" w:eastAsia="標楷體" w:hAnsi="Arial" w:hint="eastAsia"/>
        </w:rPr>
        <w:t>強迫簽退。請帳管</w:t>
      </w:r>
      <w:r w:rsidR="005332BE">
        <w:rPr>
          <w:rFonts w:ascii="Arial" w:eastAsia="標楷體" w:hAnsi="Arial" w:hint="eastAsia"/>
        </w:rPr>
        <w:t>經辦</w:t>
      </w:r>
      <w:r w:rsidR="007024F1">
        <w:rPr>
          <w:rFonts w:ascii="Arial" w:eastAsia="標楷體" w:hAnsi="Arial" w:hint="eastAsia"/>
        </w:rPr>
        <w:t>於分行關行前</w:t>
      </w:r>
      <w:r w:rsidR="00E87233" w:rsidRPr="00E87233">
        <w:rPr>
          <w:rFonts w:ascii="Arial" w:eastAsia="標楷體" w:hAnsi="Arial" w:hint="eastAsia"/>
        </w:rPr>
        <w:t>留意每位櫃員是否正常簽退。</w:t>
      </w:r>
    </w:p>
    <w:p w:rsidR="00E87233" w:rsidRDefault="00E87233" w:rsidP="00AB70CE">
      <w:pPr>
        <w:rPr>
          <w:rFonts w:ascii="Arial" w:eastAsia="標楷體" w:hAnsi="Arial" w:hint="eastAsia"/>
        </w:rPr>
      </w:pPr>
      <w:r>
        <w:rPr>
          <w:noProof/>
        </w:rPr>
        <w:lastRenderedPageBreak/>
        <w:drawing>
          <wp:inline distT="0" distB="0" distL="0" distR="0" wp14:anchorId="2F029FF9" wp14:editId="12BFDE3D">
            <wp:extent cx="6120130" cy="33150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3" w:rsidRPr="005332BE" w:rsidRDefault="00E87233" w:rsidP="00AB70CE">
      <w:pPr>
        <w:rPr>
          <w:rFonts w:ascii="Arial" w:eastAsia="標楷體" w:hAnsi="Arial" w:hint="eastAsia"/>
        </w:rPr>
      </w:pPr>
      <w:r>
        <w:rPr>
          <w:noProof/>
        </w:rPr>
        <w:lastRenderedPageBreak/>
        <w:drawing>
          <wp:inline distT="0" distB="0" distL="0" distR="0" wp14:anchorId="009A531A" wp14:editId="3B72B3DC">
            <wp:extent cx="6120130" cy="3312098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3" w:rsidRPr="00E87233" w:rsidRDefault="002D48B6" w:rsidP="00AB70CE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執行</w:t>
      </w:r>
      <w:r w:rsidR="00E87233" w:rsidRPr="00E87233">
        <w:rPr>
          <w:rFonts w:ascii="標楷體" w:eastAsia="標楷體" w:hAnsi="標楷體" w:hint="eastAsia"/>
          <w:noProof/>
        </w:rPr>
        <w:t>強迫簽退</w:t>
      </w:r>
      <w:r>
        <w:rPr>
          <w:rFonts w:ascii="標楷體" w:eastAsia="標楷體" w:hAnsi="標楷體" w:hint="eastAsia"/>
          <w:noProof/>
        </w:rPr>
        <w:t>並請主管授權</w:t>
      </w:r>
      <w:r w:rsidR="00E87233" w:rsidRPr="00E87233">
        <w:rPr>
          <w:rFonts w:ascii="標楷體" w:eastAsia="標楷體" w:hAnsi="標楷體" w:hint="eastAsia"/>
          <w:noProof/>
        </w:rPr>
        <w:t>後之畫面，如下圖所示。</w:t>
      </w:r>
    </w:p>
    <w:p w:rsidR="00E87233" w:rsidRDefault="00E87233" w:rsidP="00AB70CE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5398B6C7" wp14:editId="24A8C93C">
            <wp:extent cx="6120130" cy="33150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3" w:rsidRPr="00684B3A" w:rsidRDefault="00E87233" w:rsidP="00AB70CE">
      <w:pPr>
        <w:rPr>
          <w:rFonts w:ascii="Arial" w:eastAsia="標楷體" w:hAnsi="Arial"/>
        </w:rPr>
      </w:pPr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C16630" w:rsidP="002D48B6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E87233">
        <w:rPr>
          <w:rFonts w:ascii="Arial" w:eastAsia="標楷體" w:hAnsi="Arial" w:hint="eastAsia"/>
          <w:color w:val="FF0000"/>
        </w:rPr>
        <w:t>無。</w:t>
      </w:r>
    </w:p>
    <w:sectPr w:rsidR="00E06F60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7D8" w:rsidRDefault="006047D8" w:rsidP="00295819">
      <w:r>
        <w:separator/>
      </w:r>
    </w:p>
  </w:endnote>
  <w:endnote w:type="continuationSeparator" w:id="0">
    <w:p w:rsidR="006047D8" w:rsidRDefault="006047D8" w:rsidP="0029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7D8" w:rsidRDefault="006047D8" w:rsidP="00295819">
      <w:r>
        <w:separator/>
      </w:r>
    </w:p>
  </w:footnote>
  <w:footnote w:type="continuationSeparator" w:id="0">
    <w:p w:rsidR="006047D8" w:rsidRDefault="006047D8" w:rsidP="0029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295819"/>
    <w:rsid w:val="002A4D1C"/>
    <w:rsid w:val="002D48B6"/>
    <w:rsid w:val="002E1DD3"/>
    <w:rsid w:val="002F1288"/>
    <w:rsid w:val="004540DF"/>
    <w:rsid w:val="005332BE"/>
    <w:rsid w:val="00593F5A"/>
    <w:rsid w:val="005D16F7"/>
    <w:rsid w:val="006047D8"/>
    <w:rsid w:val="00684B3A"/>
    <w:rsid w:val="007024F1"/>
    <w:rsid w:val="007649EA"/>
    <w:rsid w:val="00797B4C"/>
    <w:rsid w:val="0094277C"/>
    <w:rsid w:val="00994ECE"/>
    <w:rsid w:val="009D15E5"/>
    <w:rsid w:val="00A07169"/>
    <w:rsid w:val="00A612DC"/>
    <w:rsid w:val="00A623A0"/>
    <w:rsid w:val="00AB70CE"/>
    <w:rsid w:val="00B21AD4"/>
    <w:rsid w:val="00BA67F5"/>
    <w:rsid w:val="00C16630"/>
    <w:rsid w:val="00C435E7"/>
    <w:rsid w:val="00CC3271"/>
    <w:rsid w:val="00CC4FB4"/>
    <w:rsid w:val="00CD532F"/>
    <w:rsid w:val="00D22D52"/>
    <w:rsid w:val="00DC7FAC"/>
    <w:rsid w:val="00DD7561"/>
    <w:rsid w:val="00E041C8"/>
    <w:rsid w:val="00E06F60"/>
    <w:rsid w:val="00E650AC"/>
    <w:rsid w:val="00E87233"/>
    <w:rsid w:val="00E9452B"/>
    <w:rsid w:val="00F077A8"/>
    <w:rsid w:val="00F63E22"/>
    <w:rsid w:val="00F77D20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9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9581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9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958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0670-4644-4F79-B6DB-68998CB4AE05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2501d877-11f2-41e1-bfb7-a4a20d8e2bae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陳永芝11455</cp:lastModifiedBy>
  <cp:revision>3</cp:revision>
  <dcterms:created xsi:type="dcterms:W3CDTF">2020-06-30T10:30:00Z</dcterms:created>
  <dcterms:modified xsi:type="dcterms:W3CDTF">2020-07-09T08:37:00Z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