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60BC" w:rsidRPr="00684B3A" w:rsidRDefault="00F760BC" w:rsidP="00F760BC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46514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F760BC">
        <w:rPr>
          <w:rFonts w:ascii="Arial" w:eastAsia="標楷體" w:hAnsi="Arial" w:hint="eastAsia"/>
          <w:b/>
          <w:sz w:val="28"/>
          <w:szCs w:val="28"/>
        </w:rPr>
        <w:t>跑馬燈及發送廣播訊息維護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F760BC" w:rsidRPr="00684B3A" w:rsidRDefault="00F760BC" w:rsidP="00F760BC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f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F760BC" w:rsidRPr="00684B3A" w:rsidTr="0050388C">
        <w:tc>
          <w:tcPr>
            <w:tcW w:w="1976" w:type="dxa"/>
            <w:shd w:val="clear" w:color="auto" w:fill="FFFF99"/>
          </w:tcPr>
          <w:p w:rsidR="00F760BC" w:rsidRPr="00684B3A" w:rsidRDefault="00F760BC" w:rsidP="0050388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F760BC" w:rsidRPr="00684B3A" w:rsidRDefault="00F760BC" w:rsidP="0050388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F760BC" w:rsidRPr="00684B3A" w:rsidTr="0050388C">
        <w:tc>
          <w:tcPr>
            <w:tcW w:w="1976" w:type="dxa"/>
          </w:tcPr>
          <w:p w:rsidR="00F760BC" w:rsidRPr="00684B3A" w:rsidRDefault="00F760BC" w:rsidP="0050388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F760BC" w:rsidRPr="00684B3A" w:rsidRDefault="00F760BC" w:rsidP="0050388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F760BC" w:rsidRPr="00684B3A" w:rsidRDefault="00F760BC" w:rsidP="00F760BC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Pr="00F760BC">
        <w:rPr>
          <w:rFonts w:ascii="Arial" w:eastAsia="標楷體" w:hAnsi="Arial" w:hint="eastAsia"/>
        </w:rPr>
        <w:t>提供跑馬燈、廣播訊息</w:t>
      </w:r>
      <w:r w:rsidR="00DE4949">
        <w:rPr>
          <w:rFonts w:ascii="Arial" w:eastAsia="標楷體" w:hAnsi="Arial" w:hint="eastAsia"/>
        </w:rPr>
        <w:t>之</w:t>
      </w:r>
      <w:r w:rsidRPr="00F760BC">
        <w:rPr>
          <w:rFonts w:ascii="Arial" w:eastAsia="標楷體" w:hAnsi="Arial" w:hint="eastAsia"/>
        </w:rPr>
        <w:t>發訊</w:t>
      </w:r>
      <w:r w:rsidR="00DE4949">
        <w:rPr>
          <w:rFonts w:ascii="Arial" w:eastAsia="標楷體" w:hAnsi="Arial" w:hint="eastAsia"/>
        </w:rPr>
        <w:t>內容</w:t>
      </w:r>
      <w:r w:rsidRPr="00F760BC">
        <w:rPr>
          <w:rFonts w:ascii="Arial" w:eastAsia="標楷體" w:hAnsi="Arial" w:hint="eastAsia"/>
        </w:rPr>
        <w:t>的查詢</w:t>
      </w:r>
      <w:r w:rsidR="00DE4949">
        <w:rPr>
          <w:rFonts w:ascii="Arial" w:eastAsia="標楷體" w:hAnsi="Arial" w:hint="eastAsia"/>
        </w:rPr>
        <w:t>/</w:t>
      </w:r>
      <w:r w:rsidRPr="00F760BC">
        <w:rPr>
          <w:rFonts w:ascii="Arial" w:eastAsia="標楷體" w:hAnsi="Arial" w:hint="eastAsia"/>
        </w:rPr>
        <w:t>下架</w:t>
      </w:r>
      <w:r w:rsidRPr="00684B3A">
        <w:rPr>
          <w:rFonts w:ascii="Arial" w:eastAsia="標楷體" w:hAnsi="Arial" w:hint="eastAsia"/>
        </w:rPr>
        <w:t>。</w:t>
      </w:r>
    </w:p>
    <w:p w:rsidR="00F760BC" w:rsidRPr="00F760BC" w:rsidRDefault="00F760BC" w:rsidP="00F760BC">
      <w:pPr>
        <w:rPr>
          <w:rFonts w:ascii="Arial" w:eastAsia="標楷體" w:hAnsi="Arial"/>
        </w:rPr>
      </w:pPr>
    </w:p>
    <w:p w:rsidR="00F760BC" w:rsidRPr="00684B3A" w:rsidRDefault="00F760BC" w:rsidP="00F760BC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  <w:bookmarkStart w:id="0" w:name="_GoBack"/>
      <w:bookmarkEnd w:id="0"/>
    </w:p>
    <w:p w:rsidR="00F760BC" w:rsidRPr="00684B3A" w:rsidRDefault="00F760BC" w:rsidP="00F760BC">
      <w:pPr>
        <w:pStyle w:val="ae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w:rFonts w:ascii="Segoe UI Emoji" w:eastAsia="Segoe UI Emoji" w:hAnsi="Segoe UI Emoji" w:cs="Segoe UI Emoji"/>
        </w:rPr>
        <w:t>→</w:t>
      </w:r>
      <w:r w:rsidRPr="00F760BC">
        <w:rPr>
          <w:rFonts w:ascii="Arial" w:eastAsia="標楷體" w:hAnsi="Arial" w:hint="eastAsia"/>
        </w:rPr>
        <w:t>內部</w:t>
      </w:r>
      <w:r w:rsidRPr="00684B3A">
        <w:rPr>
          <w:rFonts w:ascii="Arial" w:eastAsia="標楷體" w:hAnsi="Arial" w:hint="eastAsia"/>
        </w:rPr>
        <w:t>作業</w:t>
      </w:r>
      <w:r w:rsidRPr="00684B3A">
        <w:rPr>
          <w:rFonts w:ascii="Segoe UI Emoji" w:eastAsia="Segoe UI Emoji" w:hAnsi="Segoe UI Emoji" w:cs="Segoe UI Emoji"/>
        </w:rPr>
        <w:t>→</w:t>
      </w:r>
      <w:r w:rsidRPr="00F760BC">
        <w:rPr>
          <w:rFonts w:ascii="Arial" w:eastAsia="標楷體" w:hAnsi="Arial" w:hint="eastAsia"/>
        </w:rPr>
        <w:t>跑馬燈及發送廣播訊息維護</w:t>
      </w:r>
    </w:p>
    <w:p w:rsidR="00F760BC" w:rsidRPr="00684B3A" w:rsidRDefault="00F760BC" w:rsidP="00F760BC">
      <w:pPr>
        <w:rPr>
          <w:rFonts w:ascii="Arial" w:eastAsia="標楷體" w:hAnsi="Arial"/>
        </w:rPr>
      </w:pPr>
    </w:p>
    <w:p w:rsidR="00F760BC" w:rsidRPr="00684B3A" w:rsidRDefault="00F760BC" w:rsidP="00F760BC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F760BC" w:rsidRPr="00684B3A" w:rsidRDefault="00F760BC" w:rsidP="00F760BC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一、查詢</w:t>
      </w:r>
      <w:r w:rsidRPr="00684B3A">
        <w:rPr>
          <w:rFonts w:ascii="Arial" w:eastAsia="標楷體" w:hAnsi="Arial" w:hint="eastAsia"/>
          <w:b/>
        </w:rPr>
        <w:t>類別：</w:t>
      </w:r>
      <w:r w:rsidRPr="00684B3A">
        <w:rPr>
          <w:rFonts w:ascii="Arial" w:eastAsia="標楷體" w:hAnsi="Arial" w:hint="eastAsia"/>
          <w:b/>
        </w:rPr>
        <w:t>1-</w:t>
      </w:r>
      <w:r>
        <w:rPr>
          <w:rFonts w:ascii="Arial" w:eastAsia="標楷體" w:hAnsi="Arial" w:hint="eastAsia"/>
          <w:b/>
        </w:rPr>
        <w:t>跑馬燈訊息</w:t>
      </w:r>
    </w:p>
    <w:p w:rsidR="0030594C" w:rsidRDefault="00F760BC" w:rsidP="0030594C">
      <w:pPr>
        <w:ind w:firstLineChars="200" w:firstLine="480"/>
        <w:jc w:val="both"/>
        <w:rPr>
          <w:rFonts w:ascii="Arial" w:eastAsia="標楷體" w:hAnsi="Arial"/>
        </w:rPr>
      </w:pPr>
      <w:r w:rsidRPr="00F760BC">
        <w:rPr>
          <w:rFonts w:ascii="Arial" w:eastAsia="標楷體" w:hAnsi="Arial" w:hint="eastAsia"/>
        </w:rPr>
        <w:t>輸入「</w:t>
      </w:r>
      <w:r>
        <w:rPr>
          <w:rFonts w:ascii="Arial" w:eastAsia="標楷體" w:hAnsi="Arial" w:hint="eastAsia"/>
        </w:rPr>
        <w:t>查詢</w:t>
      </w:r>
      <w:r w:rsidRPr="00F760BC">
        <w:rPr>
          <w:rFonts w:ascii="Arial" w:eastAsia="標楷體" w:hAnsi="Arial" w:hint="eastAsia"/>
        </w:rPr>
        <w:t>起訖日</w:t>
      </w:r>
      <w:r>
        <w:rPr>
          <w:rFonts w:ascii="Arial" w:eastAsia="標楷體" w:hAnsi="Arial" w:hint="eastAsia"/>
        </w:rPr>
        <w:t>期</w:t>
      </w:r>
      <w:r w:rsidRPr="00F760BC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點擊</w:t>
      </w:r>
      <w:r w:rsidRPr="00F760BC">
        <w:rPr>
          <w:rFonts w:ascii="Arial" w:eastAsia="標楷體" w:hAnsi="Arial" w:hint="eastAsia"/>
        </w:rPr>
        <w:t>【查詢】</w:t>
      </w:r>
      <w:r>
        <w:rPr>
          <w:rFonts w:ascii="Arial" w:eastAsia="標楷體" w:hAnsi="Arial" w:hint="eastAsia"/>
        </w:rPr>
        <w:t>鈕</w:t>
      </w:r>
      <w:r w:rsidRPr="00F760BC">
        <w:rPr>
          <w:rFonts w:ascii="Arial" w:eastAsia="標楷體" w:hAnsi="Arial" w:hint="eastAsia"/>
        </w:rPr>
        <w:t>，交易訊息列會顯示查詢</w:t>
      </w:r>
      <w:r w:rsidR="0030594C">
        <w:rPr>
          <w:rFonts w:ascii="Arial" w:eastAsia="標楷體" w:hAnsi="Arial" w:hint="eastAsia"/>
        </w:rPr>
        <w:t>成功及</w:t>
      </w:r>
      <w:r w:rsidRPr="00F760BC">
        <w:rPr>
          <w:rFonts w:ascii="Arial" w:eastAsia="標楷體" w:hAnsi="Arial" w:hint="eastAsia"/>
        </w:rPr>
        <w:t>筆</w:t>
      </w:r>
      <w:r w:rsidR="0030594C">
        <w:rPr>
          <w:rFonts w:ascii="Arial" w:eastAsia="標楷體" w:hAnsi="Arial" w:hint="eastAsia"/>
        </w:rPr>
        <w:t>數</w:t>
      </w:r>
      <w:r w:rsidRPr="00F760BC">
        <w:rPr>
          <w:rFonts w:ascii="Arial" w:eastAsia="標楷體" w:hAnsi="Arial" w:hint="eastAsia"/>
        </w:rPr>
        <w:t>，表格內</w:t>
      </w:r>
      <w:r w:rsidR="0030594C">
        <w:rPr>
          <w:rFonts w:ascii="Arial" w:eastAsia="標楷體" w:hAnsi="Arial" w:hint="eastAsia"/>
        </w:rPr>
        <w:t>則為期間內發送過的跑馬燈資訊</w:t>
      </w:r>
      <w:r w:rsidRPr="00F760BC">
        <w:rPr>
          <w:rFonts w:ascii="Arial" w:eastAsia="標楷體" w:hAnsi="Arial" w:hint="eastAsia"/>
        </w:rPr>
        <w:t>，</w:t>
      </w:r>
      <w:r w:rsidR="0030594C">
        <w:rPr>
          <w:rFonts w:ascii="Arial" w:eastAsia="標楷體" w:hAnsi="Arial" w:hint="eastAsia"/>
        </w:rPr>
        <w:t>點選任一筆，則帶出</w:t>
      </w:r>
      <w:r>
        <w:rPr>
          <w:rFonts w:ascii="Arial" w:eastAsia="標楷體" w:hAnsi="Arial" w:hint="eastAsia"/>
        </w:rPr>
        <w:t>可接收</w:t>
      </w:r>
      <w:r w:rsidRPr="00F760BC">
        <w:rPr>
          <w:rFonts w:ascii="Arial" w:eastAsia="標楷體" w:hAnsi="Arial" w:hint="eastAsia"/>
        </w:rPr>
        <w:t>訊息的群組代號、角色及</w:t>
      </w:r>
      <w:r w:rsidR="0030594C">
        <w:rPr>
          <w:rFonts w:ascii="Arial" w:eastAsia="標楷體" w:hAnsi="Arial" w:hint="eastAsia"/>
        </w:rPr>
        <w:t>發送</w:t>
      </w:r>
      <w:r w:rsidRPr="00F760BC">
        <w:rPr>
          <w:rFonts w:ascii="Arial" w:eastAsia="標楷體" w:hAnsi="Arial" w:hint="eastAsia"/>
        </w:rPr>
        <w:t>訊息</w:t>
      </w:r>
      <w:r w:rsidR="0030594C">
        <w:rPr>
          <w:rFonts w:ascii="Arial" w:eastAsia="標楷體" w:hAnsi="Arial" w:hint="eastAsia"/>
        </w:rPr>
        <w:t>的文字</w:t>
      </w:r>
      <w:r w:rsidRPr="00F760BC">
        <w:rPr>
          <w:rFonts w:ascii="Arial" w:eastAsia="標楷體" w:hAnsi="Arial" w:hint="eastAsia"/>
        </w:rPr>
        <w:t>內容</w:t>
      </w:r>
      <w:r w:rsidR="0030594C">
        <w:rPr>
          <w:rFonts w:ascii="Arial" w:eastAsia="標楷體" w:hAnsi="Arial" w:hint="eastAsia"/>
        </w:rPr>
        <w:t>。</w:t>
      </w:r>
    </w:p>
    <w:p w:rsidR="00F760BC" w:rsidRDefault="0030594C" w:rsidP="00F760BC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E67083C" wp14:editId="043536E3">
            <wp:extent cx="6087607" cy="3636000"/>
            <wp:effectExtent l="0" t="0" r="889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7607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94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B95E2B0" wp14:editId="1BD379A9">
            <wp:extent cx="6087607" cy="3636000"/>
            <wp:effectExtent l="0" t="0" r="889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7607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9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539E2F" wp14:editId="1D32ADDC">
            <wp:extent cx="6087607" cy="3636000"/>
            <wp:effectExtent l="0" t="0" r="889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7607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7A" w:rsidRDefault="0026717A" w:rsidP="0026717A">
      <w:pPr>
        <w:ind w:firstLineChars="200" w:firstLine="480"/>
        <w:jc w:val="both"/>
        <w:rPr>
          <w:rFonts w:ascii="Arial" w:eastAsia="標楷體" w:hAnsi="Arial"/>
          <w:noProof/>
        </w:rPr>
      </w:pPr>
      <w:r w:rsidRPr="0026717A">
        <w:rPr>
          <w:rFonts w:ascii="Arial" w:eastAsia="標楷體" w:hAnsi="Arial" w:hint="eastAsia"/>
          <w:noProof/>
        </w:rPr>
        <w:t>另</w:t>
      </w:r>
      <w:r>
        <w:rPr>
          <w:rFonts w:ascii="Arial" w:eastAsia="標楷體" w:hAnsi="Arial" w:hint="eastAsia"/>
          <w:noProof/>
        </w:rPr>
        <w:t>，如需提早下架跑馬燈訊息，請點選該筆「標號」點擊【下架】鈕，經主管授權後即完成跑馬燈下架作業。待幾分鐘後系統批次下架，重回畫面「狀態」則為</w:t>
      </w:r>
      <w:r>
        <w:rPr>
          <w:rFonts w:ascii="Arial" w:eastAsia="標楷體" w:hAnsi="Arial" w:hint="eastAsia"/>
          <w:noProof/>
        </w:rPr>
        <w:t>S</w:t>
      </w:r>
      <w:r>
        <w:rPr>
          <w:rFonts w:ascii="Arial" w:eastAsia="標楷體" w:hAnsi="Arial"/>
          <w:noProof/>
        </w:rPr>
        <w:t>-</w:t>
      </w:r>
      <w:r>
        <w:rPr>
          <w:rFonts w:ascii="Arial" w:eastAsia="標楷體" w:hAnsi="Arial" w:hint="eastAsia"/>
          <w:noProof/>
        </w:rPr>
        <w:t>已下架。</w:t>
      </w:r>
    </w:p>
    <w:p w:rsidR="00F760BC" w:rsidRPr="00F760BC" w:rsidRDefault="0030594C" w:rsidP="00F760BC">
      <w:pPr>
        <w:jc w:val="both"/>
        <w:rPr>
          <w:rFonts w:ascii="Arial" w:eastAsia="標楷體" w:hAnsi="Arial"/>
        </w:rPr>
      </w:pPr>
      <w:r w:rsidRPr="0030594C">
        <w:rPr>
          <w:rFonts w:ascii="Arial" w:eastAsia="標楷體" w:hAnsi="Arial"/>
          <w:noProof/>
        </w:rPr>
        <w:lastRenderedPageBreak/>
        <w:drawing>
          <wp:inline distT="0" distB="0" distL="0" distR="0" wp14:anchorId="09504272" wp14:editId="7955F150">
            <wp:extent cx="6092519" cy="3636000"/>
            <wp:effectExtent l="0" t="0" r="381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2519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9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5A6740" wp14:editId="76C62C65">
            <wp:extent cx="6087607" cy="3636000"/>
            <wp:effectExtent l="0" t="0" r="889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7607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BC" w:rsidRDefault="0026717A" w:rsidP="00F760BC">
      <w:pPr>
        <w:jc w:val="both"/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1B9D02DB" wp14:editId="01C72E60">
            <wp:extent cx="6087607" cy="3636000"/>
            <wp:effectExtent l="0" t="0" r="889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7607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7A" w:rsidRDefault="0026717A" w:rsidP="00F760BC">
      <w:pPr>
        <w:jc w:val="both"/>
        <w:rPr>
          <w:rFonts w:ascii="Arial" w:eastAsia="標楷體" w:hAnsi="Arial"/>
        </w:rPr>
      </w:pPr>
    </w:p>
    <w:p w:rsidR="0026717A" w:rsidRPr="00684B3A" w:rsidRDefault="0026717A" w:rsidP="0026717A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Pr="00684B3A">
        <w:rPr>
          <w:rFonts w:ascii="Arial" w:eastAsia="標楷體" w:hAnsi="Arial" w:hint="eastAsia"/>
          <w:b/>
        </w:rPr>
        <w:t>2-</w:t>
      </w:r>
      <w:r>
        <w:rPr>
          <w:rFonts w:ascii="Arial" w:eastAsia="標楷體" w:hAnsi="Arial" w:hint="eastAsia"/>
          <w:b/>
        </w:rPr>
        <w:t>廣播訊息</w:t>
      </w:r>
    </w:p>
    <w:p w:rsidR="00E57CB4" w:rsidRDefault="002E23C0" w:rsidP="002E23C0">
      <w:pPr>
        <w:ind w:firstLineChars="200" w:firstLine="480"/>
        <w:jc w:val="both"/>
        <w:rPr>
          <w:rFonts w:ascii="Arial" w:eastAsia="標楷體" w:hAnsi="Arial"/>
        </w:rPr>
      </w:pPr>
      <w:r w:rsidRPr="00F760BC">
        <w:rPr>
          <w:rFonts w:ascii="Arial" w:eastAsia="標楷體" w:hAnsi="Arial" w:hint="eastAsia"/>
        </w:rPr>
        <w:t>輸入「</w:t>
      </w:r>
      <w:r>
        <w:rPr>
          <w:rFonts w:ascii="Arial" w:eastAsia="標楷體" w:hAnsi="Arial" w:hint="eastAsia"/>
        </w:rPr>
        <w:t>查詢</w:t>
      </w:r>
      <w:r w:rsidRPr="00F760BC">
        <w:rPr>
          <w:rFonts w:ascii="Arial" w:eastAsia="標楷體" w:hAnsi="Arial" w:hint="eastAsia"/>
        </w:rPr>
        <w:t>起訖日</w:t>
      </w:r>
      <w:r>
        <w:rPr>
          <w:rFonts w:ascii="Arial" w:eastAsia="標楷體" w:hAnsi="Arial" w:hint="eastAsia"/>
        </w:rPr>
        <w:t>期</w:t>
      </w:r>
      <w:r w:rsidRPr="00F760BC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點擊</w:t>
      </w:r>
      <w:r w:rsidRPr="00F760BC">
        <w:rPr>
          <w:rFonts w:ascii="Arial" w:eastAsia="標楷體" w:hAnsi="Arial" w:hint="eastAsia"/>
        </w:rPr>
        <w:t>【查詢】</w:t>
      </w:r>
      <w:r>
        <w:rPr>
          <w:rFonts w:ascii="Arial" w:eastAsia="標楷體" w:hAnsi="Arial" w:hint="eastAsia"/>
        </w:rPr>
        <w:t>鈕</w:t>
      </w:r>
      <w:r w:rsidRPr="00F760BC">
        <w:rPr>
          <w:rFonts w:ascii="Arial" w:eastAsia="標楷體" w:hAnsi="Arial" w:hint="eastAsia"/>
        </w:rPr>
        <w:t>，交易訊息列會顯示查詢</w:t>
      </w:r>
      <w:r>
        <w:rPr>
          <w:rFonts w:ascii="Arial" w:eastAsia="標楷體" w:hAnsi="Arial" w:hint="eastAsia"/>
        </w:rPr>
        <w:t>成功及</w:t>
      </w:r>
      <w:r w:rsidRPr="00F760BC">
        <w:rPr>
          <w:rFonts w:ascii="Arial" w:eastAsia="標楷體" w:hAnsi="Arial" w:hint="eastAsia"/>
        </w:rPr>
        <w:t>筆</w:t>
      </w:r>
      <w:r>
        <w:rPr>
          <w:rFonts w:ascii="Arial" w:eastAsia="標楷體" w:hAnsi="Arial" w:hint="eastAsia"/>
        </w:rPr>
        <w:t>數</w:t>
      </w:r>
      <w:r w:rsidRPr="00F760BC">
        <w:rPr>
          <w:rFonts w:ascii="Arial" w:eastAsia="標楷體" w:hAnsi="Arial" w:hint="eastAsia"/>
        </w:rPr>
        <w:t>，表格內</w:t>
      </w:r>
      <w:r>
        <w:rPr>
          <w:rFonts w:ascii="Arial" w:eastAsia="標楷體" w:hAnsi="Arial" w:hint="eastAsia"/>
        </w:rPr>
        <w:t>則為期間內發送過的廣播訊息資訊</w:t>
      </w:r>
      <w:r w:rsidRPr="00F760BC">
        <w:rPr>
          <w:rFonts w:ascii="Arial" w:eastAsia="標楷體" w:hAnsi="Arial" w:hint="eastAsia"/>
        </w:rPr>
        <w:t>，</w:t>
      </w:r>
      <w:r>
        <w:rPr>
          <w:rFonts w:ascii="Arial" w:eastAsia="標楷體" w:hAnsi="Arial" w:hint="eastAsia"/>
        </w:rPr>
        <w:t>點選任一筆，則帶出可接收</w:t>
      </w:r>
      <w:r w:rsidRPr="00F760BC">
        <w:rPr>
          <w:rFonts w:ascii="Arial" w:eastAsia="標楷體" w:hAnsi="Arial" w:hint="eastAsia"/>
        </w:rPr>
        <w:t>訊息的群組代號、角色及</w:t>
      </w:r>
      <w:r>
        <w:rPr>
          <w:rFonts w:ascii="Arial" w:eastAsia="標楷體" w:hAnsi="Arial" w:hint="eastAsia"/>
        </w:rPr>
        <w:t>發送</w:t>
      </w:r>
      <w:r w:rsidRPr="00F760BC">
        <w:rPr>
          <w:rFonts w:ascii="Arial" w:eastAsia="標楷體" w:hAnsi="Arial" w:hint="eastAsia"/>
        </w:rPr>
        <w:t>訊息</w:t>
      </w:r>
      <w:r>
        <w:rPr>
          <w:rFonts w:ascii="Arial" w:eastAsia="標楷體" w:hAnsi="Arial" w:hint="eastAsia"/>
        </w:rPr>
        <w:t>的文字</w:t>
      </w:r>
      <w:r w:rsidRPr="00F760BC">
        <w:rPr>
          <w:rFonts w:ascii="Arial" w:eastAsia="標楷體" w:hAnsi="Arial" w:hint="eastAsia"/>
        </w:rPr>
        <w:t>內容</w:t>
      </w:r>
      <w:r>
        <w:rPr>
          <w:rFonts w:ascii="Arial" w:eastAsia="標楷體" w:hAnsi="Arial" w:hint="eastAsia"/>
        </w:rPr>
        <w:t>。</w:t>
      </w:r>
    </w:p>
    <w:p w:rsidR="002E23C0" w:rsidRDefault="00E57CB4" w:rsidP="002E23C0">
      <w:pPr>
        <w:ind w:firstLineChars="200" w:firstLine="480"/>
        <w:jc w:val="both"/>
        <w:rPr>
          <w:rFonts w:ascii="Arial" w:eastAsia="標楷體" w:hAnsi="Arial"/>
        </w:rPr>
      </w:pPr>
      <w:r w:rsidRPr="0026717A">
        <w:rPr>
          <w:rFonts w:ascii="Arial" w:eastAsia="標楷體" w:hAnsi="Arial" w:hint="eastAsia"/>
          <w:noProof/>
        </w:rPr>
        <w:t>另</w:t>
      </w:r>
      <w:r>
        <w:rPr>
          <w:rFonts w:ascii="Arial" w:eastAsia="標楷體" w:hAnsi="Arial" w:hint="eastAsia"/>
          <w:noProof/>
        </w:rPr>
        <w:t>，如需提早下架廣播訊息，請點選該筆「標號」點擊【下架】鈕，經主管授權後即完成下架作業。待幾分鐘後系統批次下架，重回畫面「狀態」則為</w:t>
      </w:r>
      <w:r>
        <w:rPr>
          <w:rFonts w:ascii="Arial" w:eastAsia="標楷體" w:hAnsi="Arial" w:hint="eastAsia"/>
          <w:noProof/>
        </w:rPr>
        <w:t>S</w:t>
      </w:r>
      <w:r>
        <w:rPr>
          <w:rFonts w:ascii="Arial" w:eastAsia="標楷體" w:hAnsi="Arial"/>
          <w:noProof/>
        </w:rPr>
        <w:t>-</w:t>
      </w:r>
      <w:r>
        <w:rPr>
          <w:rFonts w:ascii="Arial" w:eastAsia="標楷體" w:hAnsi="Arial" w:hint="eastAsia"/>
          <w:noProof/>
        </w:rPr>
        <w:t>已下架。</w:t>
      </w:r>
    </w:p>
    <w:p w:rsidR="00E57CB4" w:rsidRDefault="00FF4E21" w:rsidP="0072787B">
      <w:pPr>
        <w:jc w:val="both"/>
        <w:rPr>
          <w:noProof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6098173" cy="3636000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173" cy="36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E21">
        <w:rPr>
          <w:noProof/>
        </w:rPr>
        <w:t xml:space="preserve"> </w:t>
      </w:r>
    </w:p>
    <w:p w:rsidR="0072787B" w:rsidRDefault="00E57CB4" w:rsidP="0072787B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6119284" cy="3636000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284" cy="36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17A" w:rsidRDefault="0026717A" w:rsidP="0072787B">
      <w:pPr>
        <w:jc w:val="both"/>
        <w:rPr>
          <w:noProof/>
        </w:rPr>
      </w:pPr>
    </w:p>
    <w:p w:rsidR="00E57CB4" w:rsidRPr="00684B3A" w:rsidRDefault="00E57CB4" w:rsidP="00E57CB4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57CB4" w:rsidRPr="00684B3A" w:rsidRDefault="00E57CB4" w:rsidP="00E57CB4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p w:rsidR="009303D1" w:rsidRPr="0017065C" w:rsidRDefault="009303D1" w:rsidP="0072787B">
      <w:pPr>
        <w:jc w:val="both"/>
        <w:rPr>
          <w:rFonts w:ascii="標楷體" w:eastAsia="標楷體" w:hAnsi="標楷體"/>
        </w:rPr>
      </w:pPr>
    </w:p>
    <w:sectPr w:rsidR="009303D1" w:rsidRPr="0017065C" w:rsidSect="00803E3F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309F" w:rsidRDefault="00BE309F" w:rsidP="006D3692">
      <w:r>
        <w:separator/>
      </w:r>
    </w:p>
  </w:endnote>
  <w:endnote w:type="continuationSeparator" w:id="0">
    <w:p w:rsidR="00BE309F" w:rsidRDefault="00BE309F" w:rsidP="006D3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309F" w:rsidRDefault="00BE309F" w:rsidP="006D3692">
      <w:r>
        <w:separator/>
      </w:r>
    </w:p>
  </w:footnote>
  <w:footnote w:type="continuationSeparator" w:id="0">
    <w:p w:rsidR="00BE309F" w:rsidRDefault="00BE309F" w:rsidP="006D36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E70"/>
    <w:rsid w:val="0017065C"/>
    <w:rsid w:val="0026717A"/>
    <w:rsid w:val="002E23C0"/>
    <w:rsid w:val="0030594C"/>
    <w:rsid w:val="003C0824"/>
    <w:rsid w:val="004B32CD"/>
    <w:rsid w:val="00574C81"/>
    <w:rsid w:val="006A74E9"/>
    <w:rsid w:val="006D3692"/>
    <w:rsid w:val="00723E70"/>
    <w:rsid w:val="0072787B"/>
    <w:rsid w:val="00753DDE"/>
    <w:rsid w:val="00803E3F"/>
    <w:rsid w:val="009303D1"/>
    <w:rsid w:val="00BC238E"/>
    <w:rsid w:val="00BE309F"/>
    <w:rsid w:val="00D640F7"/>
    <w:rsid w:val="00DB4BE0"/>
    <w:rsid w:val="00DE4949"/>
    <w:rsid w:val="00E57CB4"/>
    <w:rsid w:val="00F403FD"/>
    <w:rsid w:val="00F760BC"/>
    <w:rsid w:val="00FF4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7F0965C3-DC01-4128-86DD-30A858F43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753DDE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753DDE"/>
  </w:style>
  <w:style w:type="character" w:customStyle="1" w:styleId="a5">
    <w:name w:val="註解文字 字元"/>
    <w:basedOn w:val="a0"/>
    <w:link w:val="a4"/>
    <w:uiPriority w:val="99"/>
    <w:semiHidden/>
    <w:rsid w:val="00753DDE"/>
  </w:style>
  <w:style w:type="paragraph" w:styleId="a6">
    <w:name w:val="annotation subject"/>
    <w:basedOn w:val="a4"/>
    <w:next w:val="a4"/>
    <w:link w:val="a7"/>
    <w:uiPriority w:val="99"/>
    <w:semiHidden/>
    <w:unhideWhenUsed/>
    <w:rsid w:val="00753DDE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753DDE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753DDE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53DDE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6D36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6D3692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6D36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6D3692"/>
    <w:rPr>
      <w:sz w:val="20"/>
      <w:szCs w:val="20"/>
    </w:rPr>
  </w:style>
  <w:style w:type="paragraph" w:styleId="ae">
    <w:name w:val="List Paragraph"/>
    <w:basedOn w:val="a"/>
    <w:uiPriority w:val="34"/>
    <w:qFormat/>
    <w:rsid w:val="00F760BC"/>
    <w:pPr>
      <w:ind w:leftChars="200" w:left="480"/>
    </w:pPr>
  </w:style>
  <w:style w:type="table" w:styleId="af">
    <w:name w:val="Table Grid"/>
    <w:basedOn w:val="a1"/>
    <w:uiPriority w:val="39"/>
    <w:rsid w:val="00F760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2A49A91-66F8-49B6-A7C3-49A15BD9E43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6A1B920B-C7CB-43BB-A6AD-4A590C928C2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C2B5B1-A34E-4B52-A6F5-4862F80D3C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5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陳永芝11455</cp:lastModifiedBy>
  <cp:revision>7</cp:revision>
  <dcterms:created xsi:type="dcterms:W3CDTF">2020-05-11T02:11:00Z</dcterms:created>
  <dcterms:modified xsi:type="dcterms:W3CDTF">2020-07-10T07:05:00Z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