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2A9" w:rsidRPr="00AB70CE" w:rsidRDefault="00B102A9" w:rsidP="00B102A9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46525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　</w:t>
      </w:r>
      <w:r>
        <w:rPr>
          <w:rFonts w:ascii="標楷體" w:eastAsia="標楷體" w:hAnsi="標楷體" w:hint="eastAsia"/>
          <w:b/>
          <w:sz w:val="28"/>
          <w:szCs w:val="28"/>
        </w:rPr>
        <w:t>行銷活動管理中心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  <w:bookmarkStart w:id="0" w:name="_GoBack"/>
      <w:bookmarkEnd w:id="0"/>
    </w:p>
    <w:p w:rsidR="00B102A9" w:rsidRPr="00AB70CE" w:rsidRDefault="00B102A9" w:rsidP="00B102A9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B102A9" w:rsidRPr="00AB70CE" w:rsidTr="00E74898">
        <w:tc>
          <w:tcPr>
            <w:tcW w:w="1976" w:type="dxa"/>
            <w:shd w:val="clear" w:color="auto" w:fill="FFFF99"/>
          </w:tcPr>
          <w:p w:rsidR="00B102A9" w:rsidRPr="00AB70CE" w:rsidRDefault="00B102A9" w:rsidP="00E74898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B102A9" w:rsidRPr="00AB70CE" w:rsidRDefault="00B102A9" w:rsidP="00E74898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B102A9" w:rsidRPr="00AB70CE" w:rsidTr="00E74898">
        <w:tc>
          <w:tcPr>
            <w:tcW w:w="1976" w:type="dxa"/>
          </w:tcPr>
          <w:p w:rsidR="00B102A9" w:rsidRPr="002A469F" w:rsidRDefault="00B102A9" w:rsidP="00E74898">
            <w:pPr>
              <w:rPr>
                <w:rFonts w:ascii="標楷體" w:eastAsia="標楷體" w:hAnsi="標楷體"/>
              </w:rPr>
            </w:pPr>
            <w:r w:rsidRPr="002A469F">
              <w:rPr>
                <w:rFonts w:ascii="標楷體" w:eastAsia="標楷體" w:hAnsi="標楷體" w:hint="eastAsia"/>
              </w:rPr>
              <w:t>無</w:t>
            </w:r>
          </w:p>
        </w:tc>
        <w:tc>
          <w:tcPr>
            <w:tcW w:w="6300" w:type="dxa"/>
          </w:tcPr>
          <w:p w:rsidR="00B102A9" w:rsidRPr="002A469F" w:rsidRDefault="00B102A9" w:rsidP="00E74898">
            <w:pPr>
              <w:rPr>
                <w:rFonts w:ascii="標楷體" w:eastAsia="標楷體" w:hAnsi="標楷體"/>
              </w:rPr>
            </w:pPr>
            <w:r w:rsidRPr="002A469F">
              <w:rPr>
                <w:rFonts w:ascii="標楷體" w:eastAsia="標楷體" w:hAnsi="標楷體" w:hint="eastAsia"/>
              </w:rPr>
              <w:t>無</w:t>
            </w:r>
          </w:p>
        </w:tc>
      </w:tr>
    </w:tbl>
    <w:p w:rsidR="00B102A9" w:rsidRDefault="00B102A9" w:rsidP="00B102A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</w:t>
      </w:r>
      <w:r w:rsidRPr="00B102A9">
        <w:rPr>
          <w:rFonts w:ascii="標楷體" w:eastAsia="標楷體" w:hAnsi="標楷體" w:hint="eastAsia"/>
        </w:rPr>
        <w:t>可查詢/新增/修改/刪除/清除行銷活動資訊。</w:t>
      </w:r>
    </w:p>
    <w:p w:rsidR="00B102A9" w:rsidRPr="00C16630" w:rsidRDefault="00B102A9" w:rsidP="00B102A9">
      <w:pPr>
        <w:rPr>
          <w:rFonts w:ascii="標楷體" w:eastAsia="標楷體" w:hAnsi="標楷體"/>
        </w:rPr>
      </w:pPr>
    </w:p>
    <w:p w:rsidR="00B102A9" w:rsidRPr="00AB70CE" w:rsidRDefault="00B102A9" w:rsidP="00B102A9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B102A9" w:rsidRPr="00AB70CE" w:rsidRDefault="00B102A9" w:rsidP="00B102A9">
      <w:pPr>
        <w:pStyle w:val="a7"/>
        <w:ind w:leftChars="0"/>
        <w:rPr>
          <w:rFonts w:ascii="標楷體" w:eastAsia="標楷體" w:hAnsi="標楷體"/>
        </w:rPr>
      </w:pPr>
      <w:r w:rsidRPr="00B102A9">
        <w:rPr>
          <w:rFonts w:ascii="標楷體" w:eastAsia="標楷體" w:hAnsi="標楷體" w:hint="eastAsia"/>
        </w:rPr>
        <w:t>管理性業務</w:t>
      </w:r>
      <w:r w:rsidRPr="00AB70CE">
        <w:rPr>
          <w:rFonts w:ascii="Segoe UI Emoji" w:eastAsia="Segoe UI Emoji" w:hAnsi="Segoe UI Emoji" w:cs="Segoe UI Emoji"/>
        </w:rPr>
        <w:t>→</w:t>
      </w:r>
      <w:r w:rsidRPr="00B102A9">
        <w:rPr>
          <w:rFonts w:ascii="標楷體" w:eastAsia="標楷體" w:hAnsi="標楷體" w:hint="eastAsia"/>
        </w:rPr>
        <w:t>內部作業</w:t>
      </w:r>
      <w:r w:rsidRPr="00AB70CE">
        <w:rPr>
          <w:rFonts w:ascii="Segoe UI Emoji" w:eastAsia="Segoe UI Emoji" w:hAnsi="Segoe UI Emoji" w:cs="Segoe UI Emoji"/>
        </w:rPr>
        <w:t>→</w:t>
      </w:r>
      <w:r w:rsidRPr="00B102A9">
        <w:rPr>
          <w:rFonts w:ascii="標楷體" w:eastAsia="標楷體" w:hAnsi="標楷體" w:hint="eastAsia"/>
        </w:rPr>
        <w:t>行銷活動管理中心</w:t>
      </w:r>
    </w:p>
    <w:p w:rsidR="00B102A9" w:rsidRDefault="00B102A9" w:rsidP="00B102A9">
      <w:pPr>
        <w:rPr>
          <w:rFonts w:ascii="標楷體" w:eastAsia="標楷體" w:hAnsi="標楷體"/>
        </w:rPr>
      </w:pPr>
    </w:p>
    <w:p w:rsidR="00B102A9" w:rsidRPr="00AB70CE" w:rsidRDefault="00B102A9" w:rsidP="00B102A9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B102A9" w:rsidRDefault="00B102A9" w:rsidP="00B102A9">
      <w:pPr>
        <w:rPr>
          <w:b/>
          <w:bCs/>
          <w:noProof/>
        </w:rPr>
      </w:pPr>
      <w:r w:rsidRPr="00A623A0">
        <w:rPr>
          <w:rFonts w:ascii="標楷體" w:eastAsia="標楷體" w:hAnsi="標楷體" w:hint="eastAsia"/>
          <w:b/>
        </w:rPr>
        <w:t>一、作業類別：1-</w:t>
      </w:r>
      <w:r>
        <w:rPr>
          <w:rFonts w:ascii="標楷體" w:eastAsia="標楷體" w:hAnsi="標楷體" w:hint="eastAsia"/>
          <w:b/>
        </w:rPr>
        <w:t>查詢</w:t>
      </w:r>
    </w:p>
    <w:p w:rsidR="00EC2C64" w:rsidRDefault="00B102A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Pr="00B102A9">
        <w:rPr>
          <w:rFonts w:ascii="標楷體" w:eastAsia="標楷體" w:hAnsi="標楷體" w:hint="eastAsia"/>
        </w:rPr>
        <w:t>直接點選</w:t>
      </w:r>
      <w:r>
        <w:rPr>
          <w:rFonts w:ascii="標楷體" w:eastAsia="標楷體" w:hAnsi="標楷體" w:hint="eastAsia"/>
          <w:noProof/>
        </w:rPr>
        <w:t>【</w:t>
      </w:r>
      <w:r w:rsidR="002A469F">
        <w:rPr>
          <w:rFonts w:ascii="標楷體" w:eastAsia="標楷體" w:hAnsi="標楷體" w:hint="eastAsia"/>
          <w:noProof/>
        </w:rPr>
        <w:drawing>
          <wp:inline distT="0" distB="0" distL="0" distR="0">
            <wp:extent cx="178295" cy="15435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20" cy="196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t>】</w:t>
      </w:r>
      <w:r w:rsidRPr="00B102A9">
        <w:rPr>
          <w:rFonts w:ascii="標楷體" w:eastAsia="標楷體" w:hAnsi="標楷體" w:hint="eastAsia"/>
        </w:rPr>
        <w:t>，會查詢所有商品類別之行銷活動資訊。</w:t>
      </w:r>
    </w:p>
    <w:p w:rsidR="0011594C" w:rsidRDefault="0025674A">
      <w:r>
        <w:rPr>
          <w:noProof/>
        </w:rPr>
        <w:drawing>
          <wp:inline distT="0" distB="0" distL="0" distR="0" wp14:anchorId="64997FE1" wp14:editId="32D0BE67">
            <wp:extent cx="6271855" cy="339719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9956" cy="34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74A" w:rsidRDefault="0025674A"/>
    <w:p w:rsidR="0025674A" w:rsidRDefault="0025674A">
      <w:r>
        <w:rPr>
          <w:noProof/>
        </w:rPr>
        <w:lastRenderedPageBreak/>
        <w:drawing>
          <wp:inline distT="0" distB="0" distL="0" distR="0" wp14:anchorId="4EDAD6AD" wp14:editId="05E74611">
            <wp:extent cx="6274085" cy="33984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085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A9" w:rsidRDefault="00B102A9" w:rsidP="002E1DF9">
      <w:pPr>
        <w:rPr>
          <w:highlight w:val="yellow"/>
        </w:rPr>
      </w:pPr>
      <w:r>
        <w:rPr>
          <w:rFonts w:ascii="標楷體" w:eastAsia="標楷體" w:hAnsi="標楷體" w:hint="eastAsia"/>
          <w:b/>
        </w:rPr>
        <w:t>二</w:t>
      </w:r>
      <w:r w:rsidRPr="00A623A0">
        <w:rPr>
          <w:rFonts w:ascii="標楷體" w:eastAsia="標楷體" w:hAnsi="標楷體" w:hint="eastAsia"/>
          <w:b/>
        </w:rPr>
        <w:t>、作業類別：</w:t>
      </w:r>
      <w:r>
        <w:rPr>
          <w:rFonts w:ascii="標楷體" w:eastAsia="標楷體" w:hAnsi="標楷體" w:hint="eastAsia"/>
          <w:b/>
        </w:rPr>
        <w:t>2</w:t>
      </w:r>
      <w:r w:rsidRPr="00A623A0">
        <w:rPr>
          <w:rFonts w:ascii="標楷體" w:eastAsia="標楷體" w:hAnsi="標楷體" w:hint="eastAsia"/>
          <w:b/>
        </w:rPr>
        <w:t>-</w:t>
      </w:r>
      <w:r>
        <w:rPr>
          <w:rFonts w:ascii="標楷體" w:eastAsia="標楷體" w:hAnsi="標楷體" w:hint="eastAsia"/>
          <w:b/>
        </w:rPr>
        <w:t>新增</w:t>
      </w:r>
    </w:p>
    <w:p w:rsidR="00B102A9" w:rsidRPr="00B102A9" w:rsidRDefault="00B102A9" w:rsidP="002E1DF9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 xml:space="preserve">　　</w:t>
      </w:r>
      <w:r w:rsidR="002E1DF9" w:rsidRPr="00B102A9">
        <w:rPr>
          <w:rFonts w:ascii="標楷體" w:eastAsia="標楷體" w:hAnsi="標楷體" w:hint="eastAsia"/>
        </w:rPr>
        <w:t>輸入「商品類別」、「商品識別碼」、「商品名稱」、「活動起迄日」及「狀態」，點選</w:t>
      </w:r>
      <w:r w:rsidR="002A469F">
        <w:rPr>
          <w:rFonts w:ascii="標楷體" w:eastAsia="標楷體" w:hAnsi="標楷體" w:hint="eastAsia"/>
          <w:noProof/>
        </w:rPr>
        <w:t>【</w:t>
      </w:r>
      <w:r w:rsidR="002A469F">
        <w:rPr>
          <w:rFonts w:ascii="標楷體" w:eastAsia="標楷體" w:hAnsi="標楷體" w:hint="eastAsia"/>
          <w:noProof/>
        </w:rPr>
        <w:drawing>
          <wp:inline distT="0" distB="0" distL="0" distR="0">
            <wp:extent cx="213821" cy="201584"/>
            <wp:effectExtent l="0" t="0" r="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65" cy="21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t>】</w:t>
      </w:r>
      <w:r w:rsidR="002E1DF9" w:rsidRPr="00B102A9"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即</w:t>
      </w:r>
      <w:r w:rsidR="002E1DF9" w:rsidRPr="00B102A9">
        <w:rPr>
          <w:rFonts w:ascii="標楷體" w:eastAsia="標楷體" w:hAnsi="標楷體" w:hint="eastAsia"/>
        </w:rPr>
        <w:t>可新增行銷活動資訊。</w:t>
      </w:r>
    </w:p>
    <w:p w:rsidR="0025674A" w:rsidRDefault="0025674A">
      <w:r>
        <w:rPr>
          <w:noProof/>
        </w:rPr>
        <w:drawing>
          <wp:inline distT="0" distB="0" distL="0" distR="0">
            <wp:extent cx="6228649" cy="3398400"/>
            <wp:effectExtent l="0" t="0" r="127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649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4A" w:rsidRDefault="0025674A">
      <w:r>
        <w:rPr>
          <w:noProof/>
        </w:rPr>
        <w:lastRenderedPageBreak/>
        <w:drawing>
          <wp:inline distT="0" distB="0" distL="0" distR="0" wp14:anchorId="77935355" wp14:editId="3A5D77FA">
            <wp:extent cx="6274085" cy="33984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085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A9" w:rsidRDefault="00B102A9" w:rsidP="002E1DF9">
      <w:pPr>
        <w:rPr>
          <w:highlight w:val="yellow"/>
        </w:rPr>
      </w:pPr>
      <w:r>
        <w:rPr>
          <w:rFonts w:ascii="標楷體" w:eastAsia="標楷體" w:hAnsi="標楷體" w:hint="eastAsia"/>
          <w:b/>
        </w:rPr>
        <w:t>三</w:t>
      </w:r>
      <w:r w:rsidRPr="00A623A0">
        <w:rPr>
          <w:rFonts w:ascii="標楷體" w:eastAsia="標楷體" w:hAnsi="標楷體" w:hint="eastAsia"/>
          <w:b/>
        </w:rPr>
        <w:t>、作業類別：</w:t>
      </w:r>
      <w:r>
        <w:rPr>
          <w:rFonts w:ascii="標楷體" w:eastAsia="標楷體" w:hAnsi="標楷體" w:hint="eastAsia"/>
          <w:b/>
        </w:rPr>
        <w:t>3</w:t>
      </w:r>
      <w:r w:rsidRPr="00A623A0">
        <w:rPr>
          <w:rFonts w:ascii="標楷體" w:eastAsia="標楷體" w:hAnsi="標楷體" w:hint="eastAsia"/>
          <w:b/>
        </w:rPr>
        <w:t>-</w:t>
      </w:r>
      <w:r>
        <w:rPr>
          <w:rFonts w:ascii="標楷體" w:eastAsia="標楷體" w:hAnsi="標楷體" w:hint="eastAsia"/>
          <w:b/>
        </w:rPr>
        <w:t>修改</w:t>
      </w:r>
    </w:p>
    <w:p w:rsidR="0025674A" w:rsidRPr="002A469F" w:rsidRDefault="00B102A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2E1DF9" w:rsidRPr="00B102A9">
        <w:rPr>
          <w:rFonts w:ascii="標楷體" w:eastAsia="標楷體" w:hAnsi="標楷體" w:hint="eastAsia"/>
        </w:rPr>
        <w:t>點選</w:t>
      </w:r>
      <w:r w:rsidR="002E1DF9" w:rsidRPr="00B102A9">
        <w:rPr>
          <w:rFonts w:ascii="Arial" w:eastAsia="標楷體" w:hAnsi="Arial" w:cs="Arial"/>
        </w:rPr>
        <w:t>table</w:t>
      </w:r>
      <w:r w:rsidR="002E1DF9" w:rsidRPr="00B102A9">
        <w:rPr>
          <w:rFonts w:ascii="標楷體" w:eastAsia="標楷體" w:hAnsi="標楷體" w:hint="eastAsia"/>
        </w:rPr>
        <w:t>裡之資料，可更改「商品類別」、「商品識別碼」、「商品名稱」、「活動起迄日」及「狀態」，更改後點選</w:t>
      </w:r>
      <w:r>
        <w:rPr>
          <w:rFonts w:ascii="標楷體" w:eastAsia="標楷體" w:hAnsi="標楷體" w:hint="eastAsia"/>
          <w:noProof/>
        </w:rPr>
        <w:t>【</w:t>
      </w:r>
      <w:r w:rsidR="002A469F">
        <w:rPr>
          <w:rFonts w:ascii="標楷體" w:eastAsia="標楷體" w:hAnsi="標楷體" w:hint="eastAsia"/>
          <w:noProof/>
        </w:rPr>
        <w:drawing>
          <wp:inline distT="0" distB="0" distL="0" distR="0">
            <wp:extent cx="213690" cy="19055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68" cy="21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t>】</w:t>
      </w:r>
      <w:r w:rsidR="002E1DF9" w:rsidRPr="00B102A9">
        <w:rPr>
          <w:rFonts w:ascii="標楷體" w:eastAsia="標楷體" w:hAnsi="標楷體" w:hint="eastAsia"/>
        </w:rPr>
        <w:t>，資料即</w:t>
      </w:r>
      <w:r w:rsidR="006C01BC" w:rsidRPr="00B102A9">
        <w:rPr>
          <w:rFonts w:ascii="標楷體" w:eastAsia="標楷體" w:hAnsi="標楷體" w:hint="eastAsia"/>
        </w:rPr>
        <w:t>更新成功</w:t>
      </w:r>
      <w:r w:rsidR="002E1DF9" w:rsidRPr="00B102A9">
        <w:rPr>
          <w:rFonts w:ascii="標楷體" w:eastAsia="標楷體" w:hAnsi="標楷體" w:hint="eastAsia"/>
        </w:rPr>
        <w:t>。</w:t>
      </w:r>
    </w:p>
    <w:p w:rsidR="0025674A" w:rsidRDefault="00D961E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274376" cy="33984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76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1E8" w:rsidRDefault="00D961E8">
      <w:r>
        <w:rPr>
          <w:noProof/>
        </w:rPr>
        <w:lastRenderedPageBreak/>
        <w:drawing>
          <wp:inline distT="0" distB="0" distL="0" distR="0" wp14:anchorId="4A1E6132" wp14:editId="5D0F8EC2">
            <wp:extent cx="6274085" cy="33984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4085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A9" w:rsidRDefault="00B102A9" w:rsidP="006C01BC">
      <w:pPr>
        <w:rPr>
          <w:highlight w:val="yellow"/>
        </w:rPr>
      </w:pPr>
      <w:r>
        <w:rPr>
          <w:rFonts w:ascii="標楷體" w:eastAsia="標楷體" w:hAnsi="標楷體" w:hint="eastAsia"/>
          <w:b/>
        </w:rPr>
        <w:t>四</w:t>
      </w:r>
      <w:r w:rsidRPr="00A623A0">
        <w:rPr>
          <w:rFonts w:ascii="標楷體" w:eastAsia="標楷體" w:hAnsi="標楷體" w:hint="eastAsia"/>
          <w:b/>
        </w:rPr>
        <w:t>、作業類別：</w:t>
      </w:r>
      <w:r>
        <w:rPr>
          <w:rFonts w:ascii="標楷體" w:eastAsia="標楷體" w:hAnsi="標楷體" w:hint="eastAsia"/>
          <w:b/>
        </w:rPr>
        <w:t>4</w:t>
      </w:r>
      <w:r w:rsidRPr="00A623A0">
        <w:rPr>
          <w:rFonts w:ascii="標楷體" w:eastAsia="標楷體" w:hAnsi="標楷體" w:hint="eastAsia"/>
          <w:b/>
        </w:rPr>
        <w:t>-</w:t>
      </w:r>
      <w:r>
        <w:rPr>
          <w:rFonts w:ascii="標楷體" w:eastAsia="標楷體" w:hAnsi="標楷體" w:hint="eastAsia"/>
          <w:b/>
        </w:rPr>
        <w:t>刪除</w:t>
      </w:r>
    </w:p>
    <w:p w:rsidR="00D961E8" w:rsidRPr="002A469F" w:rsidRDefault="00B102A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6C01BC" w:rsidRPr="00B102A9">
        <w:rPr>
          <w:rFonts w:ascii="標楷體" w:eastAsia="標楷體" w:hAnsi="標楷體" w:hint="eastAsia"/>
        </w:rPr>
        <w:t>點選</w:t>
      </w:r>
      <w:r w:rsidR="006C01BC" w:rsidRPr="00B102A9">
        <w:rPr>
          <w:rFonts w:ascii="Arial" w:eastAsia="標楷體" w:hAnsi="Arial" w:cs="Arial"/>
        </w:rPr>
        <w:t>table</w:t>
      </w:r>
      <w:r w:rsidR="006C01BC" w:rsidRPr="00B102A9">
        <w:rPr>
          <w:rFonts w:ascii="標楷體" w:eastAsia="標楷體" w:hAnsi="標楷體" w:hint="eastAsia"/>
        </w:rPr>
        <w:t>裡欲刪除之資料，點擊</w:t>
      </w:r>
      <w:r>
        <w:rPr>
          <w:rFonts w:ascii="標楷體" w:eastAsia="標楷體" w:hAnsi="標楷體" w:hint="eastAsia"/>
          <w:noProof/>
        </w:rPr>
        <w:t>【</w:t>
      </w:r>
      <w:r w:rsidR="002A469F">
        <w:rPr>
          <w:rFonts w:ascii="標楷體" w:eastAsia="標楷體" w:hAnsi="標楷體" w:hint="eastAsia"/>
          <w:noProof/>
        </w:rPr>
        <w:drawing>
          <wp:inline distT="0" distB="0" distL="0" distR="0">
            <wp:extent cx="172225" cy="165256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2" cy="18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t>】</w:t>
      </w:r>
      <w:r w:rsidR="006C01BC" w:rsidRPr="00B102A9">
        <w:rPr>
          <w:rFonts w:ascii="標楷體" w:eastAsia="標楷體" w:hAnsi="標楷體" w:hint="eastAsia"/>
        </w:rPr>
        <w:t>，行銷活動資訊即可刪除成功。</w:t>
      </w:r>
    </w:p>
    <w:p w:rsidR="00D961E8" w:rsidRDefault="00D961E8">
      <w:r>
        <w:rPr>
          <w:rFonts w:hint="eastAsia"/>
          <w:noProof/>
        </w:rPr>
        <w:drawing>
          <wp:inline distT="0" distB="0" distL="0" distR="0">
            <wp:extent cx="6298196" cy="3398400"/>
            <wp:effectExtent l="0" t="0" r="762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196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1E8" w:rsidRDefault="00D961E8">
      <w:r>
        <w:rPr>
          <w:noProof/>
        </w:rPr>
        <w:lastRenderedPageBreak/>
        <w:drawing>
          <wp:inline distT="0" distB="0" distL="0" distR="0" wp14:anchorId="677FDE69" wp14:editId="24303B74">
            <wp:extent cx="6274085" cy="33984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4085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1E8" w:rsidRDefault="00D961E8">
      <w:r>
        <w:rPr>
          <w:noProof/>
        </w:rPr>
        <w:drawing>
          <wp:inline distT="0" distB="0" distL="0" distR="0" wp14:anchorId="165354A5" wp14:editId="17E1D2D2">
            <wp:extent cx="6274085" cy="33984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4085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DD" w:rsidRDefault="003A54DD">
      <w:pPr>
        <w:rPr>
          <w:highlight w:val="yellow"/>
        </w:rPr>
      </w:pPr>
      <w:r>
        <w:rPr>
          <w:rFonts w:ascii="標楷體" w:eastAsia="標楷體" w:hAnsi="標楷體" w:hint="eastAsia"/>
          <w:b/>
        </w:rPr>
        <w:t>五</w:t>
      </w:r>
      <w:r w:rsidRPr="00A623A0">
        <w:rPr>
          <w:rFonts w:ascii="標楷體" w:eastAsia="標楷體" w:hAnsi="標楷體" w:hint="eastAsia"/>
          <w:b/>
        </w:rPr>
        <w:t>、作業類別：</w:t>
      </w:r>
      <w:r>
        <w:rPr>
          <w:rFonts w:ascii="標楷體" w:eastAsia="標楷體" w:hAnsi="標楷體" w:hint="eastAsia"/>
          <w:b/>
        </w:rPr>
        <w:t>5</w:t>
      </w:r>
      <w:r w:rsidRPr="00A623A0">
        <w:rPr>
          <w:rFonts w:ascii="標楷體" w:eastAsia="標楷體" w:hAnsi="標楷體" w:hint="eastAsia"/>
          <w:b/>
        </w:rPr>
        <w:t>-</w:t>
      </w:r>
      <w:r>
        <w:rPr>
          <w:rFonts w:ascii="標楷體" w:eastAsia="標楷體" w:hAnsi="標楷體" w:hint="eastAsia"/>
          <w:b/>
        </w:rPr>
        <w:t>清除</w:t>
      </w:r>
    </w:p>
    <w:p w:rsidR="006C01BC" w:rsidRDefault="003A54D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　　</w:t>
      </w:r>
      <w:r w:rsidR="006C01BC" w:rsidRPr="003A54DD">
        <w:rPr>
          <w:rFonts w:ascii="標楷體" w:eastAsia="標楷體" w:hAnsi="標楷體" w:hint="eastAsia"/>
        </w:rPr>
        <w:t>如「商品類別」、「商品識別碼」、「商品名稱」、「活動起迄日」及「狀態」有值時，可直接點選</w:t>
      </w:r>
      <w:r>
        <w:rPr>
          <w:rFonts w:ascii="標楷體" w:eastAsia="標楷體" w:hAnsi="標楷體" w:hint="eastAsia"/>
          <w:noProof/>
        </w:rPr>
        <w:t>【</w:t>
      </w:r>
      <w:r w:rsidR="002A469F">
        <w:rPr>
          <w:rFonts w:ascii="標楷體" w:eastAsia="標楷體" w:hAnsi="標楷體" w:hint="eastAsia"/>
          <w:noProof/>
        </w:rPr>
        <w:drawing>
          <wp:inline distT="0" distB="0" distL="0" distR="0">
            <wp:extent cx="166065" cy="159432"/>
            <wp:effectExtent l="0" t="0" r="571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84" cy="17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t>】</w:t>
      </w:r>
      <w:r w:rsidR="006C01BC" w:rsidRPr="003A54DD">
        <w:rPr>
          <w:rFonts w:ascii="標楷體" w:eastAsia="標楷體" w:hAnsi="標楷體" w:hint="eastAsia"/>
        </w:rPr>
        <w:t>，即會清除下拉選單之「商品類別」、「商品識別碼」、「商品名稱」、「活動起迄日」及「狀態」之資料。</w:t>
      </w:r>
    </w:p>
    <w:p w:rsidR="00D961E8" w:rsidRDefault="00D961E8"/>
    <w:p w:rsidR="00D961E8" w:rsidRDefault="00D961E8">
      <w:r>
        <w:rPr>
          <w:rFonts w:hint="eastAsia"/>
          <w:noProof/>
        </w:rPr>
        <w:lastRenderedPageBreak/>
        <w:drawing>
          <wp:inline distT="0" distB="0" distL="0" distR="0">
            <wp:extent cx="6274376" cy="33984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76" cy="33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1E8" w:rsidRDefault="00D961E8">
      <w:r>
        <w:rPr>
          <w:noProof/>
        </w:rPr>
        <w:drawing>
          <wp:inline distT="0" distB="0" distL="0" distR="0" wp14:anchorId="6D83B2CD" wp14:editId="70949440">
            <wp:extent cx="6274085" cy="33984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4085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9F" w:rsidRDefault="002A469F">
      <w:pPr>
        <w:rPr>
          <w:rFonts w:hint="eastAsia"/>
        </w:rPr>
      </w:pPr>
    </w:p>
    <w:p w:rsidR="003A54DD" w:rsidRDefault="003A54DD" w:rsidP="003A54DD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肆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權限限制</w:t>
      </w:r>
    </w:p>
    <w:p w:rsidR="003A54DD" w:rsidRDefault="003A54DD" w:rsidP="003A54DD">
      <w:r w:rsidRPr="0010246A">
        <w:rPr>
          <w:rFonts w:ascii="標楷體" w:eastAsia="標楷體" w:hAnsi="標楷體" w:hint="eastAsia"/>
          <w:color w:val="FF0000"/>
        </w:rPr>
        <w:t xml:space="preserve">　　</w:t>
      </w:r>
      <w:r>
        <w:rPr>
          <w:rFonts w:ascii="標楷體" w:eastAsia="標楷體" w:hAnsi="標楷體" w:hint="eastAsia"/>
          <w:color w:val="FF0000"/>
        </w:rPr>
        <w:t>無。</w:t>
      </w:r>
    </w:p>
    <w:sectPr w:rsidR="003A54DD" w:rsidSect="002A469F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126F" w:rsidRDefault="002F126F" w:rsidP="00B102A9">
      <w:r>
        <w:separator/>
      </w:r>
    </w:p>
  </w:endnote>
  <w:endnote w:type="continuationSeparator" w:id="0">
    <w:p w:rsidR="002F126F" w:rsidRDefault="002F126F" w:rsidP="00B10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126F" w:rsidRDefault="002F126F" w:rsidP="00B102A9">
      <w:r>
        <w:separator/>
      </w:r>
    </w:p>
  </w:footnote>
  <w:footnote w:type="continuationSeparator" w:id="0">
    <w:p w:rsidR="002F126F" w:rsidRDefault="002F126F" w:rsidP="00B102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B88"/>
    <w:rsid w:val="001004D2"/>
    <w:rsid w:val="0025674A"/>
    <w:rsid w:val="002A469F"/>
    <w:rsid w:val="002E1DF9"/>
    <w:rsid w:val="002F126F"/>
    <w:rsid w:val="00363B88"/>
    <w:rsid w:val="003A54DD"/>
    <w:rsid w:val="006C01BC"/>
    <w:rsid w:val="0071602B"/>
    <w:rsid w:val="00B073D8"/>
    <w:rsid w:val="00B102A9"/>
    <w:rsid w:val="00D961E8"/>
    <w:rsid w:val="00EB24FB"/>
    <w:rsid w:val="00EC2C64"/>
    <w:rsid w:val="00ED5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443F9ECA-B1EA-4BF2-99D9-B4BB33AEA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02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102A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102A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102A9"/>
    <w:rPr>
      <w:sz w:val="20"/>
      <w:szCs w:val="20"/>
    </w:rPr>
  </w:style>
  <w:style w:type="paragraph" w:styleId="a7">
    <w:name w:val="List Paragraph"/>
    <w:basedOn w:val="a"/>
    <w:uiPriority w:val="34"/>
    <w:qFormat/>
    <w:rsid w:val="00B102A9"/>
    <w:pPr>
      <w:ind w:leftChars="200" w:left="480"/>
    </w:pPr>
  </w:style>
  <w:style w:type="table" w:styleId="a8">
    <w:name w:val="Table Grid"/>
    <w:basedOn w:val="a1"/>
    <w:uiPriority w:val="39"/>
    <w:rsid w:val="00B102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CC4C39-45D5-4D1D-8655-7C0161FE353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447F09CE-11F6-4E21-B802-5E483E845C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1782272-507C-48D1-B147-E0B1C217DD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陳永芝11455</cp:lastModifiedBy>
  <cp:revision>6</cp:revision>
  <dcterms:created xsi:type="dcterms:W3CDTF">2020-04-28T01:49:00Z</dcterms:created>
  <dcterms:modified xsi:type="dcterms:W3CDTF">2020-07-10T02:44:00Z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