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云南省嵩明县人民法院</w:t>
      </w:r>
    </w:p>
    <w:p>
      <w:pPr>
        <w:jc w:val="center"/>
      </w:pPr>
      <w:r>
        <w:t>刑事判决书</w:t>
      </w:r>
    </w:p>
    <w:p>
      <w:pPr>
        <w:jc w:val="right"/>
      </w:pPr>
      <w:r>
        <w:t>（2023）云0127刑初228号</w:t>
      </w:r>
    </w:p>
    <w:p>
      <w:pPr>
        <w:jc w:val="left"/>
      </w:pPr>
      <w:r>
        <w:t>公诉机关嵩明县人民检察院。</w:t>
      </w:r>
    </w:p>
    <w:p>
      <w:pPr>
        <w:jc w:val="left"/>
      </w:pPr>
      <w:r>
        <w:t>被告人江某，男，高中文化，户籍所在地暨住所地湖北省通山县。因涉嫌犯帮助信息网络犯罪活动罪，于2022年9月5日被深圳市公安局南山分局刑事拘留，同年9月6日被取保候审；因涉嫌犯帮助信息网络犯罪活动罪，于2023年3月8日被嵩明县公安局刑事拘留；因涉嫌犯掩饰、隐瞒犯罪所得罪，于2023年4月14日被逮捕。现羁押于昆明市嵩明县看守所。</w:t>
      </w:r>
    </w:p>
    <w:p>
      <w:pPr>
        <w:jc w:val="left"/>
      </w:pPr>
      <w:r>
        <w:t>辩护人马韵钦，云南进国律师事务所律师。嵩明县法律援助中心指派。</w:t>
      </w:r>
    </w:p>
    <w:p>
      <w:pPr>
        <w:jc w:val="left"/>
      </w:pPr>
      <w:r>
        <w:t>被告人冯某，男，初中文化，户籍所在地暨住所地贵州省盘州市。因涉嫌犯帮助信息网络犯罪活动罪，于2023年3月8日被嵩明县公安局刑事拘留；因涉嫌犯掩饰、隐瞒犯罪所得罪，于2023年4月14日被逮捕。现羁押于昆明市嵩明县看守所。</w:t>
      </w:r>
    </w:p>
    <w:p>
      <w:pPr>
        <w:jc w:val="left"/>
      </w:pPr>
      <w:r>
        <w:t>辩护人纪影，贵州忠章律师事务所律师。</w:t>
      </w:r>
    </w:p>
    <w:p>
      <w:pPr>
        <w:jc w:val="left"/>
      </w:pPr>
      <w:r>
        <w:t>被告人项某，男，大专文化，户籍所在地浙江省临海市，住云南省昆明市嵩明县。因涉嫌犯帮助信息网络犯罪活动罪，于2023年1月8日被浙江省龙游县公安局刑事拘留，同日被取保候审；因涉嫌犯帮助信息网络犯罪活动罪，于2023年2月25日被嵩明县公安局刑事拘留；因涉嫌犯掩饰、隐瞒犯罪所得罪，于2023年4月3日被逮捕。现羁押于昆明市嵩明县看守所。</w:t>
      </w:r>
    </w:p>
    <w:p>
      <w:pPr>
        <w:jc w:val="left"/>
      </w:pPr>
      <w:r>
        <w:t>辩护人许兴华，北京市昌久（昆明）律师事务所律师。</w:t>
      </w:r>
    </w:p>
    <w:p>
      <w:pPr>
        <w:jc w:val="left"/>
      </w:pPr>
      <w:r>
        <w:t>被告人晋某，男，初中文化，户籍所在地河南省郸城县，住云南省昆明市官渡区。因涉嫌犯帮助信息网络犯罪活动罪，于2023年2月25日被嵩明县公安局取保候审。</w:t>
      </w:r>
    </w:p>
    <w:p>
      <w:pPr>
        <w:jc w:val="left"/>
      </w:pPr>
      <w:r>
        <w:t>辩护人李向刚，云南进国律师事务所律师。嵩明县法律援助中心指派。</w:t>
      </w:r>
    </w:p>
    <w:p>
      <w:pPr>
        <w:jc w:val="left"/>
      </w:pPr>
      <w:r>
        <w:t>被告人杨某，男，中专文化，户籍所在地暨住所地云南省昆明市嵩明县。因涉嫌犯帮助信息网络犯罪活动罪，于2022年2月24日被嵩明县公安局取保候审。</w:t>
      </w:r>
    </w:p>
    <w:p>
      <w:pPr>
        <w:jc w:val="left"/>
      </w:pPr>
      <w:r>
        <w:t>辩护人王紫维，云南进国律师事务所律师。嵩明县法律援助中心指派。</w:t>
      </w:r>
    </w:p>
    <w:p>
      <w:pPr>
        <w:jc w:val="left"/>
      </w:pPr>
      <w:r>
        <w:t>被告人吴某，男，中专文化，户籍所在地暨住所地云南省昆明市嵩明县。因涉嫌犯帮助信息网络犯罪活动罪，于2022年2月25日被嵩明县公安局取保候审。</w:t>
      </w:r>
    </w:p>
    <w:p>
      <w:pPr>
        <w:jc w:val="left"/>
      </w:pPr>
      <w:r>
        <w:t>辩护人张树龙，云南进国律师事务所律师。嵩明县法律援助中心指派。</w:t>
      </w:r>
    </w:p>
    <w:p>
      <w:pPr>
        <w:jc w:val="left"/>
      </w:pPr>
      <w:r>
        <w:t>嵩明县人民检察院以嵩检刑诉〔2023〕197号起诉书指控被告人江某犯帮助信息网络犯罪活动罪、掩饰、隐瞒犯罪所得罪，被告人冯某、项某、晋某、杨某、吴某犯掩饰、隐瞒犯罪所得罪向本院提起公诉。本院受理后，依法组成合议庭，适用普通程序，于2023年8月25日公开开庭进行了审理。嵩明县人民检察院指派检察官熊建中、检察官助理王娟娟出庭支持公诉，六被告人及辩护人均到庭参加诉讼。本案现已审理终结。</w:t>
      </w:r>
    </w:p>
    <w:p>
      <w:pPr>
        <w:jc w:val="left"/>
      </w:pPr>
      <w:r>
        <w:t>公诉机关指控：</w:t>
      </w:r>
    </w:p>
    <w:p>
      <w:pPr>
        <w:jc w:val="left"/>
      </w:pPr>
      <w:r>
        <w:t>一、掩饰、隐瞒犯罪所得罪</w:t>
      </w:r>
    </w:p>
    <w:p>
      <w:pPr>
        <w:jc w:val="left"/>
      </w:pPr>
      <w:r>
        <w:t>（一）2023年2月至3月，在云南省昆明市，为获取不法利益，明知他人实施信息网络犯罪，被告人江某、冯某伙同石豪华（另案处理）等人，使用被告人晋某、自凌华的银行卡，通过晋某的组织，使用被告人项某的银行卡，通过晋某、项某的组织，使用被告人吴某、杨某的5张银行卡，杨某独自提供的中国邮政储蓄银行卡。此外，还使用蔡涛（另案处理）、王国富（另案处理）、张正东（另案处理）等人的银行卡，及使用各银行卡主的手机、身份证等，帮助他人进行资金的转移、取现、汇款等。经查：</w:t>
      </w:r>
    </w:p>
    <w:p>
      <w:pPr>
        <w:jc w:val="left"/>
      </w:pPr>
      <w:r>
        <w:t>1.自凌华提供中国工商银行卡，转入资金4万余元，其中，取现2万元，剩余资金被冻结。经查，梁某、徐某等2名被害人被电信诈骗，转入共计40000.1元进入自凌华银行账户。</w:t>
      </w:r>
    </w:p>
    <w:p>
      <w:pPr>
        <w:jc w:val="left"/>
      </w:pPr>
      <w:r>
        <w:t>2.晋某提供中国建设银行卡，转移资金30,002元，其中，取现2万元，通过数字人民币转出1万元。</w:t>
      </w:r>
    </w:p>
    <w:p>
      <w:pPr>
        <w:jc w:val="left"/>
      </w:pPr>
      <w:r>
        <w:t>3.项某的上海浦发银行转移资金38115元，其中，取现2万元，通过数字人民币转出3000元。经查，李某、王东东等2名被害人被电信诈骗，转入共计5301元进入项某银行账户。</w:t>
      </w:r>
    </w:p>
    <w:p>
      <w:pPr>
        <w:jc w:val="left"/>
      </w:pPr>
      <w:r>
        <w:t>4.吴某的云南农村信用社银行卡、中国农业银行卡、中国建设银行卡转移资金共计7.8万余元，其中，取现4万余元，通过数字人民币转出3万元。经查，李阳、林苹、陈扬等3名被害人被电信诈骗，转入共计2万余元进入吴某银行账户。</w:t>
      </w:r>
    </w:p>
    <w:p>
      <w:pPr>
        <w:jc w:val="left"/>
      </w:pPr>
      <w:r>
        <w:t>5.杨某的云南农村信用社银行卡、中国农业银行卡转移资金共计6.7万余元，其中，取现3.7万余元，通过数字人民币转出1.9万元。经查，高文雪、赵晶等2名被害人被电信诈骗，转入共计8,800.1元进入杨某银行账户。</w:t>
      </w:r>
    </w:p>
    <w:p>
      <w:pPr>
        <w:jc w:val="left"/>
      </w:pPr>
      <w:r>
        <w:t>杨某的中国邮政储蓄银行转移资金共计8.4万余元，其中，取现4万元，通过数字人民币转出4万元。经查，袁源、晏恒强、贺传斌等6名被害人被电信诈骗，转入共计9千余元进入杨某银行账户。</w:t>
      </w:r>
    </w:p>
    <w:p>
      <w:pPr>
        <w:jc w:val="left"/>
      </w:pPr>
      <w:r>
        <w:t>6.蔡涛、王国富、张正东的中国交通银行、广发银行、云南省农村信用社银行卡等4张银行卡转移资金共计18.1万余元，其中，取现11.8万余元，通过数字人民币转出5.9万余元。经查，徐阳、李云星、袁帅等10名被害人被电信诈骗，转入共计2.6万余元进入上述银行账户。</w:t>
      </w:r>
    </w:p>
    <w:p>
      <w:pPr>
        <w:jc w:val="left"/>
      </w:pPr>
      <w:r>
        <w:t>上述涉案银行卡转移资金共计52万余元，其中，取现28.4万余元。经查，梁某、徐某、李某等25名被害人被电信诈骗，转入共计11万余元进入上述银行账户。其中，吴某的中国农业银行卡在嵩明县杨林镇办理。</w:t>
      </w:r>
    </w:p>
    <w:p>
      <w:pPr>
        <w:jc w:val="left"/>
      </w:pPr>
      <w:r>
        <w:t>2023年3月7日，冯某、江某被民警抓获到案，后如实供述；2023年2月23日，杨某被民警抓获到案，后如实供述；2023年2月24日，吴某、项某、晋某被民警抓获到案，后如实供述。</w:t>
      </w:r>
    </w:p>
    <w:p>
      <w:pPr>
        <w:jc w:val="left"/>
      </w:pPr>
      <w:r>
        <w:t>（二）2022年12月，在云南省昆明市，项某为获取非法利益，明知他人实施信息网络犯罪，提供富滇银行卡1张给他人使用，转移资金199,730元，取现给他人19万元。经查，被害人江雪君转入4万元进入李海鑫的银行账户，李海鑫的银行账户转入199,730元进入项某银行账户。</w:t>
      </w:r>
    </w:p>
    <w:p>
      <w:pPr>
        <w:jc w:val="left"/>
      </w:pPr>
      <w:r>
        <w:t>2023年1月7日，项某被民警抓获归案，后如实供述。2023年1月9日，项某退赔江雪君12,000元。</w:t>
      </w:r>
    </w:p>
    <w:p>
      <w:pPr>
        <w:jc w:val="left"/>
      </w:pPr>
      <w:r>
        <w:t>二、帮助信息网络犯罪活动罪</w:t>
      </w:r>
    </w:p>
    <w:p>
      <w:pPr>
        <w:jc w:val="left"/>
      </w:pPr>
      <w:r>
        <w:t>2022年8月份，在云南省昆明市，被告人江某明知他人实施信息网络犯罪活动，提供本人名下9张银行卡，帮助支付结算金额45万余元。经查，同龙康、潘哲、何平等7名被害人被电信网络诈骗后，转入上述银行卡账户共计4万余元。</w:t>
      </w:r>
    </w:p>
    <w:p>
      <w:pPr>
        <w:jc w:val="left"/>
      </w:pPr>
      <w:r>
        <w:t>2022年9月5日13时许，江某经民警电话通知，自动到案，后如实供述。</w:t>
      </w:r>
    </w:p>
    <w:p>
      <w:pPr>
        <w:jc w:val="left"/>
      </w:pPr>
      <w:r>
        <w:t>针对指控事实，公诉机关出示了涉案银行卡、手机、人民币等物证，受案登记表、抓获经过、银行卡交易流水等书证，证人王某、母某等人的证言，被害人梁某、徐某、李某等人的陈述，被告人江某、冯某、项某等人的供述，辨认笔录，视听资料、电子数据等证据支持其指控。公诉机关认为，被告人江某、冯某、项某、晋某、杨某、吴某明知是犯罪所得，伙同他人提供银行卡配合转账、取现予以掩饰、隐瞒，其行为触犯了《中华人民共和国刑法》第三百一十二条第一款，第二十五条之规定，应当以掩饰、隐瞒犯罪所得罪追究其刑事责任。被告人江某明知他人利用信息网络实施犯罪，提供支付结算帮助45万余元，情节严重，其行为触犯了《中华人民共和国刑法》第二百八十七条之二第一款之规定，犯罪事实清楚，证据确实，充分，应当以帮助信息网络犯罪活动罪追究其刑事责任。被告人江某身犯数罪，根据《中华人民共和国刑法》第六十九条之规定，应当数罪并罚；被告人江某、冯某、项某、晋某、杨某、吴某在共同犯罪中起次要作用，根据《中华人民共和国刑法》第二十七条之规定，应当从轻或者减轻处罚；被告人冯某、吴某具有立功情节，根据《中华人民共和国刑法》第六十八条之规定，可以从轻或者减轻处罚；被告人江某犯帮助信息网络犯罪活动罪，具有自首情节，根据《中华人民共和国刑法》第六十七条第一款之规定，可以从轻处罚；被告人江某、冯某、项某、晋某、杨某、吴某犯掩饰、隐瞒犯罪所得罪，具有坦白情节，根据《中华人民共和国刑法》第六十七条第三款之规定，可以从轻处罚；被告人江某、冯某、晋某、杨某、吴某自愿认罪认罚，根据《中华人民共和国刑事诉讼法》第十五条之规定，可以依法从宽处理。建议以掩饰、隐瞒犯罪所得罪判处被告人江某有期徒刑一年三个月，并处罚金，以帮助信息网络犯罪活动罪判处被告人江某有期徒刑六个月，并处罚金。以掩饰、隐瞒犯罪所得罪判处被告人冯某有期徒刑一年，并处罚金；判处被告人项某有期徒刑一年二个月，并处罚金；判处被告人晋某有期徒刑一年，并处罚金，可以适用缓刑；判处被告人杨某有期徒刑十个月，并处罚金，可以适用缓刑；判处被告人吴某有期徒刑八个月，并处罚金，可以适用缓刑。根据《中华人民共和国刑事诉讼法》第一百七十六条的规定，提请我院依法判处。</w:t>
      </w:r>
    </w:p>
    <w:p>
      <w:pPr>
        <w:jc w:val="left"/>
      </w:pPr>
      <w:r>
        <w:t>被告人江某对公诉机关指控的事实、罪名、出示的证据以及量刑建议均无异议，自愿认罪认罚并签字具结，庭审中辩称：上线告知我转移的是买彩票的钱，不知道是诈骗所得，我认罪认罚。辩护人马韵钦对公诉机关指控的事实、罪名以及出示的证据均无异议，提出辩护意见：江某在帮助信息网络犯罪活动罪中具有自首情节，在掩饰隐瞒犯罪所得罪中具有坦白情节，共同犯罪中属于从犯，获利较小，主观恶性小，悔罪态度良好，自愿认罪认罚，愿意接受刑事处罚、缴纳罚金，建议法庭从轻处罚。</w:t>
      </w:r>
    </w:p>
    <w:p>
      <w:pPr>
        <w:jc w:val="left"/>
      </w:pPr>
      <w:r>
        <w:t>被告人冯某对公诉机关指控的事实、罪名、出示的证据以及量刑建议均无异议，自愿认罪认罚并签字具结，庭审中辩称：我具有坦白情节，已认识到自己的错误，请求从轻处罚。辩护人纪影提出辩护意见：一、冯某构成帮助信息网络犯罪活动罪。1.从主观分析，冯某等人认识到自己提供的卡可能会被用于犯罪，但无法意识到实施什么犯罪、是否属于犯罪所得，主观上明知行为模糊，不符合掩饰、隐瞒的主观要件；冯某出于获取报酬的动机，参与实施资金在网络犯罪行为人账户和其他账户之间进行结算的行为。2.从参与期间来看，冯某参与跑分仅有10多天，不属于与上家长期合作的关系，其行为认定为帮信罪更为合适。3.从帮助的时间段分析，掩饰、隐瞒犯罪所得罪是一种事后的帮助行为，而冯某提供账户帮助收款的行为发生在上游犯罪实施过程中，并非上游犯罪完成后。二、量刑情节。冯某系从犯，具有立功、坦白的情节，无违法犯罪前科，系初犯、偶犯，有较好的悔罪表现，自愿认罪认罚，且获利较小，其被收缴7800元，应视为具有退赃的情节，建议法庭在一年以下量刑。</w:t>
      </w:r>
    </w:p>
    <w:p>
      <w:pPr>
        <w:jc w:val="left"/>
      </w:pPr>
      <w:r>
        <w:t>被告人项某对公诉机关指控有异议，庭审中辩称：之前我不认吴某、杨某，通过王某介绍认识，吴某、杨某是王某发展的下线；我不知道操作情况，不是共同犯罪，应当认定为帮助信息网络犯罪活动罪；晋某转给我的900元是赔偿欠款，没有实际获利，我法律意识淡薄，经过羁押现已认识到错误，请求法庭从轻处罚。辩护人许兴华提出辩护意见：1.项某构成帮助信息网络犯罪活动罪。项某将自己的卡提供给跑分团伙使用，在控制之下提供密码、人脸识别等，由跑分团伙操作实施转账，系被动行为，属于帮信罪常见的方式。而掩饰、隐瞒犯罪所得罪需明知有犯罪所得，主动的能够完全控制的把钱转移。2.公诉机关指控项某转移支付资金38000多元，属于掩饰、隐瞒犯罪所得罪量刑的第二档，一年二个月的量刑不公平，与同案不平衡。3.项某愿意认罪认罚，因对罪名有异议未签署认罪认罚具结书，其到案后如实供述自己的犯罪行为，应认定为坦白，实际获利比较少，有退赃情节，建议法庭判处有期徒刑十个月，适用缓刑。</w:t>
      </w:r>
    </w:p>
    <w:p>
      <w:pPr>
        <w:jc w:val="left"/>
      </w:pPr>
      <w:r>
        <w:t>被告人晋某对公诉机关指控的事实、罪名、出示的证据以及量刑建议均无异议，自愿认罪认罚并签字具结，庭审中称：我清楚项某、杨某、吴某的卡转20多万的情况，其他的不清楚；我只是介绍，从中抽取费用，走过3万元流水，希望从轻处罚。辩护人李向刚对公诉机关指控的事实、罪名以及出示的证据均无异议，提出辩护意见：1.晋某属于从犯，应以个人涉案金额18万元认定，而非六被告人涉案金额54万来认定；2.晋某具有坦白情节，自愿认罪认罚，系初犯、偶犯，自愿缴纳罚金。建议法庭判处一年以下有期徒刑并适用缓刑。</w:t>
      </w:r>
    </w:p>
    <w:p>
      <w:pPr>
        <w:jc w:val="left"/>
      </w:pPr>
      <w:r>
        <w:t>被告人杨某对公诉机关指控的事实、罪名、出示的证据以及量刑建议均无异议，自愿认罪认罚并签字具结，庭审中辩称：1.我到案后向公安机关提供了同案犯的位置，民警让我用手机与江某、吴某、晋某聊天，从而抓获几人，应认定为立功；2.我认罪认罚，是初犯，愿意退赃退赔。辩护人王紫维对公诉机关指控的事实、罪名以及出示的证据均无异议，提出辩护意见：杨某具有坦白情节，自愿认罪认罚，认罪悔罪态度较好，愿意缴纳罚金，系从犯，主观恶性较小，系初犯，建议法庭从轻处罚，宣告缓刑。</w:t>
      </w:r>
    </w:p>
    <w:p>
      <w:pPr>
        <w:jc w:val="left"/>
      </w:pPr>
      <w:r>
        <w:t>被告人吴某对公诉机关指控的事实、罪名、出示的证据以及量刑建议均无异议，自愿认罪认罚并签字具结，庭审中辩称：我愿意认罪认罚，获利700元，希望法庭从轻处罚。辩护人张树龙对公诉机关指控的事实、罪名以及出示的证据均无异议，提出辩护意见：吴某具有坦白、立功情节，是初犯、偶犯，认罪悔罪态度好，获利极少，自愿认罪认罚，系从犯，文化程度低，法律意识淡薄，受朋友邀约、引诱参与，社会危害性较小，建议法庭对其适用缓刑。</w:t>
      </w:r>
    </w:p>
    <w:p>
      <w:pPr>
        <w:jc w:val="left"/>
      </w:pPr>
      <w:r>
        <w:t>经审理查明：</w:t>
      </w:r>
    </w:p>
    <w:p>
      <w:pPr>
        <w:jc w:val="left"/>
      </w:pPr>
      <w:r>
        <w:t>一、掩饰、隐瞒犯罪所得罪</w:t>
      </w:r>
    </w:p>
    <w:p>
      <w:pPr>
        <w:jc w:val="left"/>
      </w:pPr>
      <w:r>
        <w:t>（一）2023年2月至3月，被告人江某、冯某明知他人实施信息网络犯罪，在云南省昆明市组建跑分“车队”，收购晋某、自凌华等人的银行账户，并以给付介绍费的方式发展晋某、项某等人为“卡商”，收购“卡商”介绍的杨某、吴某等多人的银行账户，通过转账、取现、汇款等手段转移电信网络诈骗资金，江某主要负责寻找“卡主”、操作转账，冯某主要负责取现，其间石毫华、自凌华加入“车队”，负责找酒店、带卡主、点外卖等杂事，按日领取报酬。具体事实如下：</w:t>
      </w:r>
    </w:p>
    <w:p>
      <w:pPr>
        <w:jc w:val="left"/>
      </w:pPr>
      <w:r>
        <w:t>1.自凌华向江某、冯某团伙提供中国工商银行卡1张，经统计，2023年2月23日至2月24日该账户转入资金7笔，累计金额4万余元，取现2万元，剩余资金被冻结。经查，梁某、徐某等2名被害人被骗资金转入该账户40000.1元。</w:t>
      </w:r>
    </w:p>
    <w:p>
      <w:pPr>
        <w:jc w:val="left"/>
      </w:pPr>
      <w:r>
        <w:t>2.晋某向江某、冯某团伙提供中国建设银行卡1张，并配合数字人民币实名、刷脸认证转账，经统计，2023年2月18日该账户转入资金1笔，金额30,002元，其中，取现2万元，通过数字人民币转出1万元。</w:t>
      </w:r>
    </w:p>
    <w:p>
      <w:pPr>
        <w:jc w:val="left"/>
      </w:pPr>
      <w:r>
        <w:t>3.经晋某介绍，项某向江某、冯某团伙提供上海浦发银行卡1张，并配合刷脸认证，经统计，2023年2月4日该账户转入资金32笔，金额累计38115元，其中，取现2万元，通过数字人民币转出3000元，微信转出5000元，支付宝提现10000元。经查，李某、王东东等2名被害人被电信诈骗转入该账户5301元。</w:t>
      </w:r>
    </w:p>
    <w:p>
      <w:pPr>
        <w:jc w:val="left"/>
      </w:pPr>
      <w:r>
        <w:t>4.经晋某、项某介绍，被告人吴某向江某、冯某团伙提供云南农村信用社银行卡1张、在嵩明县杨林镇办理的中国农业银行卡1张、中国建设银行卡1张，并配合刷脸、数字人民币认证，经统计，2023年2月11日、2月13日，三个账户转入资金30笔，累计金额7.8万余元，其中，取现人民币3.71万元，通过数字人民币转出3万元。经查，李阳、林苹、陈扬等3名被害人被电信诈骗资金2万余元转入吴某银行账户。</w:t>
      </w:r>
    </w:p>
    <w:p>
      <w:pPr>
        <w:jc w:val="left"/>
      </w:pPr>
      <w:r>
        <w:t>5.经晋某、项某介绍，被告人杨某向江某、冯某团伙提供云南农村信用社银行卡1张、中国农业银行卡1张，并配合刷脸认证，2023年2月13日、14日、16日二个账户转入资金17笔，累计金额6.7万余元，其中，取现4.6万余元，通过数字人民币转出1.9万元，支付宝提现650元。经查，高文雪、赵晶等2名被害人被电信诈骗，转入共计8,800.1元转入杨某银行账户。</w:t>
      </w:r>
    </w:p>
    <w:p>
      <w:pPr>
        <w:jc w:val="left"/>
      </w:pPr>
      <w:r>
        <w:t>被告人杨某自行向江某、冯某团伙提供中国邮政储蓄银行卡1张，并配合刷脸认证，经统计，2023年2月22日该账户转入资金92笔，累计金额8.4万余元，其中，取现4万元，通过数字人民币转出4万元。经查，袁源、晏恒强、贺传斌等6名被害人被电信诈骗资金共计9000余元转入杨某银行账户。</w:t>
      </w:r>
    </w:p>
    <w:p>
      <w:pPr>
        <w:jc w:val="left"/>
      </w:pPr>
      <w:r>
        <w:t>6.蔡涛向江某、冯某团伙提供中国交通银行卡1张、广发银行卡1张，王国富向江某、冯某团伙提供交通银行卡1张，张正东向江某、冯某团伙提供云南省农村信用社银行卡1张，经统计，2023年2月10日、3月4日、3月5日，四个银行账户转移资金共计人民币18.1万余元，其中，取现人民币11.8万余元，通过数字人民币转出人民币5.9万余元。经查，徐阳、李云星、袁帅等10名被害人被电信诈骗资金2.6万余元转入上述银行账户。</w:t>
      </w:r>
    </w:p>
    <w:p>
      <w:pPr>
        <w:jc w:val="left"/>
      </w:pPr>
      <w:r>
        <w:t>被告人江某非法获利10,000元、冯某非法获利10,000元、项某非法获利1400元、晋某非法获利2200元、杨某非法获利6500元、吴某非法获利900元。</w:t>
      </w:r>
    </w:p>
    <w:p>
      <w:pPr>
        <w:jc w:val="left"/>
      </w:pPr>
      <w:r>
        <w:t>2023年2月23日，被告人杨某被公安机关抓获到案；2023年2月24日，被告人吴某被公安机关抓获到案，之后协助抓捕同案犯项某、晋某；2023年3月7日，被告人冯某被公安机关抓获到案，之后协助抓捕同案犯江某，现场从江某除查获赃款20,300元、冯某处查获赃款7800元。</w:t>
      </w:r>
    </w:p>
    <w:p>
      <w:pPr>
        <w:jc w:val="left"/>
      </w:pPr>
      <w:r>
        <w:t>（二）2022年12月，被告人项某明知他人实施信息网络犯罪活动，为获取非法利益在云南省昆明市提供富滇银行卡1张给他人转账、取现，转移资金199,730元，取现给他人19万元，非法获利3000元。经查，被害人江雪君被电信诈骗资金4万元转入李海鑫的银行账户，李海鑫的银行账户涉诈资金199,730元转入项某银行账户。</w:t>
      </w:r>
    </w:p>
    <w:p>
      <w:pPr>
        <w:jc w:val="left"/>
      </w:pPr>
      <w:r>
        <w:t>2023年1月7日，被告人项某被公安机关抓获归案，如实供述犯罪事实。2023年1月9日，项某退赔江雪君人民币12,000元。</w:t>
      </w:r>
    </w:p>
    <w:p>
      <w:pPr>
        <w:jc w:val="left"/>
      </w:pPr>
      <w:r>
        <w:t>二、帮助信息网络犯罪活动罪</w:t>
      </w:r>
    </w:p>
    <w:p>
      <w:pPr>
        <w:jc w:val="left"/>
      </w:pPr>
      <w:r>
        <w:t>2022年8月份，被告人江某明知他人实施信息网络犯罪活动，为获取非法利益在云南省昆明市提供本人名下9张银行卡，帮助他人进行支付结算，支付结算金额45万余元，其非法获利人民币1500元。经查，同龙康、潘哲、何平等7名被害人被电信网络诈骗资金4万余元转入江某账户。</w:t>
      </w:r>
    </w:p>
    <w:p>
      <w:pPr>
        <w:jc w:val="left"/>
      </w:pPr>
      <w:r>
        <w:t>2022年9月5日13时许，被告人江某因涉嫌帮助信息网络犯罪活动罪，经民警电话通知到案，如实供述自己的罪行。</w:t>
      </w:r>
    </w:p>
    <w:p>
      <w:pPr>
        <w:jc w:val="left"/>
      </w:pPr>
      <w:r>
        <w:t>被告人江某、冯某、晋某、杨某、吴某在律师的见证下，自愿签署了认罪认罚具结书，知悉并认可了公诉机关对其指控的犯罪事实、罪名及量刑建议。</w:t>
      </w:r>
    </w:p>
    <w:p>
      <w:pPr>
        <w:jc w:val="left"/>
      </w:pPr>
      <w:r>
        <w:t>上述事实，有公诉机关提交的受案登记表、立案决定书、拘留证、逮捕证、取保候审决定书、案件移送材料、关联案件材料、银行流水、扣押及发还清单、资金情况说明、户口证明、抓获经过等书证，证人王某、母某等人的证言，被害人梁某、徐某、李某等人的陈述，被告人江某、冯某、项某、晋某、杨某、吴某的供述和辩解，搜查、辨认、提取笔录及照片等证据证实，且上列证据经庭审调查质证，内容客观真实，采证程序合法，本院予以确认。</w:t>
      </w:r>
    </w:p>
    <w:p>
      <w:pPr>
        <w:jc w:val="left"/>
      </w:pPr>
      <w:r>
        <w:t>本院认为，被告人江某、冯某、项某、晋某、杨某、吴某明知是犯罪所得，伙同他人提供银行账户配合转账、取现予以掩饰、隐瞒，其行为均已构成掩饰、隐瞒犯罪所得罪，其中被告人江某、冯某涉案数额52万余元，情节严重；被告人项某涉案数额38万余元，情节严重；被告人晋某涉案数额21万余元，情节严重；被告人杨某涉案数额15万余元，情节严重；被告人吴某涉案数额7万余元。同时，被告人江某明知他人利用信息网络实施犯罪，仍提供支付结算帮助，情节严重，其行为已构成帮助信息网络犯罪活动罪。公诉机关的指控罪名成立，本院予以支持，应当以掩饰、隐瞒犯罪所得罪追究被告人冯某、项某、晋某、杨某、吴某之刑事责任，以掩饰、隐瞒犯罪所得罪、帮助信息网络犯罪活动罪追究被告人江某之刑事责任，实行数罪并罚。六被告人在掩饰、隐瞒犯罪所得罪中属于共同犯罪的从犯，应从轻或减轻处罚；被告人冯某、吴某具有立功情节，可从轻或减轻处罚；被告人江某在帮助信息网络犯罪活动罪中具有自首情节，可从轻或减轻处罚，在掩饰、隐瞒犯罪所得罪中具有坦白情节，可从轻处罚；被告人冯某、项某、晋某、杨某、吴某具有坦白情节，可从轻处罚；被告人江某、冯某、晋某、杨某、吴某自愿认罪认罚，可从宽处罚；被告人项某退赔了被害人部分经济损失，可酌情从轻处罚。辩方关于上述量刑情节的辩护意见，本院予以采纳。综合考虑六被告人的犯罪事实、量刑情节、认罪态度、悔罪表现以及主观恶性、社会危险性并结合法律规定，本院认为公诉机关量刑建议恰当，于法有据，本院予以采纳，并对被告人晋某、杨某、吴某宣告缓刑。针对辩方提出“本案应定性为帮助信息网络犯罪活动罪”的辩护意见，经查，本案中，各被告人明知他人利用信息网络实施犯罪的情况下，不仅向他人提供银行账户，还实施了转账、取现或配合他人转账、取现而提供刷脸等验证服务的行为，符合掩饰、隐瞒犯罪所得、犯罪所得构成要件，该意见本院不予采纳。针对被告人杨某提出“具有立功情节”的辩解，与查明事实不符，本院不予采纳。被告人项某因涉嫌犯罪被取保候审期间再次实施掩饰、隐瞒犯罪所得犯罪行为，具有一定主观恶性、社会危害性，不宜适用缓刑，辩方提出宣告缓刑的意见，本院不予采纳。据此，本院依照《中华人民共和国刑法》第三百一十二条、第二百八十七条之二、第二十五条、第二十七条、第六十七条、第六十八条、第六十九条、第六十四条、第四十五条、第四十七条、第五十二条、第五十三条、第七十二条、第七十三条、第七十六条，《最高人民法院关于审理掩饰、隐瞒犯罪所得、犯罪所得收益刑事案件适用法律若干问题的解释》第三条，《中华人民共和国刑事诉讼法》第十五条之规定，判决如下：</w:t>
      </w:r>
    </w:p>
    <w:p>
      <w:pPr>
        <w:jc w:val="left"/>
      </w:pPr>
      <w:r>
        <w:t>一、被告人江某犯掩饰、隐瞒犯罪所得罪，判处有期徒刑一年三个月，并处罚金人民币10,000元，犯帮助信息网络犯罪活动罪，判处有期徒刑六个月，并处罚金人民币5000元。决定执行有期徒刑一年六个月（刑期自判决执行之日起计算，判决执行前先行羁押的，羁押一日折抵刑期一日，即自2023年3月8日起至2024年9月5日止，已扣减之前被刑事拘留的二日，），并处罚金人民币15,000元；</w:t>
      </w:r>
    </w:p>
    <w:p>
      <w:pPr>
        <w:jc w:val="left"/>
      </w:pPr>
      <w:r>
        <w:t>二、被告人冯某犯掩饰、隐瞒犯罪所得罪，判处有期徒刑一年（刑期自判决执行之日起计算，判决执行前先行羁押的，羁押一日折抵刑期一日，即自2023年3月8日起至2024年3月7日止），并处罚金人民币8000元（罚金限本判决生效之日起三十日内缴纳）；</w:t>
      </w:r>
    </w:p>
    <w:p>
      <w:pPr>
        <w:jc w:val="left"/>
      </w:pPr>
      <w:r>
        <w:t>三、被告人项某犯掩饰、隐瞒犯罪所得罪判处有期徒刑一年二个月（刑期自判决执行之日起计算，判决执行前先行羁押的，羁押一日折抵刑期一日，即自2023年2月25日起至2024年4月23日止，已扣减之前被刑事拘留的一日），并处罚金人民币6000元；</w:t>
      </w:r>
    </w:p>
    <w:p>
      <w:pPr>
        <w:jc w:val="left"/>
      </w:pPr>
      <w:r>
        <w:t>四、被告人晋某犯掩饰、隐瞒犯罪所得罪，判处有期徒刑一年，缓刑一年六个月（缓刑考验期限自本判决确定之日起计算，在缓刑考验期限内，依法实行社区矫正），并处罚金人民币5000元；</w:t>
      </w:r>
    </w:p>
    <w:p>
      <w:pPr>
        <w:jc w:val="left"/>
      </w:pPr>
      <w:r>
        <w:t>五、被告人杨某犯掩饰、隐瞒犯罪所得罪，判处有期徒刑十个月，缓刑一年（缓刑考验期限自本判决确定之日起计算，在缓刑考验期限内，依法实行社区矫正），并处罚金人民币4000元；</w:t>
      </w:r>
    </w:p>
    <w:p>
      <w:pPr>
        <w:jc w:val="left"/>
      </w:pPr>
      <w:r>
        <w:t>六、被告人吴某犯掩饰、隐瞒犯罪所得罪，判处有期徒刑八个月，缓刑一年（缓刑考验期限自本判决确定之日起计算，在缓刑考验期限内，依法实行社区矫正），并处罚金人民币3000元；</w:t>
      </w:r>
    </w:p>
    <w:p>
      <w:pPr>
        <w:jc w:val="left"/>
      </w:pPr>
      <w:r>
        <w:t>七、扣押在案的赃款人民币28,100元，依法予以没收，上缴国库。</w:t>
      </w:r>
    </w:p>
    <w:p>
      <w:pPr>
        <w:jc w:val="left"/>
      </w:pPr>
      <w:r>
        <w:t>八、责令被告人江某退缴违法所得人民币11,500元、被告人冯某退缴违法所得人民币10,000元、被告人项某退缴违法所得人民币4400元、被告人晋某退缴违法所得人民币2200元、被告人杨某退缴违法所得人民币6500元、被告人吴某退缴违法所得人民币900元，上缴国库。</w:t>
      </w:r>
    </w:p>
    <w:p>
      <w:pPr>
        <w:jc w:val="left"/>
      </w:pPr>
      <w:r>
        <w:t>罚金、违法所得限本判决生效之日起三十日内缴纳。</w:t>
      </w:r>
    </w:p>
    <w:p>
      <w:pPr>
        <w:jc w:val="left"/>
      </w:pPr>
      <w:r>
        <w:t>如不服本判决，可在接到判决书的第二日起十日内，通过本院或者直接向云南省昆明市中级人民法院提出上诉。书面上诉的，应当提交上诉状正本一份，副本二份。</w:t>
      </w:r>
    </w:p>
    <w:p>
      <w:pPr>
        <w:jc w:val="left"/>
      </w:pPr>
      <w:r>
        <w:t>审判长赵寿花</w:t>
      </w:r>
    </w:p>
    <w:p>
      <w:pPr>
        <w:jc w:val="left"/>
      </w:pPr>
      <w:r>
        <w:t>人民陪审员张为然</w:t>
      </w:r>
    </w:p>
    <w:p>
      <w:pPr>
        <w:jc w:val="left"/>
      </w:pPr>
      <w:r>
        <w:t>人民陪审员杨菲瑶</w:t>
      </w:r>
    </w:p>
    <w:p>
      <w:pPr>
        <w:jc w:val="left"/>
      </w:pPr>
      <w:r>
        <w:t>二〇二三年九月十八日</w:t>
      </w:r>
    </w:p>
    <w:p>
      <w:pPr>
        <w:jc w:val="left"/>
      </w:pPr>
      <w:r>
        <w:t>书记员李雪波</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