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新疆生产建设兵团芳草湖垦区人民法院</w:t>
      </w:r>
    </w:p>
    <w:p>
      <w:pPr>
        <w:jc w:val="center"/>
      </w:pPr>
      <w:r>
        <w:t>刑事判决书</w:t>
      </w:r>
    </w:p>
    <w:p>
      <w:pPr>
        <w:jc w:val="right"/>
      </w:pPr>
      <w:r>
        <w:t>（2023）兵0603刑初57号</w:t>
      </w:r>
    </w:p>
    <w:p>
      <w:pPr>
        <w:jc w:val="left"/>
      </w:pPr>
      <w:r>
        <w:t>公诉机关新疆生产建设兵团芳草湖垦区人民检察院。</w:t>
      </w:r>
    </w:p>
    <w:p>
      <w:pPr>
        <w:jc w:val="left"/>
      </w:pPr>
      <w:r>
        <w:t>被告人卢典伟（别名芦典伟），男，1994年12月26日出生于重庆市梁平区，户籍所在地重庆市梁平区，现住重庆市南岸区。因涉嫌犯掩饰、隐瞒犯罪所得罪，于2023年1月8日被新疆芳草湖垦区某局取保候审，同年5月16日被新疆生产建设兵团芳草湖垦区人民检察院决定取保候审，同年9月27日被本院决定取保候审。</w:t>
      </w:r>
    </w:p>
    <w:p>
      <w:pPr>
        <w:jc w:val="left"/>
      </w:pPr>
      <w:r>
        <w:t>被告人颜富渝，男，2000年3月16日出生于重庆市南岸区，户籍所在地重庆市南岸区，现住重庆市南岸区。因涉嫌犯掩饰、隐瞒犯罪所得罪，经某机关网上追逃，于2023年1月3日被抓获归案，2023年1月4日至2023年1月6日被羁押于重庆市涪陵区看守所，2023年1月6日被释放，2023年1月7日被新疆芳草湖垦区某局取保候审，同年5月16日被新疆生产建设兵团芳草湖垦区人民检察院决定取保候审，同年9月27日被本院决定取保候审。</w:t>
      </w:r>
    </w:p>
    <w:p>
      <w:pPr>
        <w:jc w:val="left"/>
      </w:pPr>
      <w:r>
        <w:t>被告人韩周，男，2001年9月16日出生于陕西省兴平市，户籍所在地陕西省兴平市，被捕前住陕西省咸阳市秦都区。因犯抢劫罪，于2020年7月10日被陕西省咸阳市秦都区人民法院判处有期徒刑一年六个月，并处罚金人民币三千元；因犯帮助信息网络犯罪活动罪，于2021年10月12日被陕西省武功县人民法院判处有期徒刑六个月，并处罚金人民币三千元；因殴打他人，于2022年3月24日被陕西省兴平市某局给予行政拘留十五日并处罚款一千元的行政处罚。因涉嫌犯掩饰、隐瞒犯罪所得罪，于2023年1月12日被新疆芳草湖垦区某局监视居住，同年5月16日被新疆生产建设兵团芳草湖垦区人民检察院决定监视居住，同年9月27日被本院决定监视居住，同年10月25日被本院决定执行逮捕。现羁押于新疆生产建设兵团第六师看守所。</w:t>
      </w:r>
    </w:p>
    <w:p>
      <w:pPr>
        <w:jc w:val="left"/>
      </w:pPr>
      <w:r>
        <w:t>被告人王雨臣，男，2003年8月3日出生于陕西省兴平市，户籍所在陕西省兴平市，现住陕西省兴平市。因于2022年3月11日殴打他人，被陕西省兴平市某局给予行政拘留并罚款的行政处罚。因涉嫌犯掩饰、隐瞒犯罪所得罪，于2023年1月12日被新疆芳草湖垦区某局取保候审，同年5月16日被新疆生产建设兵团芳草湖垦区人民检察院决定取保候审，同年9月27日被本院决定取保候审。</w:t>
      </w:r>
    </w:p>
    <w:p>
      <w:pPr>
        <w:jc w:val="left"/>
      </w:pPr>
      <w:r>
        <w:t>新疆生产建设兵团芳草湖垦区人民检察院以兵芳草湖垦检刑诉〔2023〕46号起诉书指控被告人卢典伟、颜富渝、韩周、王雨臣犯掩饰、隐瞒犯罪所得罪，向本院提起公诉。本院于2023年9月27日受理后，依法组成合议庭，适用普通程序公开开庭审理了本案。新疆生产建设兵团芳草湖垦区人民检察院指派检察员韩磊乐出庭支持公诉，被告人卢典伟、颜富渝、韩周、王雨臣到庭参加诉讼。现已审理终结。</w:t>
      </w:r>
    </w:p>
    <w:p>
      <w:pPr>
        <w:jc w:val="left"/>
      </w:pPr>
      <w:r>
        <w:t>公诉机关指控：</w:t>
      </w:r>
    </w:p>
    <w:p>
      <w:pPr>
        <w:jc w:val="left"/>
      </w:pPr>
      <w:r>
        <w:t>（一）2022年12月，被告人颜富渝在明知被告人卢典伟介绍其使用银行卡为犯罪团伙从事洗钱活动的情况下，为牟取利益，仍使用本人名下一张农业银行储蓄卡以取现和数字人民币、支付宝转账的方式为犯罪团伙提供违法犯罪资金转移活动。2022年12月28日，兵团第六师106团被害人晁某1被骗资金中两笔共计49800元转入颜富渝尾号为X的农业银行卡。同日，颜富渝在农业银行重庆市南岸四公里支行以取现的方式转移资金20000元，在重庆市南岸区××小区附近茶楼中以数字人民币钱包、支付宝转账的方式转移资金29800元。颜富渝从中获利1000元，卢典伟从中获利200元。</w:t>
      </w:r>
    </w:p>
    <w:p>
      <w:pPr>
        <w:jc w:val="left"/>
      </w:pPr>
      <w:r>
        <w:t>另查明，2022年11月至12月，被告人卢典伟在明知犯罪团伙雇佣他人使用银行卡以取现及网银转账的方式从事洗钱活动的情况下，为牟取利益，仍使用本人名下的一张重庆三峡银行储蓄卡、一张交通银行卡以取现和数字人民币转账的方式为犯罪团伙提供违法犯罪资金转移活动。被告人卢典伟提供的两张银行卡共计入账资金267641.3元，其中119300元查实为4起电信网络诈骗案涉案资金，卢典伟从中获利4000元。</w:t>
      </w:r>
    </w:p>
    <w:p>
      <w:pPr>
        <w:jc w:val="left"/>
      </w:pPr>
      <w:r>
        <w:t>（二）2022年12月，被告人王雨臣在明知被告人韩周介绍其使用银行卡为犯罪团伙从事洗钱活动的情况下，为牟取利益，仍使用本人名下一张农业银行储蓄卡以取现的方式为犯罪团伙提供违法犯罪资金转移活动。2022年12月28日，兵团第六师106团被害人晁某1被骗资金中两笔共计35000元转入王雨臣名下尾号为X的农业银行卡。同日，王雨臣在农业银行西安北关支行以取现的方式转移资金35000元。王雨臣从中获利700元，韩周从中获利200元。</w:t>
      </w:r>
    </w:p>
    <w:p>
      <w:pPr>
        <w:jc w:val="left"/>
      </w:pPr>
      <w:r>
        <w:t>2022年12月28日被害人晁某1向某机关报案，芳草湖垦区某局于同年12月30日立案侦查，并对被告人颜富渝、韩周、王雨臣上网追逃。2023年1月7日被告人卢典伟被芳草湖垦区某局在重庆市南岸区××路XX网咖抓获归案；同年1月4日被告人颜富渝被重庆市涪陵区敦仁派出所抓获归案；同年1月11日被告人韩周、王雨臣被陕西省西安市未央区草滩派出所抓获归案。四被告人到案后均如实供述了自己的犯罪事实，卢典伟、颜富渝、韩周各自向被害人赔偿了20000元损失，王雨臣向被害人赔偿了15000元损失，四被告人均取得了被害人谅解。公诉机关提交了书证、证人证言、被害人陈述、被告人供述和辩解、视听资料、电子数据等证据证实。</w:t>
      </w:r>
    </w:p>
    <w:p>
      <w:pPr>
        <w:jc w:val="left"/>
      </w:pPr>
      <w:r>
        <w:t>为证实上述指控，公诉机关当庭宣读、出示了接处警情况登记表、受案登记表、立案决定书、在逃人员信息表、临时寄押证明书、取保候审决定书、监视居住决定书、报案材料、被告人基本情况、户籍证明、情况说明、王雨臣违法犯罪记录、韩周核查说明、抓获经过、到案经过、颜富渝的数字人民币APP交易截图、晁某1在中国农业银行ATM机转账的小票、颜富渝名下中国农业银行银行卡产品资料查询结果单、颜富渝名下中国农业银行银行卡关联合约信息、颜富渝名下中国农业银行银行卡交易明细、王雨臣名下中国农业银行银行卡产品资料查询结果单、王雨臣名下中国农业银行银行卡账户主档查询结果单、王雨臣名下中国农业银行银行卡交易明细清单、（2020）陕0402刑初51号刑事判决书、（2021）陕0431刑初149号刑事判决书、收条等书证，证人周某、陈某、刘某、梁某、熊某的证言，被害人晁某1的陈述，被告人卢典伟的供述和辩解、被告人颜富渝的供述和辩解、被告人韩周的供述和辩解、被告人王雨臣的供述和辩解，辨认笔录、提取笔录，载有卢典伟等人名下银行卡交易明细的光盘一张等证据。</w:t>
      </w:r>
    </w:p>
    <w:p>
      <w:pPr>
        <w:jc w:val="left"/>
      </w:pPr>
      <w:r>
        <w:t>公诉机关认为，被告人卢典伟、颜富渝、韩周、王雨臣明知所接受的资金是犯罪所得，仍使用银行卡、数字人民币APP、支付宝账户替他人转移犯罪所得资金，其行为触犯了《中华人民共和国刑法》第三百一十二条、第二十五条第一款之规定，犯罪事实清楚，证据确实、充分，应当以掩饰、隐瞒犯罪所得罪追究四被告人的刑事责任。被告人韩周系累犯，从重处罚；被告人王雨臣曾被某机关行政处罚，有违法劣迹，酌情从重处罚；被告人卢典伟、颜富渝、韩周、王雨臣被某机关抓获到案后，均能如实供述全部犯罪事实，构成坦白，且认罪认罚，可以从轻处罚；被告人卢典伟、颜富渝、韩周、王雨臣到案后向被害人晁某1赔偿了经济损失，取得了被害人晁某1的谅解，可以从轻处罚。公诉机关建议对被告人卢典伟判处有期徒刑七个月，缓刑一年，并处罚金人民币三千元；对被告人颜富渝判处有期徒刑七个月，缓刑一年，并处罚金人民币三千元；对被告人韩周判处有期徒刑六个月，并处罚金人民币三千元；对被告人王雨臣判处有期徒刑六个月，缓刑一年，并处罚金人民币二千元。</w:t>
      </w:r>
    </w:p>
    <w:p>
      <w:pPr>
        <w:jc w:val="left"/>
      </w:pPr>
      <w:r>
        <w:t>被告人卢典伟对指控事实、罪名及量刑建议没有异议且签字具结，在开庭审理过程中亦无异议。</w:t>
      </w:r>
    </w:p>
    <w:p>
      <w:pPr>
        <w:jc w:val="left"/>
      </w:pPr>
      <w:r>
        <w:t>被告人颜富渝对指控事实、罪名及量刑建议没有异议且签字具结，在开庭审理过程中亦无异议。</w:t>
      </w:r>
    </w:p>
    <w:p>
      <w:pPr>
        <w:jc w:val="left"/>
      </w:pPr>
      <w:r>
        <w:t>被告人韩周对指控事实、罪名及量刑建议没有异议且签字具结，在开庭审理过程中亦无异议。</w:t>
      </w:r>
    </w:p>
    <w:p>
      <w:pPr>
        <w:jc w:val="left"/>
      </w:pPr>
      <w:r>
        <w:t>被告人王雨臣对指控事实、罪名及量刑建议没有异议且签字具结，在开庭审理过程中亦无异议。</w:t>
      </w:r>
    </w:p>
    <w:p>
      <w:pPr>
        <w:jc w:val="left"/>
      </w:pPr>
      <w:r>
        <w:t>经审理查明：</w:t>
      </w:r>
    </w:p>
    <w:p>
      <w:pPr>
        <w:jc w:val="left"/>
      </w:pPr>
      <w:r>
        <w:t>一、2022年12月，被告人颜富渝在明知被告人卢典伟介绍其使用银行卡为犯罪团伙从事洗钱活动的情况下，为牟取利益，仍使用本人名下一张中国农业银行储蓄卡以取现和数字人民币、支付宝转账的方式为犯罪团伙转移违法犯罪资金。2022年12月28日，新疆生产建设兵团第六师106团被害人晁某1被骗资金中两笔共计49800元转入颜富渝尾号为X的中国农业银行银行卡。同日，颜富渝在中国农业银行股份有限公司重庆南岸支行以取现的方式转移资金20000元，在重庆市南岸区××小区附近茶楼中以数字人民币钱包、支付宝转账的方式转移资金29800元。颜富渝从中获利1000元，卢典伟从中获利200元。</w:t>
      </w:r>
    </w:p>
    <w:p>
      <w:pPr>
        <w:jc w:val="left"/>
      </w:pPr>
      <w:r>
        <w:t>另查明，2022年11月至12月，被告人卢典伟在明知犯罪团伙雇佣他人使用银行卡以取现及网银转账等方式从事洗钱活动的情况下，为牟取利益，仍使用本人名下的一张重庆三峡银行储蓄卡、一张中国交通银行银行卡以取现和数字人民币转账的方式为犯罪团伙转移违法犯罪资金。被告人卢典伟提供的两张银行卡共计入账资金267641.3元，其中119300元经查实为4起电信网络诈骗案涉案资金，卢典伟从中获利4000元。</w:t>
      </w:r>
    </w:p>
    <w:p>
      <w:pPr>
        <w:jc w:val="left"/>
      </w:pPr>
      <w:r>
        <w:t>二、2022年12月，被告人王雨臣在明知被告人韩周介绍其使用银行卡为犯罪团伙从事洗钱活动的情况下，为牟取利益，仍使用本人名下一张中国农业银行储蓄卡以取现的方式为犯罪团伙转移违法犯罪资金。2022年12月28日，新疆生产建设兵团第六师106团被害人晁某1被骗资金中两笔共计35000元转入王雨臣名下尾号为X的中国农业银行银行卡。同日，王雨臣在中国农业银行股份有限公司西安北关支行以取现的方式转移资金35000元。王雨臣从中获利700元，韩周从中获利200元。</w:t>
      </w:r>
    </w:p>
    <w:p>
      <w:pPr>
        <w:jc w:val="left"/>
      </w:pPr>
      <w:r>
        <w:t>2022年12月28日被害人晁某1向某机关报案，新疆芳草湖垦区某局于同年12月30日立案侦查，并对被告人颜富渝、韩周、王雨臣网上追逃。2023年1月7日被告人卢典伟被新疆芳草湖垦区某局在重庆市南岸区××路XX网咖抓获归案；同年1月3日被告人颜富渝被重庆市涪陵区某局敦仁派出所抓获归案；同年1月11日被告人韩周、王雨臣被陕西省西安市某局未央分局草滩派出所抓获归案。被告人卢典伟、颜富渝、韩周、王雨臣到案后均如实供述了自己以及同案犯的犯罪事实，被告人卢典伟、颜富渝、韩周各自向被害人晁某1赔偿了20000元损失，被告人王雨臣向被害人晁某1赔偿了15000元损失，被告人卢典伟、颜富渝、韩周、王雨臣均取得了被害人晁某1谅解。</w:t>
      </w:r>
    </w:p>
    <w:p>
      <w:pPr>
        <w:jc w:val="left"/>
      </w:pPr>
      <w:r>
        <w:t>上述事实有经庭审质证、确认的接处警情况登记表、受案登记表、立案决定书、在逃人员信息表、临时寄押证明书、取保候审决定书、监视居住决定书、报案材料、被告人基本情况、户籍证明、情况说明、王雨臣违法犯罪记录、韩周核查说明、抓获经过、到案经过、颜富渝的数字人民币ＡＰＰ交易截图、晁某1在中国农业银行ATM机转账的小票、颜富渝名下中国农业银行银行卡产品资料查询结果单、颜富渝名下中国农业银行银行卡关联合约信息、颜富渝名下中国农业银行银行卡交易明细、王雨臣名下中国农业银行银行卡产品资料查询结果单、王雨臣名下中国农业银行银行卡账户主档查询结果单、王雨臣名下中国农业银行银行卡交易明细清单、（2020）陕0402刑初51号刑事判决书、（2021）陕0431刑初149号刑事判决书、收条等书证，证人周某、陈某、刘某、梁某、熊某的证言，被害人晁某1的陈述，被告人卢典伟的供述和辩解、被告人颜富渝的供述和辩解、被告人韩周的供述和辩解、被告人王雨臣的供述和辩解，辨认笔录、提取笔录，载有卢典伟等人名下银行卡交易明细的光盘一张等证据证实，足以认定。</w:t>
      </w:r>
    </w:p>
    <w:p>
      <w:pPr>
        <w:jc w:val="left"/>
      </w:pPr>
      <w:r>
        <w:t>本院认为，被告人卢典伟明知所接受的资金是犯罪所得，仍使用本人名下的银行卡以取现和数字人民币转账、微信转账等方式为犯罪团伙转移违法犯罪资金，并介绍被告人颜富渝为犯罪团伙转移违法犯罪资金，其行为构成掩饰、隐瞒犯罪所得罪；被告人颜富渝明知所接受的资金是犯罪所得，仍使用本人名下的银行卡以取现和数字人民币转账、支付宝转账等方式为犯罪团伙转移违法犯罪资金，其行为构成掩饰、隐瞒犯罪所得罪；被告人韩周明知犯罪团伙欲转移违法犯罪资金，仍介绍被告人王雨臣使用王雨臣名下的银行卡以取现的方式为犯罪团伙转移违法犯罪资金，其行为构成掩饰、隐瞒犯罪所得罪；被告人王雨臣明知所接受的资金是犯罪所得，仍使用本人名下的银行卡以取现的方式为犯罪团伙转移违法犯罪资金，其行为构成掩饰、隐瞒犯罪所得罪，且被告人卢典伟与被告人颜富渝系共同犯罪，被告人韩周与被告人王雨臣系共同犯罪，对被告人卢典伟、颜富渝、韩周、王雨臣应予依法惩处。新疆生产建设兵团芳草湖垦区人民检察院指控被告人卢典伟、颜富渝、韩周、王雨臣犯掩饰、隐瞒犯罪所得罪的事实清楚，证据确实、充分，新疆生产建设兵团芳草湖垦区人民检察院的指控成立。</w:t>
      </w:r>
    </w:p>
    <w:p>
      <w:pPr>
        <w:jc w:val="left"/>
      </w:pPr>
      <w:r>
        <w:t>被告人韩周系累犯，从重处罚；被告人王雨臣曾被某机关行政处罚，有违法劣迹，从重处罚；被告人卢典伟、颜富渝、韩周、王雨臣被某机关抓获到案后均能如实供述全部犯罪事实，构成坦白，且认罪认罚，可以从轻处罚；被告人卢典伟、颜富渝、韩周、王雨臣赔偿了被害人晁某1的经济损失并取得被害人晁某1谅解，均可以酌情从轻处罚。综合考虑被告人卢典伟、颜富渝、韩周、王雨臣掩饰、隐瞒犯罪所得的数额、危害后果等犯罪事实、量刑情节，以及被告人卢典伟、颜富渝、韩周、王雨臣的主观恶性、人身危险性、认罪悔罪表现等因素，本院认为公诉机关的量刑建议均适当，对公诉机关的量刑建议本院全部予以采纳。依照《中华人民共和国刑法》第三百一十二条第一款、第二十五条第一款、第六十五条第一款、第六十七条第三款、第六十二条、第七十二条、第七十三条、第七十四条、第五十二条，《中华人民共和国刑事诉讼法》第十五条、第二百零一条第一款之规定，判决如下：</w:t>
      </w:r>
    </w:p>
    <w:p>
      <w:pPr>
        <w:jc w:val="left"/>
      </w:pPr>
      <w:r>
        <w:t>一、被告人卢典伟犯掩饰、隐瞒犯罪所得罪，判处有期徒刑七个月，缓刑一年，并处罚金人民币三千元。</w:t>
      </w:r>
    </w:p>
    <w:p>
      <w:pPr>
        <w:jc w:val="left"/>
      </w:pPr>
      <w:r>
        <w:t>（缓刑考验期限，从判决确定之日起计算。罚金限于本判决生效之日起五日内一次性缴纳。）</w:t>
      </w:r>
    </w:p>
    <w:p>
      <w:pPr>
        <w:jc w:val="left"/>
      </w:pPr>
      <w:r>
        <w:t>二、被告人颜富渝犯掩饰、隐瞒犯罪所得罪，判处有期徒刑七个月，缓刑一年，并处罚金人民币三千元。</w:t>
      </w:r>
    </w:p>
    <w:p>
      <w:pPr>
        <w:jc w:val="left"/>
      </w:pPr>
      <w:r>
        <w:t>（缓刑考验期限，从判决确定之日起计算。罚金限于本判决生效之日起五日内一次性缴纳。）</w:t>
      </w:r>
    </w:p>
    <w:p>
      <w:pPr>
        <w:jc w:val="left"/>
      </w:pPr>
      <w:r>
        <w:t>三、被告人韩周犯掩饰、隐瞒犯罪所得罪，判处有期徒刑六个月，并处罚金人民币三千元。</w:t>
      </w:r>
    </w:p>
    <w:p>
      <w:pPr>
        <w:jc w:val="left"/>
      </w:pPr>
      <w:r>
        <w:t>（刑期从判决执行之日起计算。判决执行以前先行羁押的，羁押一日折抵刑期一日，即自2023年10月25日起至2024年4月24日止。罚金限于本判决生效之日起五日内一次性缴纳。）</w:t>
      </w:r>
    </w:p>
    <w:p>
      <w:pPr>
        <w:jc w:val="left"/>
      </w:pPr>
      <w:r>
        <w:t>四、被告人王雨臣犯掩饰、隐瞒犯罪所得罪，判处有期徒刑六个月，缓刑一年，并处罚金人民币二千元。</w:t>
      </w:r>
    </w:p>
    <w:p>
      <w:pPr>
        <w:jc w:val="left"/>
      </w:pPr>
      <w:r>
        <w:t>（缓刑考验期限，从判决确定之日起计算。罚金限于本判决生效之日起五日内一次性缴纳。）</w:t>
      </w:r>
    </w:p>
    <w:p>
      <w:pPr>
        <w:jc w:val="left"/>
      </w:pPr>
      <w:r>
        <w:t>如不服本判决，可在接到判决书的第二日起十日内，通过本院或直接向新疆生产建设兵团第六师中级人民法院提出上诉。书面上诉的，应当提交上诉状正本一份，副本三份。</w:t>
      </w:r>
    </w:p>
    <w:p>
      <w:pPr>
        <w:jc w:val="left"/>
      </w:pPr>
      <w:r>
        <w:t>审判长黄凯</w:t>
      </w:r>
    </w:p>
    <w:p>
      <w:pPr>
        <w:jc w:val="left"/>
      </w:pPr>
      <w:r>
        <w:t>审判员孙雪莲</w:t>
      </w:r>
    </w:p>
    <w:p>
      <w:pPr>
        <w:jc w:val="left"/>
      </w:pPr>
      <w:r>
        <w:t>人民陪审员高桂英</w:t>
      </w:r>
    </w:p>
    <w:p>
      <w:pPr>
        <w:jc w:val="left"/>
      </w:pPr>
      <w:r>
        <w:t>二〇二三年十月二十六日</w:t>
      </w:r>
    </w:p>
    <w:p>
      <w:pPr>
        <w:jc w:val="left"/>
      </w:pPr>
      <w:r>
        <w:t>书记员马小花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