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甘肃省华池县人民法院</w:t>
      </w:r>
    </w:p>
    <w:p>
      <w:pPr>
        <w:jc w:val="center"/>
      </w:pPr>
      <w:r>
        <w:t>刑事判决书</w:t>
      </w:r>
    </w:p>
    <w:p>
      <w:pPr>
        <w:jc w:val="right"/>
      </w:pPr>
      <w:r>
        <w:t>（2022）甘1023刑初16号</w:t>
      </w:r>
    </w:p>
    <w:p>
      <w:pPr>
        <w:jc w:val="left"/>
      </w:pPr>
      <w:r>
        <w:t>公诉机关华池县人民检察院。</w:t>
      </w:r>
    </w:p>
    <w:p>
      <w:pPr>
        <w:jc w:val="left"/>
      </w:pPr>
      <w:r>
        <w:t>被告人刘仁东，男，生于1998年3月3日，群众，住绥化市，公民身份号码×××。2021年11月18日因涉嫌诈骗罪被华池县公安xx局在河南省安阳市抓获，次日被刑事拘留，同年12月17日华池县人民检察院批准逮捕，同年12月19日由华池县公安xx局执行逮捕，现羁押于华池县看守所。</w:t>
      </w:r>
    </w:p>
    <w:p>
      <w:pPr>
        <w:jc w:val="left"/>
      </w:pPr>
      <w:r>
        <w:t>指定辩护人王琨，甘肃华柔律师事务所律师。</w:t>
      </w:r>
    </w:p>
    <w:p>
      <w:pPr>
        <w:jc w:val="left"/>
      </w:pPr>
      <w:r>
        <w:t>被告人孙晓宇，男，生于1990年9月13日，群众，住东丰县，公民身份号码×××。2021年11月23日因涉嫌诈骗罪被安阳市公安xx局北关分局解放路派出所民警在河南省安阳市抓获，次日被华池县公安xx局刑事拘留，同年12月17日华池县人民检察院不批准逮捕，当日变更强制措施为取保候审。2022年2月17日被华池县人民检察院取保候审，同年3月24日本院决定继续取保候审，2022年6月21日本院决定逮捕，当日由华池县公安xx局执行逮捕，现羁押于华池县看守所。</w:t>
      </w:r>
    </w:p>
    <w:p>
      <w:pPr>
        <w:jc w:val="left"/>
      </w:pPr>
      <w:r>
        <w:t>指定辩护人徐丽丽，甘肃华柔律师事务所律师。</w:t>
      </w:r>
    </w:p>
    <w:p>
      <w:pPr>
        <w:jc w:val="left"/>
      </w:pPr>
      <w:r>
        <w:t>被告人胡冠群，男，生于1997年1月11日，群众，现住河南省安阳市，公民身份号码×××。2022年2月14日因涉嫌掩饰、隐瞒犯罪所得罪向华池县公安xx局投案，当日被取保候审。2022年2月17日被华池县人民检察院取保候审，同年3月24日本院决定继续取保候审，2022年6月21日本院决定逮捕，当日由华池县公安xx局执行逮捕，现羁押于华池县看守所。</w:t>
      </w:r>
    </w:p>
    <w:p>
      <w:pPr>
        <w:jc w:val="left"/>
      </w:pPr>
      <w:r>
        <w:t>指定辩护人李金莲，甘肃衡伦律师事务所律师。</w:t>
      </w:r>
    </w:p>
    <w:p>
      <w:pPr>
        <w:jc w:val="left"/>
      </w:pPr>
      <w:r>
        <w:t>被告人许二利，男，生于1987年3月5日，群众，住曲沃县，公民身份号码×××。2021年7月20日因犯帮助信息网络犯罪活动罪被曲沃县人民法院判处有期徒刑一年，缓刑一年，并处罚金5000元。2021年11月16日因涉嫌掩饰、隐瞒犯罪所得罪被华池县公安xx局在山西省曲沃县抓获，当日被取保候审，同年12月17日华池县人民检察院批准逮捕，同年12月20日华池县公安xx局执行逮捕，因疫情原因，同年12月27日变更强制措施为监视居住（居家）。2022年2月17日华池县人民检察院决定监视居住（居家），同年3月24日本院决定继续监视居住（居家），2022年6月21日本院决定逮捕，当日由华池县公安xx局执行逮捕，现羁押于华池县看守所。</w:t>
      </w:r>
    </w:p>
    <w:p>
      <w:pPr>
        <w:jc w:val="left"/>
      </w:pPr>
      <w:r>
        <w:t>指定辩护人方瑞，甘肃衡伦律师事务所律师。</w:t>
      </w:r>
    </w:p>
    <w:p>
      <w:pPr>
        <w:jc w:val="left"/>
      </w:pPr>
      <w:r>
        <w:t>被告人周猛，男，生于1997年5月18日，群众，现住旬阳县，公民身份号码×××。2021年11月16日因涉嫌帮助信息网络犯罪活动罪被华池县公安xx局在陕西省西安市抓获，当日被刑事拘留，同年12月17日华池县人民检察院不批准逮捕，当日变更强制措施为取保候审。2022年2月17日被华池县人民检察院决定取保候审。同年3月24日本院决定继续取保候审，2022年6月21日本院决定逮捕，当日由华池县公安xx局执行逮捕，现羁押于华池县看守所。</w:t>
      </w:r>
    </w:p>
    <w:p>
      <w:pPr>
        <w:jc w:val="left"/>
      </w:pPr>
      <w:r>
        <w:t>指定辩护人李娜，甘肃衡伦律师事务所律师。</w:t>
      </w:r>
    </w:p>
    <w:p>
      <w:pPr>
        <w:jc w:val="left"/>
      </w:pPr>
      <w:r>
        <w:t>被告人吕文凯，男，生于1995年4月12日，群众，住曲沃县，公民身份号码×××。2022年2月8日因涉嫌诈骗罪向曲沃县公安xx局主动投案，当日被华池县公安xx局刑事拘留，同年2月10日取保候审。2022年2月17日被华池县人民检察院取保候审，同年3月24日本院决定继续取保候审，2022年6月21日本院决定逮捕，当日由华池县公安xx局执行逮捕，现羁押于华池县看守所。</w:t>
      </w:r>
    </w:p>
    <w:p>
      <w:pPr>
        <w:jc w:val="left"/>
      </w:pPr>
      <w:r>
        <w:t>指定辩护人任建霞，甘肃衡伦律师事务所律师。</w:t>
      </w:r>
    </w:p>
    <w:p>
      <w:pPr>
        <w:jc w:val="left"/>
      </w:pPr>
      <w:r>
        <w:t>华池县人民检察院以华检刑诉［2022］13号起诉书指控被告人刘仁东、孙晓宇、胡冠群犯掩饰、隐瞒犯罪所得罪，被告人许二利、周猛、吕文凯犯帮助信息网络犯罪活动罪，于2022年3月17日向本院提起公诉。本院受理后，依法组成合议庭，公开开庭审理了本案。华池县人民检察院指派检察员任建涛出庭支持公诉，被告人刘仁东及其辩护人王琨、被告人孙晓宇及其辩护人徐丽丽、被告人胡冠群及其辩护人李金莲、被告人许二利及其辩护人方瑞、被告人周猛及其辩护人李娜、被告人吕文凯及其辩护人任建霞到庭参加诉讼。本案现已审理终结。</w:t>
      </w:r>
    </w:p>
    <w:p>
      <w:pPr>
        <w:jc w:val="left"/>
      </w:pPr>
      <w:r>
        <w:t>华池县人民检察院指控，2021年10月份，陈海程通过微信、telegram、陌陌等聊天软件，允诺高额工资，网上招募被告人刘仁东通过手机银行、支付宝、数字人民币APP操作转账，被告人周猛作为中介提供“客户”，联系被告人孙晓宇、胡冠群负责盯梢另参与部分转账，实施过程中周猛联系被告人许二利和王虎，另通过许二利联系被告人吕文凯和孙丰田、赵宽祥通过中介自行前往指定地点，上述行为人提供自己名下银行卡、支付宝等，为前端电信诈骗犯罪分子转账提供帮助。</w:t>
      </w:r>
    </w:p>
    <w:p>
      <w:pPr>
        <w:jc w:val="left"/>
      </w:pPr>
      <w:r>
        <w:t>2021年11月8日，陈海程指使刘仁东前往山西省曲沃县境内，刘仁东伙同侯栋材一同前往，许二利通过周猛介绍吕文凯、孙丰田作为“客户”，孙丰田提供自己名下的中国邮政银行卡、华夏银行卡、中国农业银行卡，刘仁东操作转移涉案资金计372652元；吕文凯提供自己名下的中国建设银行卡、中国工商银行卡、中国农业银行卡、中国邮储银行卡和中国银行卡，刘仁东操作转移涉案资金计451271.04元。侯栋材从旁协助实施。</w:t>
      </w:r>
    </w:p>
    <w:p>
      <w:pPr>
        <w:jc w:val="left"/>
      </w:pPr>
      <w:r>
        <w:t>2021年11月9日，周猛提供自己名下的招商银行银行卡，刘仁东操作转移涉案资金计55492.8元。</w:t>
      </w:r>
    </w:p>
    <w:p>
      <w:pPr>
        <w:jc w:val="left"/>
      </w:pPr>
      <w:r>
        <w:t>2021年11月11日，周猛介绍王虎作为“客户”，王虎提供自己名下的中国邮政银行卡，刘仁东操作转移涉案资金计44434元，侯栋材从旁协助。</w:t>
      </w:r>
    </w:p>
    <w:p>
      <w:pPr>
        <w:jc w:val="left"/>
      </w:pPr>
      <w:r>
        <w:t>2021年11月12日，陈海程联系孙晓宇，称有人前来河南省安阳市，让孙晓宇提供帮助，负责食宿安排、盯梢来人，允诺每日支付报酬，孙晓宇表示同意并联系胡冠群共同实施。同年11月14日刘仁东前来与孙晓宇等人汇合，通过中介介绍，刘仁东使用单妍名下的平安银行卡、光大银行卡、招商银行卡和中国银行卡操作转移资金193162.93元；使用李贝贝名下的交通银行卡、中国建设银行卡、中国工商银行卡操作转移资金272726.41元。</w:t>
      </w:r>
    </w:p>
    <w:p>
      <w:pPr>
        <w:jc w:val="left"/>
      </w:pPr>
      <w:r>
        <w:t>2021年11月15日，通过中介介绍，刘仁东使用赵宽祥名下的中国工商银行卡、中国邮政银行卡、中国农业银行卡操作转移资金381385.26元。</w:t>
      </w:r>
    </w:p>
    <w:p>
      <w:pPr>
        <w:jc w:val="left"/>
      </w:pPr>
      <w:r>
        <w:t>2021年11月22日，通过中介介绍，陈海程远程在线传授犯罪方法，由孙晓宇、胡冠群使用张博琰中国农业银行卡、中国银行卡和刘赛辉的中国农业银行卡，操作转移涉案资金计160234元。</w:t>
      </w:r>
    </w:p>
    <w:p>
      <w:pPr>
        <w:jc w:val="left"/>
      </w:pPr>
      <w:r>
        <w:t>经核实，周猛、吕文凯、孙丰田、赵宽祥、王虎、李贝贝、单妍、刘赛辉、张博琰提供的银行卡内均存在电信诈骗被害人涉案资金往来，其中：周猛名下银行卡查明电信诈骗被害人资金40544元，疑似金额14948.8元；吕文凯名下银行卡查明电信诈骗被害人资金407271.04元，疑似金额44000元；孙丰田名下银行卡查明电信诈骗被害人资金370652元，疑似金额2000元；赵宽祥名下银行卡查明电信诈骗被害人资金253633元，疑似金额127752.26元；王虎名下银行卡查明电信诈骗被害人资金44434元；李贝贝名下银行卡查明电信诈骗被害人资金2491.04元，疑似金额23622.41元；单妍名下银行卡查明电信诈骗被害人资金140462.93元，疑似金额52700元；刘赛辉名下银行卡查明电信诈骗被害人资金40700元；张博琰名下银行卡查明电信诈骗被害人资金119534元。</w:t>
      </w:r>
    </w:p>
    <w:p>
      <w:pPr>
        <w:jc w:val="left"/>
      </w:pPr>
      <w:r>
        <w:t>综上，被告人刘仁东先后直接操作周猛、吕文凯、孙丰田、赵宽祥、王虎、单妍、李贝贝银行卡账户转移犯罪所得，查明电信诈骗被害人资金1506100.97元，疑似金额265023.47元，累计涉案总金额1771124.44元；被告人孙晓宇、胡冠群先后直接操作张博琰、刘赛辉银行卡账户转移犯罪所得，查明电信诈骗被害人资金160234元；被告人许二利介绍他人提供银行卡帮助支付结算，查明电信诈骗被害人资金777923.04元，疑似金额46000元，累计涉案总金额823923.04元；被告人周猛提供自己银行卡，且介绍他人提供银行卡帮助支付结算，查明电信诈骗被害人资金862901.04元，疑似金额60948.8元，累计涉案总金额923849.84元；被告人吕文凯提供自己银行卡，且协助他人提供银行卡帮助支付结算，查明电信诈骗被害人资金777923.04元，疑似金额46000元，累计涉案总金额823923.04元。</w:t>
      </w:r>
    </w:p>
    <w:p>
      <w:pPr>
        <w:jc w:val="left"/>
      </w:pPr>
      <w:r>
        <w:t>被告人刘仁东、孙晓宇、胡冠群的行为构成掩饰、隐瞒犯罪所得罪，被告人许二利、周猛、吕文凯的行为构成帮助信息网络犯罪活动罪。在被告人孙晓宇、胡冠群共同犯罪中，二人相互配合，作用相当，不宜区分主从犯，其他被告人不构成共同犯罪，对其各自的犯罪负责。被告人刘仁东、许二利、周猛具有坦白情节，被告人吕文凯具有自首情节，可从轻处罚，被告人胡冠群主动到案；被告人许二利具有立功情节，可从轻处罚。被告人刘仁东、许二利、周猛、吕文凯自愿认罪认罚，可从宽处罚。被告人许二利在缓刑考验期内重新犯罪，应撤回缓刑，合并执行。当庭建议对刘仁东判处有期徒刑四年六个月；对孙晓宇判处有期徒刑四年；对胡冠群判处有期徒刑三年六个月；对许二利判处有期徒刑七个月；对周猛判处有期徒刑八个月，对吕文凯判处有期徒刑七个月，均并处罚金。</w:t>
      </w:r>
    </w:p>
    <w:p>
      <w:pPr>
        <w:jc w:val="left"/>
      </w:pPr>
      <w:r>
        <w:t>被告人刘仁东对其犯罪事实供认不讳，仅称其已经认识到了错误，对受害人表示抱歉，愿意缴纳罚金，请求法庭对其从轻处罚。</w:t>
      </w:r>
    </w:p>
    <w:p>
      <w:pPr>
        <w:jc w:val="left"/>
      </w:pPr>
      <w:r>
        <w:t>辩护人王琨认为：对被告人刘仁东所犯罪名不持异议，但被告人刘仁东具有以下法定、酌定从轻处罚情节，请法庭在量刑时予以考虑：一是被告人刘仁东全程受上线陈海程指使，系从犯，加之其年龄尚小，社会经验不足，一时被利益冲昏头脑，其主观恶性不深，人身危险性较小；二是系初犯、偶犯，没有前科劣迹；三是具有悔罪表现，如实供述其犯罪事实，有坦白情节，当庭认罪认罚。</w:t>
      </w:r>
    </w:p>
    <w:p>
      <w:pPr>
        <w:jc w:val="left"/>
      </w:pPr>
      <w:r>
        <w:t>被告人孙晓宇辩称，对罪名没有异议，但其转账数额不合适，其仅转账小部分，其他的都是卡主自己操作的。公诉机关的量刑建议过重，其是家中唯一劳动力，母亲年龄较大，且患有疾病，妻子正在服刑，五岁的儿子现由母亲照顾，请法庭考虑其家庭情况，对其从轻处罚。</w:t>
      </w:r>
    </w:p>
    <w:p>
      <w:pPr>
        <w:jc w:val="left"/>
      </w:pPr>
      <w:r>
        <w:t>辩护人徐丽丽认为：一是对公诉机关指控被告人孙晓宇构成掩饰、隐瞒犯罪所得罪的罪名不持异议，但对公诉机关指控的犯罪数额认定有异议，被告人孙晓宇仅参与操作转移两名客户的银行卡，转移资金不到两万元，不能按张博琰和刘赛辉银行卡内的转移资金160234元全部认定，故请法庭予以纠正；二是被告人孙晓宇系初犯、从犯、有坦白情节，自愿认罪认罚，家庭情况困难，已经认识到其犯的错误，请求法庭对其从轻处罚，给其一个改过自新的机会。</w:t>
      </w:r>
    </w:p>
    <w:p>
      <w:pPr>
        <w:jc w:val="left"/>
      </w:pPr>
      <w:r>
        <w:t>被告人胡冠群辩称，其转账数额不合适，其仅转了两笔，其他都是卡主自己转的，其没有转，认为量刑过重，其也是单亲家庭，母亲刚做完手术，请法庭看在其自首的情节上，对其从轻处罚。</w:t>
      </w:r>
    </w:p>
    <w:p>
      <w:pPr>
        <w:jc w:val="left"/>
      </w:pPr>
      <w:r>
        <w:t>辩护人李金莲认为：一、本案中被告人胡冠群客观上虽“明知他人利用信息网络实施犯罪”，但对具体犯罪类型并不明知，其提供的帮助行为仅是一种毫无意义的“工具人”。二、根据掩饰、隐瞒犯罪所得罪的解释，该罪以上游犯罪成立为前提，本案中，上游犯罪的性质、情节被告人并不知情。三、被告人胡冠群具有以下法定、酌定从轻处罚情节：一是具有自首情节；二是自愿认罪认罚；三是系初犯、偶犯；四是具有悔改诚意，自愿主动上缴非法所得；五是根据其具体行为，应认定为从犯。综上，考虑本案有事实不清的瑕疵，请求对被告人从轻处罚。</w:t>
      </w:r>
    </w:p>
    <w:p>
      <w:pPr>
        <w:jc w:val="left"/>
      </w:pPr>
      <w:r>
        <w:t>被告人许二利对其犯罪事实不持异议。</w:t>
      </w:r>
    </w:p>
    <w:p>
      <w:pPr>
        <w:jc w:val="left"/>
      </w:pPr>
      <w:r>
        <w:t>辩护人方瑞认为：一、被告人许二利不构成帮助信息网络犯罪活动罪，许二利介绍孙丰田、吕文凯贷款，而孙丰田、吕文凯为了贷款而跑分，许二利并不知道二人参与转账，故没有犯罪的故意，不能按照一人既遂全案既遂的方式将吕文凯和孙丰田的犯罪金额均认定为许二利的犯罪金额。同时，三人在本次犯罪中各自独立，应对其各自的行为单独负责，许二利不应对吕文凯和孙丰田的转账行为负责，故不构成帮助信息网络犯罪活动罪，即便认定被告人构成犯罪，也仅起到了居间介绍作用，犯罪情节轻微，应当免予刑事处罚。二、关于量刑方面：被告人许二利具有以下从轻处罚的情节：一是如实供述自己的犯罪事实、系坦白；二是自愿认罪认罚，适用从宽处罚制度；三是有立功表现；四是其父母患有严重疾病，需要许二利进行赡养。综上，建议对被告人许二利免予刑事处罚。</w:t>
      </w:r>
    </w:p>
    <w:p>
      <w:pPr>
        <w:jc w:val="left"/>
      </w:pPr>
      <w:r>
        <w:t>被告人周猛辩称，其父母刚做完手术，请求法庭对其从轻处罚。</w:t>
      </w:r>
    </w:p>
    <w:p>
      <w:pPr>
        <w:jc w:val="left"/>
      </w:pPr>
      <w:r>
        <w:t>辩护人李娜认为：一、对公诉机关指控被告人周猛构成帮助信息网络犯罪活动罪的罪名不持异议，但对指控的犯罪数额有异议，应该仅将其本人和许二利、王虎的转账数额认定为被告人周猛的犯罪数额，不能将许二利联系的吕文凯和孙丰田的转账数额计算为周猛的犯罪数额。二、量刑方面，一是主观恶性小；二是系初犯，无犯罪前科，案发后如实供述犯罪事实，具有坦白情节，认罪、悔罪态度良好；三是表示愿意并积极缴纳罚金；四是周猛患有癫痫，是需要保护的特殊群体，社会危害性小，请求法庭对其从轻处罚，并考虑适用缓刑。</w:t>
      </w:r>
    </w:p>
    <w:p>
      <w:pPr>
        <w:jc w:val="left"/>
      </w:pPr>
      <w:r>
        <w:t>被告人吕文凯对其犯罪事实供认不讳。</w:t>
      </w:r>
    </w:p>
    <w:p>
      <w:pPr>
        <w:jc w:val="left"/>
      </w:pPr>
      <w:r>
        <w:t>辩护人任建霞认为：一、对公诉机关指控的罪名不持异议，但是对数额有异议，吕文凯的犯罪数额应该是407271.04元，不应该将孙丰田的犯罪数额计算到吕文凯的犯罪数额中。二、量刑方面，被告人吕文凯具有以下从轻处罚情节，希望法庭在量刑时予以考虑，并对被告人吕文凯适用缓刑。一是案发后能够主动投案，并如实供述其犯罪事实，属自首；二是系初犯、偶犯，无前科劣迹，其所实施的犯罪系非暴力性犯罪，社会危害性、人身危险性较小；三是自愿认罪认罚，适用从宽处罚制度；四是在一定程度上挽回了被害人的经济损失；五是参与时间较短，仅获利5900元，已经认识到其行为的社会危害性，愿意退赃；六是到案后能如实供述其犯罪事实，具有强烈的悔罪表现，自愿缴纳罚金，再犯的可能性低，适用缓刑不致再危害社会；七是系独生子女且属家庭唯一劳动力，父亲患有严重疾病、母亲属残疾人，孩子尚小。</w:t>
      </w:r>
    </w:p>
    <w:p>
      <w:pPr>
        <w:jc w:val="left"/>
      </w:pPr>
      <w:r>
        <w:t>经审理查明：2021年10月份（具体时间不详），陈海程（另案处理）通过微信、telegram（中文译名“电报”）、陌陌等聊天软件，允诺高额工资，网上招募被告人刘仁东通过手机银行、支付宝、数字人民币APP操作转账，被告人周猛作为中介提供“客户”（出租银行卡的不特定当事人），联系被告人孙晓宇、胡冠群负责盯梢另参与部分转账，实施过程中周猛联系被告人许二利、王虎（另案处理），另通过许二利联系被告人吕文凯和孙丰田，赵宽祥（以上二人另案处理）通过中介（身份待查）自行前往指定地点，上述行为人提供自己名下银行卡、支付宝等，为前端电信诈骗犯罪分子转账提供帮助。</w:t>
      </w:r>
    </w:p>
    <w:p>
      <w:pPr>
        <w:jc w:val="left"/>
      </w:pPr>
      <w:r>
        <w:t>2021年11月8日，陈海程指使被告人刘仁东前往山西省曲沃县境内，刘仁东伙同侯栋材（另案处理）一同前往，许二利通过周猛介绍吕文凯，吕文凯介绍孙丰田（另案处理），孙丰田提供其卡号为×××的中国邮政银行卡和卡号为×××的华夏银行卡及吕文凯本人卡号为×××的中国建设银行卡、卡号为×××的中国工商银行卡、卡号为×××的中国农业银行卡、卡号为×××的中国邮储银行卡、卡号为×××的中国银行卡由刘仁东操作转移资金，侯栋材从旁协助实施。现查明，孙丰田的银行账户内交易流水约为395652元，其中370652元属被害人肖某1、杨某1、彭某、黄某、何某、杨某2、慕某、王某被电信诈骗的资金；吕文凯的银行账户内交易流水约为450271.04元，其中407271.04元属于被害人许某、唐某、杜某、施某被电信诈骗的资金。</w:t>
      </w:r>
    </w:p>
    <w:p>
      <w:pPr>
        <w:jc w:val="left"/>
      </w:pPr>
      <w:r>
        <w:t>2021年11月9日，被告人周猛提供其卡号为×××的招商银行卡，由被告人刘仁东操作转移资金。现查明，该银行账户交易流水约为55492.75元，其中40544元属于被害人于某、孙某11被电信诈骗的资金。</w:t>
      </w:r>
    </w:p>
    <w:p>
      <w:pPr>
        <w:jc w:val="left"/>
      </w:pPr>
      <w:r>
        <w:t>2021年11月11日，被告人周猛介绍王虎，王虎提供其卡号为×××的中国邮政银行卡由被告人刘仁东操作转移资金，侯栋材从旁协助。现查明，该银行账户交易流水约为44434元，均属于被害人熊某、曲某被电信诈骗的资金。</w:t>
      </w:r>
    </w:p>
    <w:p>
      <w:pPr>
        <w:jc w:val="left"/>
      </w:pPr>
      <w:r>
        <w:t>2021年11月12日，陈海程联系被告人孙晓宇，称有人前来河南省安阳市，让孙晓宇提供帮助，负责食宿安排、盯梢来人，允诺每日支付报酬，孙晓宇表示同意并联系被告人胡冠群共同实施。同年11月14日刘仁东前去与孙晓宇等人汇合，通过中介介绍，刘仁东使用单妍6230580000257814777的平安银行卡、6226632504609400的光大银行卡、6214832966551496的招商银行卡、6235753600001578204的中国银行卡和李贝贝6222621010028323311的交通银行卡、6217002390027073615的中国建设银行卡、6222033803010193920的中国工商银行卡操作转移资金。现查明，单妍的银行账户内交易流水为193162.93元，其中140462.93元属于被害人李某1、刘某、腾某、张某、石某被电信诈骗的资金；李贝贝的银行账户内交易流水约为272726.41元，其中249104元属于被害人鲍某、古某、张某2被电信诈骗的资金。</w:t>
      </w:r>
    </w:p>
    <w:p>
      <w:pPr>
        <w:jc w:val="left"/>
      </w:pPr>
      <w:r>
        <w:t>2021年11月15日，通过中介介绍，被告人刘仁东使用赵宽祥6212251706000600315的中国工商银行卡、6217994960021060808的中国邮政银行卡和6230521350064514173的中国农业银行卡操作转移资金。现查明赵宽祥名下银行账户交易流水约为347383.26元，其中253633元属于被害人李某2、文某、李某3、孙某12、赵某、肖某2被电信诈骗的资金。</w:t>
      </w:r>
    </w:p>
    <w:p>
      <w:pPr>
        <w:jc w:val="left"/>
      </w:pPr>
      <w:r>
        <w:t>2021年11月22日，通过中介介绍，陈海程远程在线传授犯罪方法，由被告人孙晓宇、胡冠群使用张博琰6228411724552452277的中国农业银行卡、6216695000015729250的中国银行卡和刘赛辉6228411724534686174的中国农业银行卡操作转移资金。现查明，张博琰银行账户内交易流水约为119534元，均属被害人陈某、居某、徐某、陈某2被电信诈骗的资金；刘赛辉银行账户内交易流水约为40700元，均属被害人郝某、张某3被电信诈骗的资金。</w:t>
      </w:r>
    </w:p>
    <w:p>
      <w:pPr>
        <w:jc w:val="left"/>
      </w:pPr>
      <w:r>
        <w:t>综上，被告人刘仁东操作周猛、吕文凯、孙丰田、赵宽祥、王虎、单妍、李贝贝银行账户转移资金1759122.39元，其中电信诈骗资金1506100.97元。</w:t>
      </w:r>
    </w:p>
    <w:p>
      <w:pPr>
        <w:jc w:val="left"/>
      </w:pPr>
      <w:r>
        <w:t>被告人孙晓宇、胡冠群先后直接操作张博琰、刘赛辉银行账户转移资金160234元，均属于电信诈骗资金。</w:t>
      </w:r>
    </w:p>
    <w:p>
      <w:pPr>
        <w:jc w:val="left"/>
      </w:pPr>
      <w:r>
        <w:t>被告人许二利介绍吕文凯和孙丰田提供银行卡供他人转移资金845923.04元，其中电信诈骗资金777923.04元。</w:t>
      </w:r>
    </w:p>
    <w:p>
      <w:pPr>
        <w:jc w:val="left"/>
      </w:pPr>
      <w:r>
        <w:t>被告人周猛明知他人利用信息网络进行犯罪，提供自己银行卡，且介绍吕文凯、孙丰田、王虎提供银行卡供他人转移资金共计945849.79元，其中电信诈骗资金862901.04元。</w:t>
      </w:r>
    </w:p>
    <w:p>
      <w:pPr>
        <w:jc w:val="left"/>
      </w:pPr>
      <w:r>
        <w:t>被告人吕文凯明知他人利用信息网络进行犯罪，提供自己银行卡，且协助孙丰田提供银行卡供他人转移资金共计845923.04元，其中电信诈骗资金777923.04元。</w:t>
      </w:r>
    </w:p>
    <w:p>
      <w:pPr>
        <w:jc w:val="left"/>
      </w:pPr>
      <w:r>
        <w:t>另查明，被告人孙晓宇到案后，侦查机关依法扣押其现金8000元，已随案移送，侦查机关依法冻结赵宽祥中国邮政银行账户（62179949600********）内资金10000.7元。</w:t>
      </w:r>
    </w:p>
    <w:p>
      <w:pPr>
        <w:jc w:val="left"/>
      </w:pPr>
      <w:r>
        <w:t>上述事实，有公诉机关提供，并经法庭质证、认证，本院查证属实，予以确认的如下证据证实：</w:t>
      </w:r>
    </w:p>
    <w:p>
      <w:pPr>
        <w:jc w:val="left"/>
      </w:pPr>
      <w:r>
        <w:t>1．接受刑事案件登记表、立案决定书，证实本案发生的经过、侦查情况以及各受害人报警时间、地点；</w:t>
      </w:r>
    </w:p>
    <w:p>
      <w:pPr>
        <w:jc w:val="left"/>
      </w:pPr>
      <w:r>
        <w:t>2．被告人刘仁东、孙晓宇、胡冠群、许二利、周猛、吕文凯、同案人员侯栋材、王虎、赵宽祥、孙丰田、张博琰、刘赛辉、李贝贝、单妍的供述，证实其实施转账、介绍“客户”以及提供银行卡的事实经过；</w:t>
      </w:r>
    </w:p>
    <w:p>
      <w:pPr>
        <w:jc w:val="left"/>
      </w:pPr>
      <w:r>
        <w:t>3．被害人慕某、肖某1、杨某1、杨某2、王某、肖某2、彭某、黄某、何某、李某2、文某、李某3、赵某、肖某2、孙某12、许某、杜某、施某、唐某2、于某、孙某11、熊某、曲某、李某1、刘某、腾某、张某、石某、鲍某、古某、张某2、陈某、居某、徐某、陈某2、郝某、张某3的陈述，证实其被电信诈骗的事实经过、被骗金额以及被骗资金转入的账户；</w:t>
      </w:r>
    </w:p>
    <w:p>
      <w:pPr>
        <w:jc w:val="left"/>
      </w:pPr>
      <w:r>
        <w:t>4．证人李某4的证言及辨认笔录，证实被告人周猛、吕文凯等人用银行卡转账的事实以及经其辨认，辨认出被告人周猛的事实；</w:t>
      </w:r>
    </w:p>
    <w:p>
      <w:pPr>
        <w:jc w:val="left"/>
      </w:pPr>
      <w:r>
        <w:t>5．被害人提供的微信聊天截图，证实部分被害人被骗的具体经过以及转账情况；</w:t>
      </w:r>
    </w:p>
    <w:p>
      <w:pPr>
        <w:jc w:val="left"/>
      </w:pPr>
      <w:r>
        <w:t>6．被告人周猛、吕文凯的银行交易流水、同案人员赵宽祥、王虎、张博琰、孙丰田、李贝贝、单妍的银行交易流水、支付宝交易明细，证实被告人及各涉案人员银行账户的资金交易情况；</w:t>
      </w:r>
    </w:p>
    <w:p>
      <w:pPr>
        <w:jc w:val="left"/>
      </w:pPr>
      <w:r>
        <w:t>7．辨认笔录及照片，证实经被告人刘仁东辨认，辨认出被告人胡冠群、孙晓宇以及其同案人员侯栋财、李荣波；经被告人周猛辨认，辨认出被告人吕文凯、刘仁东和同案人员孙丰田；经侯栋材辨认，辨认出被告人吕文凯、周猛、刘仁东及同案人员王虎、曹龙飞、李荣波；经被告人许二利辨认，辨认出被告人周猛；经被告人胡冠群辨认，辨认出被告人刘仁东及同案人员陈海程、赵宽祥；经被告人吕文凯辨认，辨认出被告人周猛、刘仁东及孙丰田的事实；</w:t>
      </w:r>
    </w:p>
    <w:p>
      <w:pPr>
        <w:jc w:val="left"/>
      </w:pPr>
      <w:r>
        <w:t>8．扣押笔录、扣押清单、扣押决定书、随案移送清单、发还物品清单，证实侦查机关依法扣押各被告人手机、银行卡、现金及随案移送、发还的情况；</w:t>
      </w:r>
    </w:p>
    <w:p>
      <w:pPr>
        <w:jc w:val="left"/>
      </w:pPr>
      <w:r>
        <w:t>9．手机检查笔录，证实侦查机关依法扣押各被告人手机并检查的情况；</w:t>
      </w:r>
    </w:p>
    <w:p>
      <w:pPr>
        <w:jc w:val="left"/>
      </w:pPr>
      <w:r>
        <w:t>10．声明、收条，证实案发后同案人员孙丰田退赔被害人慕某44856元的事实；</w:t>
      </w:r>
    </w:p>
    <w:p>
      <w:pPr>
        <w:jc w:val="left"/>
      </w:pPr>
      <w:r>
        <w:t>11．到案经过，拘留证、延长拘留期限通知书、批准逮捕决定书、逮捕证、不批准逮捕决定书、释放通知书、取保候审决定书、协助抓获情况说明，证实六被告人的到案情况、到案后被采取的强制措施情况以及被告人许二利具有立功表现的事实；</w:t>
      </w:r>
    </w:p>
    <w:p>
      <w:pPr>
        <w:jc w:val="left"/>
      </w:pPr>
      <w:r>
        <w:t>12．山西省曲沃县人民法院（2021）晋1021刑初12号刑事判处书、无犯罪记录证明，证实被告人许二利于2021年7月20日因犯帮助信息网络犯罪活动罪被曲沃县人民法院判处有期徒刑一年，缓刑一年，并处罚金5000元（已缴纳）的事实，本次犯罪发生在缓刑考验期内，其他五被告人均无前科劣迹；</w:t>
      </w:r>
    </w:p>
    <w:p>
      <w:pPr>
        <w:jc w:val="left"/>
      </w:pPr>
      <w:r>
        <w:t>13．山西省××县民委员会证明、曲沃县乐昌镇西南街社区居民委员会证明、残疾证复印件，证实被告人许二利、吕文凯的家庭情况；</w:t>
      </w:r>
    </w:p>
    <w:p>
      <w:pPr>
        <w:jc w:val="left"/>
      </w:pPr>
      <w:r>
        <w:t>14．户籍证明、政治面貌证明，证实六被告人的政治面貌均属群众以及均已达到刑事责任年龄的事实。</w:t>
      </w:r>
    </w:p>
    <w:p>
      <w:pPr>
        <w:jc w:val="left"/>
      </w:pPr>
      <w:r>
        <w:t>本院认为，被告人刘仁东、孙晓宇、胡冠群明知系犯罪所得，仍在上线的指示下，利用他人的银行卡、支付宝、数字人民币转移犯罪所得，其行为均构成掩饰、隐瞒犯罪所得，犯罪数额均超过100000元，属情节严重。被告人许二利、周猛、吕文凯明知他人利用信息网络实施犯罪，仍提供自己的银行卡、支付宝账户并介绍他人提供银行卡和支付宝账户帮助转移资金，转移结算资金均超过200000元，属情节严重，其行为均构成帮助信息网络犯罪活动罪。公诉机关指控罪名成立，予以确认。在掩饰、隐瞒犯罪所得共同犯罪中，被告人刘仁东、孙晓宇、胡冠群均受陈海程的指挥和操控，起了次要作用，系从犯，可从轻处罚；在被告人孙晓宇、胡冠群在共同犯罪中，二人作用相当，不宜区分主从犯。被告人许二利协助侦查机关抓获同案犯，有立功表现，应从轻处罚。被告人刘仁东、孙晓宇、许二利、周猛到案后如实供述自己的犯事实，系坦白，可从轻处罚；被告人胡冠群、吕文凯主动到案后，如实供述自己的犯罪事实，系自首，可从轻处罚。被告人许二利、周猛、吕文凯在审查起诉阶段签署认罪认罚具结书，当庭认罪认罚，被告人刘仁东当庭自愿认罪认罚，可从宽处罚。被告人许二利在缓刑考验期限内重新犯罪，应撤销缓刑，合并执行刑罚。</w:t>
      </w:r>
    </w:p>
    <w:p>
      <w:pPr>
        <w:jc w:val="left"/>
      </w:pPr>
      <w:r>
        <w:t>对辩护人提出被告人刘仁东属从犯、主观恶性不深、人身危险性较小、系初犯、偶犯，具有坦白情节等法定、酌定从轻处罚情节的辩护意见，符合本案实际，予以采纳。</w:t>
      </w:r>
    </w:p>
    <w:p>
      <w:pPr>
        <w:jc w:val="left"/>
      </w:pPr>
      <w:r>
        <w:t>对被告人孙晓宇及其辩护人和被告人胡冠群提出犯罪数额不准确的辩解、辩护意见，经查卷内证据，出售银行卡的张博琰、刘赛辉、张赛达、张福山四人均供述其11月22日中午到安阳后是三个人到车站接的他们，后其中一人离开，剩余的两人要走了其银行卡、手机、身份证以及银行卡密码、支付宝密码，直到晚上7时左右才将手机等归还给他们。而被告人孙晓宇、胡冠群均称其受陈海程的指示，用张博琰、刘赛辉银行卡操作转账的事实，且张博琰和刘赛辉银行卡内资金流动均发生在11月22日下午，故可以认定张博琰、刘赛辉银行卡内资金是由被告人孙晓宇和胡冠群二人操作转移的，对该辩解、辩护意见不予采纳。</w:t>
      </w:r>
    </w:p>
    <w:p>
      <w:pPr>
        <w:jc w:val="left"/>
      </w:pPr>
      <w:r>
        <w:t>对辩护人提出被告人孙晓宇系从犯、初犯、具有坦白情节等从轻、减轻处罚情节的辩护意见，符合本案实际，予以采纳，但被告人孙晓宇认罪并不认罚，故不能适用认罪认罚从宽制度。对辩护人提出被告人胡冠群主观不明知，上游犯罪性质和情节未查证属实的辩护意见，从卷内证据可以看出被告人刘仁东在转账的过程中，胡冠群受孙晓宇和陈海程的安排跟随刘仁东，防止刘仁东私吞钱款，在此时已经知道陈海程让转的钱款属于犯罪所得，后又根据陈海程的安排和孙晓宇实际操作转账，其对转移资金的性质是明知的。根据卷内证据，可以证实上游已经实施了电信诈骗，被告人胡冠群转移的资金就是电信诈骗所得的资金，故可以认定被告人的行为构成掩饰、隐瞒犯罪所得罪。对辩护人提出被告人胡冠群属从犯、具有自首情节、系初犯、偶犯、有悔改诚意的辩护意见，符合本案实际，予以采纳；对辩护人提出被告人胡冠群自愿认罪认罚的辩护意见，因被告人胡冠群并不认罚，故不能适用从宽制度。</w:t>
      </w:r>
    </w:p>
    <w:p>
      <w:pPr>
        <w:jc w:val="left"/>
      </w:pPr>
      <w:r>
        <w:t>对辩护人提出被告人许二利不构成帮助信息网络犯罪活动罪的辩护意见，因被告人许二利已经因为出售银行卡被人民法院判处缓刑，对用银行卡转账构成犯罪的行为明确知道，仍介绍吕文凯和孙丰田用银行卡转账，且根据转账金额的多少提取报酬，其应当对其介绍人员银行卡内交易资金负责，故吕文凯和孙丰田银行卡内转移的资金数额应该认定为许二利的犯罪数额，其行为构成帮助信息网络犯罪活动罪，故该辩护意见不予采纳。对辩护人提出被告人许二利具有立功、坦白、自愿认罪认罚等从轻处罚的辩护意见符合本案实际，予以采纳；但对辩护人提出对被告人许二利免予刑事处罚的辩护意见，于法无据，不予采纳。</w:t>
      </w:r>
    </w:p>
    <w:p>
      <w:pPr>
        <w:jc w:val="left"/>
      </w:pPr>
      <w:r>
        <w:t>对辩护人提出被告人周猛、吕文凯犯罪数额不准确的辩护意见，在本案中，为了寻求可以转账的银行卡，被告人周猛联系被告人许二利和王虎，许二利联系被告人吕文凯，吕文凯联系孙丰田，基于周猛的联系，王虎、吕文凯、孙丰田均提供银行卡帮助转移支付结算，故周猛的犯罪数额应为周猛银行卡内的转账金额与王虎、吕文凯、孙丰田银行卡内转账金额之和，周猛应该对王虎、吕文凯、孙丰田的转账金额负责；同理吕文凯联系孙丰田用银行卡转账，吕文凯应该对孙丰田银行卡内的金额负责，故公诉机关指控的犯罪数额准确，该辩护意见不予采纳；对辩护人提出被告人周猛、吕文凯具有从轻处罚情节的辩护意见，符合本案实际，予以采纳；对辩护人提出被告人周猛和吕文凯适用缓刑的辩护意见，因二被告人的犯罪行为造成多名被害人的诈骗资金无法追回，社会危害性较大，不适用缓刑，故该辩护意见不予采纳。</w:t>
      </w:r>
    </w:p>
    <w:p>
      <w:pPr>
        <w:jc w:val="left"/>
      </w:pPr>
      <w:r>
        <w:t>随案移送的手机4部、银行卡6张，属于作案工具，应依法没收。对侦查机关依法扣押的现金8000元，属非法所得的，应予以没收，上缴国库；对侦查机关冻结的赵宽祥中国邮政银行账户资金10000.70元，经查，该账户仅用于转移被告人李某2被骗资金，故冻结的10000.70元，应退还被害人李某2。</w:t>
      </w:r>
    </w:p>
    <w:p>
      <w:pPr>
        <w:jc w:val="left"/>
      </w:pPr>
      <w:r>
        <w:t>综上，依据《中华人民共和国刑法》第三百一十二条第一款、第二百八十七条之二第一款、第二十五条第一款、第二十七条、第六十四条、第六十七条第一、三款、第六十八条、第六十九条第一、三款、第七十七条第一款之规定，判决如下：</w:t>
      </w:r>
    </w:p>
    <w:p>
      <w:pPr>
        <w:jc w:val="left"/>
      </w:pPr>
      <w:r>
        <w:t>一、撤销山西省曲沃县人民法院（2021）晋1021刑初12号刑事判决书对被告人许二利犯帮助信息网络犯罪活动罪，判处有期徒刑一年，缓刑一年，并处罚金5000元（已预缴）的缓刑部分；</w:t>
      </w:r>
    </w:p>
    <w:p>
      <w:pPr>
        <w:jc w:val="left"/>
      </w:pPr>
      <w:r>
        <w:t>二、被告人刘仁东犯掩饰、隐瞒犯罪所得罪，判处有期徒刑四年六个月，并处罚金20000元。</w:t>
      </w:r>
    </w:p>
    <w:p>
      <w:pPr>
        <w:jc w:val="left"/>
      </w:pPr>
      <w:r>
        <w:t>（刑期从判决执行之日起计算。判决执行前先行羁押的，羁押一日折抵刑期一日。即自2021年11月18日起至2026年5月17日止。）</w:t>
      </w:r>
    </w:p>
    <w:p>
      <w:pPr>
        <w:jc w:val="left"/>
      </w:pPr>
      <w:r>
        <w:t>被告人孙晓宇犯掩饰、隐瞒犯罪所得罪，判处有期徒刑三年三个月，并处罚金10000元。</w:t>
      </w:r>
    </w:p>
    <w:p>
      <w:pPr>
        <w:jc w:val="left"/>
      </w:pPr>
      <w:r>
        <w:t>（刑期从判决执行之日起计算。判决执行前先行羁押的，羁押一日折抵刑期一日。即自2022年6月21日起至2025年8月27日止。）</w:t>
      </w:r>
    </w:p>
    <w:p>
      <w:pPr>
        <w:jc w:val="left"/>
      </w:pPr>
      <w:r>
        <w:t>被告人胡冠群犯掩饰、隐瞒犯罪所得罪，判处有期徒刑三年，并处罚金10000元。</w:t>
      </w:r>
    </w:p>
    <w:p>
      <w:pPr>
        <w:jc w:val="left"/>
      </w:pPr>
      <w:r>
        <w:t>（刑期从判决执行之日起计算。判决执行前先行羁押的，羁押一日折抵刑期一日。即自2022年6月21日起至2025年6月20日止。）</w:t>
      </w:r>
    </w:p>
    <w:p>
      <w:pPr>
        <w:jc w:val="left"/>
      </w:pPr>
      <w:r>
        <w:t>被告人许二利犯帮助信息网络犯罪活动罪，判处有期徒刑七个月，并处罚金10000元，与原判帮助信息网络犯罪活动罪，判处有期徒刑一年，数罪并罚，决定执行有期徒刑一年六个月，并处罚金10000元。</w:t>
      </w:r>
    </w:p>
    <w:p>
      <w:pPr>
        <w:jc w:val="left"/>
      </w:pPr>
      <w:r>
        <w:t>（刑期从判决执行之日起计算。判决执行前先行羁押的，羁押一日折抵刑期一日。即自2022年6月21日起至2023年12月13日止。）</w:t>
      </w:r>
    </w:p>
    <w:p>
      <w:pPr>
        <w:jc w:val="left"/>
      </w:pPr>
      <w:r>
        <w:t>被告人周猛犯帮助信息网络犯罪活动罪，判处有期徒刑八个月，并处罚金10000元。</w:t>
      </w:r>
    </w:p>
    <w:p>
      <w:pPr>
        <w:jc w:val="left"/>
      </w:pPr>
      <w:r>
        <w:t>（刑期从判决执行之日起计算。判决执行前先行羁押的，羁押一日折抵刑期一日。即自2022年6月21日起至2023年1月20日止。）</w:t>
      </w:r>
    </w:p>
    <w:p>
      <w:pPr>
        <w:jc w:val="left"/>
      </w:pPr>
      <w:r>
        <w:t>被告人吕文凯犯帮助信息网络犯罪活动罪，判处有期徒刑七个月，并处罚金10000元。</w:t>
      </w:r>
    </w:p>
    <w:p>
      <w:pPr>
        <w:jc w:val="left"/>
      </w:pPr>
      <w:r>
        <w:t>（刑期从判决执行之日起计算。判决执行前先行羁押的，羁押一日折抵刑期一日。即自2022年6月21日起至2023年1月18日止。）</w:t>
      </w:r>
    </w:p>
    <w:p>
      <w:pPr>
        <w:jc w:val="left"/>
      </w:pPr>
      <w:r>
        <w:t>随案移送的手机4部、银行卡6张，依法没收。随案移送的被告人孙晓宇非法所得8000元，依法没收，上缴国库；对侦查机关冻结的赵宽祥中国邮政银行账户资金10000.70元，由侦查机关退还被害人李某2。</w:t>
      </w:r>
    </w:p>
    <w:p>
      <w:pPr>
        <w:jc w:val="left"/>
      </w:pPr>
      <w:r>
        <w:t>如不服本判决，可在接到判决书的第二日起十日内，通过本院或者直接向甘肃省庆阳市中级人民法院提出上诉，书面上诉的应当提交上诉状正本一份，副本二份。</w:t>
      </w:r>
    </w:p>
    <w:p>
      <w:pPr>
        <w:jc w:val="left"/>
      </w:pPr>
      <w:r>
        <w:t>审　判　长　　王保中</w:t>
      </w:r>
    </w:p>
    <w:p>
      <w:pPr>
        <w:jc w:val="left"/>
      </w:pPr>
      <w:r>
        <w:t>人民陪审员　　赵　娜</w:t>
      </w:r>
    </w:p>
    <w:p>
      <w:pPr>
        <w:jc w:val="left"/>
      </w:pPr>
      <w:r>
        <w:t>人民陪审员　　李生龙</w:t>
      </w:r>
    </w:p>
    <w:p>
      <w:pPr>
        <w:jc w:val="left"/>
      </w:pPr>
      <w:r>
        <w:t>二〇二二年六月二十三日</w:t>
      </w:r>
    </w:p>
    <w:p>
      <w:pPr>
        <w:jc w:val="left"/>
      </w:pPr>
      <w:r>
        <w:t>法官　助理　　王　杰</w:t>
      </w:r>
    </w:p>
    <w:p>
      <w:pPr>
        <w:jc w:val="left"/>
      </w:pPr>
      <w:r>
        <w:t>书　记　员　　张媛媛</w:t>
      </w:r>
    </w:p>
    <w:p>
      <w:pPr>
        <w:jc w:val="left"/>
      </w:pPr>
      <w:r>
        <w:t>《中华人民共和国刑法》第二百八十七条之二明知他人利用信息网络实施犯罪，为其犯罪提供互联网接入、服务器托管、网络存储、通讯传输等技术支持，或者提供广告推广、支付结算等帮助，情节严重的，处三年以下有期徒刑或者拘役，并处或者单处罚金。</w:t>
      </w:r>
    </w:p>
    <w:p>
      <w:pPr>
        <w:jc w:val="left"/>
      </w:pPr>
      <w:r>
        <w:t>单位犯前款罪的，对单位判处罚金，并对其直接负责的主管人员和其他直接责任人员，依照第一款的规定处罚。</w:t>
      </w:r>
    </w:p>
    <w:p>
      <w:pPr>
        <w:jc w:val="left"/>
      </w:pPr>
      <w:r>
        <w:t>有前两款行为，同时构成其他犯罪的，依照处罚较重的规定定罪处罚。</w:t>
      </w:r>
    </w:p>
    <w:p>
      <w:pPr>
        <w:jc w:val="left"/>
      </w:pPr>
      <w:r>
        <w:t>第三百一十二条明知是犯罪所得及其产生的收益而予以窝藏、转移、收购、代为销售或者以其他方法掩饰、隐瞒的，处三年以下有期徒刑、拘役或者管制，并处或者单处罚金；情节严重的，处三年以上七年以下有期徒刑，并处罚金。</w:t>
      </w:r>
    </w:p>
    <w:p>
      <w:pPr>
        <w:jc w:val="left"/>
      </w:pPr>
      <w:r>
        <w:t>单位犯前款罪的，对单位判处罚金，并对其直接负责的主管人员和其他直接责任人员，依照前款的规定处罚。</w:t>
      </w:r>
    </w:p>
    <w:p>
      <w:pPr>
        <w:jc w:val="left"/>
      </w:pPr>
      <w:r>
        <w:t>第二十五条共同犯罪是指二人以上共同故意犯罪。</w:t>
      </w:r>
    </w:p>
    <w:p>
      <w:pPr>
        <w:jc w:val="left"/>
      </w:pPr>
      <w:r>
        <w:t>二人以上共同过失犯罪，不以共同犯罪论处；应当负刑事责任的，按照他们所犯的罪分别处罚。</w:t>
      </w:r>
    </w:p>
    <w:p>
      <w:pPr>
        <w:jc w:val="left"/>
      </w:pPr>
      <w:r>
        <w:t>第二十七条在共同犯罪中起次要或者辅助作用的，是从犯。</w:t>
      </w:r>
    </w:p>
    <w:p>
      <w:pPr>
        <w:jc w:val="left"/>
      </w:pPr>
      <w:r>
        <w:t>对于从犯，应当从轻、减轻处罚或者免除处罚。</w:t>
      </w:r>
    </w:p>
    <w:p>
      <w:pPr>
        <w:jc w:val="left"/>
      </w:pPr>
      <w: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pPr>
        <w:jc w:val="left"/>
      </w:pPr>
      <w:r>
        <w:t>第六十七条犯罪以后自动投案，如实供述自己的罪行的，是自首。对于自首的犯罪分子，可以从轻或者减轻处罚。其中，犯罪较轻的，可以免除处罚。</w:t>
      </w:r>
    </w:p>
    <w:p>
      <w:pPr>
        <w:jc w:val="left"/>
      </w:pPr>
      <w:r>
        <w:t>被采取强制措施的犯罪嫌疑人、被告人和正在服刑的罪犯，如实供述司法机关还未掌握的本人其他罪行的，以自首论。</w:t>
      </w:r>
    </w:p>
    <w:p>
      <w:pPr>
        <w:jc w:val="left"/>
      </w:pPr>
      <w:r>
        <w:t>犯罪嫌疑人虽不具有前两款规定的自首情节，但是如实供述自己罪行的，可以从轻处罚；因其如实供述自己罪行，避免特别严重后果发生的，可以减轻处罚。</w:t>
      </w:r>
    </w:p>
    <w:p>
      <w:pPr>
        <w:jc w:val="left"/>
      </w:pPr>
      <w:r>
        <w:t>第六十八条犯罪分子有揭发他人犯罪行为，查证属实的，或者提供重要线索，从而得以侦破其他案件等立功表现的，可以从轻或者减轻处罚；有重大立功表现的，可以减轻或者免除处罚。</w:t>
      </w:r>
    </w:p>
    <w:p>
      <w:pPr>
        <w:jc w:val="left"/>
      </w:pPr>
      <w:r>
        <w:t>第六十九条判决宣告以前一人犯数罪的，除判处死xx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pPr>
        <w:jc w:val="left"/>
      </w:pPr>
      <w:r>
        <w:t>数罪中有判处有期徒刑和拘役的，执行有期徒刑。数罪中有判处有期徒刑和管制，或者拘役和管制的，有期徒刑、拘役执行完毕后，管制仍须执行。</w:t>
      </w:r>
    </w:p>
    <w:p>
      <w:pPr>
        <w:jc w:val="left"/>
      </w:pPr>
      <w:r>
        <w:t>数罪中有判处附加刑的，附加刑仍须执行，其中附加刑种类相同的，合并执行，种类不同的，分别执行。</w:t>
      </w:r>
    </w:p>
    <w:p>
      <w:pPr>
        <w:jc w:val="left"/>
      </w:pPr>
      <w:r>
        <w:t>第七十七条被宣告缓刑的犯罪分子，在缓刑考验期限内犯新罪或者发现判决宣告以前还有其他罪没有判决的，应当撤销缓刑，对新犯的罪或者新发现的罪作出判决，把前罪和后罪所判处的刑罚，依照本法第六十九条的规定，决定执行的刑罚。</w:t>
      </w:r>
    </w:p>
    <w:p>
      <w:pPr>
        <w:jc w:val="left"/>
      </w:pPr>
      <w:r>
        <w:t>被宣告缓刑的犯罪分子，在缓刑考验期限内，违反法律、行政法规或者国务院有关部门关于缓刑的监督管理规定，或者违反人民法院判决中的禁止令，情节严重的，应当撤销缓刑，执行原判刑罚。</w:t>
      </w:r>
    </w:p>
    <w:p>
      <w:pPr>
        <w:jc w:val="left"/>
      </w:pPr>
      <w:r>
        <w:t>-18-</w:t>
      </w:r>
    </w:p>
    <w:p>
      <w:pPr>
        <w:jc w:val="left"/>
      </w:pPr>
      <w:r>
        <w:t>-17-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