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河北省石家庄市中级人民法院</w:t>
      </w:r>
    </w:p>
    <w:p>
      <w:pPr>
        <w:jc w:val="center"/>
      </w:pPr>
      <w:r>
        <w:t>刑事裁定书</w:t>
      </w:r>
    </w:p>
    <w:p>
      <w:pPr>
        <w:jc w:val="right"/>
      </w:pPr>
      <w:r>
        <w:t>（2023）冀01刑终148号</w:t>
      </w:r>
    </w:p>
    <w:p>
      <w:pPr>
        <w:jc w:val="left"/>
      </w:pPr>
      <w:r>
        <w:t>原公诉机关河北省石家庄市新华区人民检察院。</w:t>
      </w:r>
    </w:p>
    <w:p>
      <w:pPr>
        <w:jc w:val="left"/>
      </w:pPr>
      <w:r>
        <w:t>上诉人（原审被告人）刘某斌，男，1983年6月8日出生，汉族，初中文化，户籍所在地：广东省佛山市顺德区，捕前住址：广东省佛山市禅城区亲仁路22号18座801。2021年11月27日因涉嫌帮助信息网络犯罪活动罪被湖南省溆浦县公安局刑事拘留，2021年12月24日经湖南省溆浦县人民检察院批准，由湖南省溆浦县公安局执行逮捕，2022年1月19日被湖南省溆浦县公安局取保候审，2022年2月25日因涉嫌帮助信息网络犯罪活动罪被石家庄市公安局新华分局刑事拘留，2022年3月25日经石家庄市公安局新华区人民检察院批准，于2022年3月26日被石家庄市公安局新华分局执行逮捕，现羁押于石家庄市第一看守所。</w:t>
      </w:r>
    </w:p>
    <w:p>
      <w:pPr>
        <w:jc w:val="left"/>
      </w:pPr>
      <w:r>
        <w:t>辩护人陈文杰，广东重威律师事务所律师。</w:t>
      </w:r>
    </w:p>
    <w:p>
      <w:pPr>
        <w:jc w:val="left"/>
      </w:pPr>
      <w:r>
        <w:t>河北省石家庄市新华区人民法院审理河北省石家庄市新华区人民检察院指控原审被告人刘某斌犯帮助信息网络犯罪活动罪一案，于2022年12月30日作出（2022）冀0105刑初391号刑事判决。原审被告人刘某斌不服，提出上诉。本院依法组成合议庭，经过阅卷，讯问上诉人刘某斌，听取辩护人的意见，认为本案事实清楚，决定不开庭审理。现已审理终结。</w:t>
      </w:r>
    </w:p>
    <w:p>
      <w:pPr>
        <w:jc w:val="left"/>
      </w:pPr>
      <w:r>
        <w:t>原审判决认定，2021年10月至2021年11月间，被告人刘某斌明知上游资金来源不明，可能涉嫌信息网络犯罪，按照其上线要求，开通多个数字钱包账户，并向其提供其数字钱包收款码，接收上游资金并向上线提供ＵＳＤＴ虚拟币。现查明刘某斌邮政储蓄银行、农业银行、中国银行、交通银行、工商银行、建设银行7个数字钱包账户共计接受涉案资金24318515元。经查，2021年11月5日至10日间，张某在其石家庄市新华区林某大院小区家中被他人通过电话冒充公安机关实施诈骗。2021年11月10日刘某斌农业银行数字钱包接收被害人张某邮储银行数字钱包转入被骗资金共计10万元。</w:t>
      </w:r>
    </w:p>
    <w:p>
      <w:pPr>
        <w:jc w:val="left"/>
      </w:pPr>
      <w:r>
        <w:t>另查，1、被告人刘某斌系公安机关抓获到案，到案后如实供述了案发经过，自愿认罪认罚；2、被告人刘某斌无犯罪前科，系初犯。</w:t>
      </w:r>
    </w:p>
    <w:p>
      <w:pPr>
        <w:jc w:val="left"/>
      </w:pPr>
      <w:r>
        <w:t>上述事实，有下列证据予以证实：</w:t>
      </w:r>
    </w:p>
    <w:p>
      <w:pPr>
        <w:jc w:val="left"/>
      </w:pPr>
      <w:r>
        <w:t>1、被告人刘某斌供述，我是2021年10月中下旬，被叫陈某海的人教我开通的银行数字钱包。我在2021年前后就开始在一个微信群内接触和炒泰达币等虚拟币，后来被群内叫陈某海的人单独通过微信交易进行ＵＳＤＴ币的买卖交易，在使用数字钱包之前，我一直使用我的名下的六七张银行卡进行虚拟币的买卖交易。国家不允许买卖泰达币等虚拟币，我早在微信群内看到别人这么说的。我也不知道为什么开通银行数字钱包进行虚拟币的买卖，反正陈某海教我这么做我就开通了。我发给他收款码，他给我打钱，我卖给他币。我不挣他钱，他给我多少钱，我卖给他多少钱的币，我开通了我名下六七个银行的数字钱包。从2021年10月下旬开通数字钱包以后，我都用于和陈某海买卖虚拟币了，没有用于个人日常生活方面。我名下的这些银行数字钱包共走过2000多万的流水。都是我通过微信渠道和陈某海进行交易，这2000多万的流水是陈某海发给我的数字钱包的钱的总数，他每天打给我大几十万的钱，我卖给他同样价格的币，有时多的时候，每天他能打给我100多万的钱，我卖给他同等价格的币。陈某海发给我的买币的截图中的账号是谁的我不清楚，不知道是不是陈某海的钱。从我手机保存的2021年11月10日9时52分和9时53分两个转账截图看，有一个叫张某的名下的邮政储蓄银行钱包6619转到一个农业银行钱包7973共两笔钱，分别是5万元。这个农业银行钱包7973是我名下的钱包，是我开通的。我不知道这个邮政储蓄银行钱包6619是谁名下的钱包。公安机关出示的一张我农业银行钱包7973于2021年11月4日至2021年12月2日的收款流水单，这张单据里有16个付款的钱包账号，我不知道这是哪里来的钱，我不清楚对方的钱有无来路不明的情况。我问过他，他说是正常途径来的钱，让我放心。我们是在2021年上半年在那个炒虚拟币的微信里认识的，我们没有见过面，只是买卖虚拟币有联系，我认为就算认识了。我只有他微信号是***32，微信聊天中发现他的微信名叫陈某海，他自称是江苏人，男性，其他的信息不清楚。我问过他，他说那钱是正常途径来的。在湖南怀化警方处理我时，是按照我涉嫌帮助信息网络犯罪活动罪的罪名处理的，我记得他们查的我的涉案银行流水共2000多万，具体我没记太清。在湖南怀化警方处理我之前，没有警方找过我，我不知道我的银行卡是否被止付和冻结过。我知道我名下涉案银行卡涉嫌帮助信息网络犯罪活动罪是指我的银行卡中有被诈骗人的钱流入了，而且达到了比较大量的一个数额标准。那是2021年11月份的时候，一个被害人的20万元钱流入我的邮政储蓄数字钱包7973。我现在和陈某海没有联系了，从2021年11月16日我们就不联系了，原因是他不要我的币了，我也就没有再联系他。卖给陈某海的币是我自己投资虚拟币挣来的币，卖给陈某海的币不是用陈某海转给我的钱买的币，陈某海转给我的钱，有一部分用于投资虚拟币了，有1000多万的钱用来购买别人的币了。</w:t>
      </w:r>
    </w:p>
    <w:p>
      <w:pPr>
        <w:jc w:val="left"/>
      </w:pPr>
      <w:r>
        <w:t>被告人刘某斌在湖南省怀化市溆浦县公安局龙潭派出所供述，我一共注册过7个数字人民币钱包，都是用我自己身份证实名注册的，我名下的这7个数字钱包都是我自己在家里用我本人的手机进行注册的，注册时间大概是在2021年10月份的时候，具体时间记不清了。一直都是我自己在使用。注册7个数字钱包的目的是一个叫“陈某海”的人教我注册的数字包，因为我在网上买卖数字货币，需要用这个数字钱包来进行收付款，这个数字货币全称叫“ＵＳＤＴ”，是一种虚拟货币，一般叫这个做Ｕ币。我一般是在火币网上购买虚拟货币，然后存放在一个叫ＴＰ钱包的手机***ＰＰ上，再通过ＴＰ钱包卖出虚拟货币给对方。买卖数字货币不直接用银行卡进行收付款而是要注册数字钱包进行收付款的原因是陈某海当时跟我说，用数字钱包来进行收付款要好一点，方便一点，用银行卡进行收钱容易被冻结，而且银行卡也有限额，很多人的银行卡都被冻结过。用银行卡进行收钱容易被冻结的原因是陈某海当时对我说，用银行卡直接进行收接，会造成银行卡的流水过多，转账资金过大，容易被监控。我觉得直接用银行卡进行收钱也是存在银行卡被冻结的风险。我认为银行卡在收到不合法资金或者有问题的资金的情况下会被公安机关冻结的。陈某海让我注册数字钱包的目的就是他转钱过来给我，买我的数字货币，不直接转到我的银行卡是陈某海说他的银行卡限额。陈某海说注册数字钱包方便，收款转账都更便利。而且银行卡首付款太多容易被银行或者公安机关冻结，数字钱包就比银行卡好些。我不知道我用数字钱包收来的钱是什么钱，陈某海告诉我是买我数字货币的钱。我在收款时，我是把我要用来收款的数字钱包的收款二维码提供给陈某海，然后由陈某海用我的数字钱包收款二维码去进行付款，陈某海付款之后他就会告诉我，问我有没有收到款，然后我就查，如果收到款了，我就把数字钱包里的钱提现到银行卡里，然后再去网上进行买这个数字货币，我在购买数字货币时，是用我从数字钱包里提现到银行卡里的钱进行付款，我付款给对方的账号都是不同的，都是商家提供的。我购买好这个数字货币之后，再把这个数字货币转到陈某海提供的一个账户里去，这个账户都是不固定的，也就是说，我名下这个数字钱包在进行收款时，是我把收款二维码提供给陈某海，由陈某海进行付钱。我名下这7个数字钱包绑定有多少张卡我记不清楚了。我总共办理十多张银行卡，因为需要买大量的数字货币，银行卡都会有限额，所以我需要办理很多银行卡用来购买数字虚拟货币。我名下这7个数字钱包我都用于在网上进行买卖数字货币的收款。使用这些数字货币进行收款之后，提现到哪张银行卡上不一定，每张银行都提过现，但是提现到光大银行、农业银行这两张卡上要多一点。我主要是和陈某海一起进行数字货币的买卖，跟他的交易量比较大。我是用我自己的手机在我自己的家里进行网上数字货币买卖一事的。大概几个月前，我和陈某海共同在一个微信群，这个微信群叫什么我不记得了，现在已经解散了，当时我怎么进的这个微信群记不起来了，在这个微信群里，这个人主动添加了我的微信，就这样我们就成微信好友了，后来陈某海就把我拉到了他建立的一个微信群里，这个微信群叫“ＨＨ油油油”，群主是陈某海，这个微信群就是陈某海用来进行这个虚拟币买卖的，这个微信群里当时有500人，现在还有499人，陈某海在这个微信群里通常会发一些收这个虚拟币的信息，意思是说问我们这个微信群里的人，谁手里有这个虚拟币可以卖给他，然后陈某海在微信群里告诉我们注册银行的数字钱包，在卖虚拟币时用这个数字钱包进行收款，因为之前我就在网上进行这个虚拟币买卖，当时我手里还有一些虚拟币，然后我就注册了7个数字钱包，注册好这个数字钱包之后，我就把我名下的银行卡大概有7、8张的样子就绑定在这些数字钱包上，这些银行卡是可以绑定多个数字钱包的，所以我的这些银行卡有些是绑定在几个数字钱包上的，我们是从2021年10月份开始，就开始和陈某海进行这个虚拟币的买卖了。我名下这7个数字钱包所收到的钱形成的流水基本上都是陈某海给我转账时所形成的。发给陈某海的数字钱包收款码一共收到多少钱没仔细算过，我估计我通过陈某海转到我名下数字钱包里的钱大概在3千多万人民币的样子。这些钱也都是我用来购买虚拟币了，我本身手上也没有钱，我也是通过收到这些钱进行虚拟币的买卖，主要是从买进和卖出中赚个差价，一般是6块3角5分左右收进来，然后6块4角多一点卖出去，就赚这个差价，一般情况下，一个虚拟币我能挣几分钱的样子，一共获利多少没具体算过，大概有12万块钱人民币的样子。这12万我都用来还信用卡、还账了，有的也用来买币了。我们交易时都是通过我们微信进行的，具体操作就是陈某海在问我要虚拟币时，我就把我名下的一个数字钱包的收款码发给陈某海，然后陈某海把钱转到我的这个数字钱包上来，陈某海转完钱之后，就会让我查一下这个钱是否收到了，收到这个钱之后，我就会把相应的虚拟币转到陈某海提供给我的接收这个虚拟币的钱包地址，在我需要购买这个虚拟币的时候，我就会到火币等***ＰＰ平台上进行购买，但是我购买这个虚拟币时还是主要通过微信和货主私下进行交易的。我名下尾号为邮储银行8393账号在2021年11月11日分四笔收到的20万元钱人民币，这些是我卖虚拟币收到的，是陈某海转给我的。陈某海也是用数字钱包转给我的，陈某海用谁的数字钱包转给我的不清楚。唐某红被诈骗案20万元人民币不是我直接从被害人手中收取来的。我提现没有固定的，一般是四五十万就提现。我可以看到对方数字钱包后四位，和对方手机号前三位和后四位，一般我是不看这些的。我不记得收到的这20万元转账手机号是不是陈某海的，陈某海在2021年11月份的时候给我打过电话，他在向我购买虚拟币时偶尔就会打我的微信电话，但是他每次打电话的具体时间我就不记得了。我在数字钱包收到钱后要提现到银行卡里再到买卖虚拟币的平台上去购买虚拟币因为我去购买虚拟币的币商只用银行卡进行收款。是陈某海让我用数字钱包进行收款的。我卖给陈某海的虚拟币是从一些买卖虚拟币的人手中购买的，都是我在火币***ＰＰ上找到的人，这些人我都是通过火币***ＰＰ平台联系的。火币***ＰＰ平台上的这些人与陈某海是否有联系我不知道。因为在火币上面购买是要隔天到账的，在我手上买可以直接到账。但是陈某海也跟我说过，他要的量很大，他在很多人手里都拿货的，但是具体情况我不太清楚。我问过陈某海，他跟我说他在炒币，并且说他炒的量很大，他也说过他是帮别人收的。是陈某海先给我转钱之后，也就是他把钱转到我名下数字钱包之后，我再转币给他，陈某海在第一次找我买币时我手中有虚拟币，因为我是从2021年8、9月份开始在网络上买卖这个虚拟币了，我当时手里大概有12万多元人民币的虚拟币，陈某海第一次从我手里购买的虚拟币大概有30万元左右的样子。在我没有与陈某海进行虚拟币买卖之前，一般的交易额在几万人民币到十来万人民币的样子，与陈某海的交易量大因为他每天都向我买这么多的量，他说他还跟其他人都有大量交易。因为陈某海说用数字钱包收款方便，额度大。陈某海说他炒币的这个钱都是很安全的，叫我放心，他跟我说这个资金保证都是合法的，要不然他承担责任。因为我收到钱之后银行卡没有被冻结，再加上陈某海一直跟我保证说没有问题，所以我就认为这个资金是合法的。直到被公安机关找到我，我才知道陈某海这个资金可能是不合法的。</w:t>
      </w:r>
    </w:p>
    <w:p>
      <w:pPr>
        <w:jc w:val="left"/>
      </w:pPr>
      <w:r>
        <w:t>2、被害人张某陈述，2021年11月5日10时许，我在林某大院家中接到一个冒充哈尔滨警方的电话（006****5394），说我的身份证信息被盗用了，被人办了假的护照。对方说查过了，护照就是假的，对方说给我公安部的一个网址（137.175.91.139），我打开网址，我看到了我的逮捕令。对方跟我说有一个李某诈骗集团，他们用我的银行卡走流水了，对方说我要与诈骗团伙撇清关系的话，需要查我的银行卡流水，让我把我所有的银行卡账号告诉他们。我告诉他们了，对方还让我在浏览器上下载安全防护***ＰＰ，手机飞书***ＰＰ，企业微信***ＰＰ，对方让我下载这些软件，说是防止我被李某团伙控制。我说我的钱都在我的建行的基金里。对方说需要把基金里的钱赎出来，否则看不了流水。但由于银行说11月10日基金的钱才能赎出，这时对方说需要我交保释金，我借了99万保释金放到自己农卡和邮政的卡里。11月8日我发现能赎出85万，我提出，按要求打入我的邮政银行，11月10日又提出130万放入邮政银行。11月10日下午对方让我配合进行手机飞书***ＰＰ人脸验证，验证之后我登录邮政银行***ＰＰ发现我的钱都是，我就赶紧报警。我共被骗了358万余元。</w:t>
      </w:r>
    </w:p>
    <w:p>
      <w:pPr>
        <w:jc w:val="left"/>
      </w:pPr>
      <w:r>
        <w:t>另有被告人刘某斌在公安机关的供述，国家反诈大数据平台调取的信息，银行流水，被害人伍某陈述，提取笔录，微信截图，辨认笔录，抓获经过，到案经过，刘某斌人员详细信息，户籍证明信等证据证实，足以认定。</w:t>
      </w:r>
    </w:p>
    <w:p>
      <w:pPr>
        <w:jc w:val="left"/>
      </w:pPr>
      <w:r>
        <w:t>原审法院认为，帮助信息网络犯罪活动罪是指明知他人利用信息网络实施犯罪，为犯罪提供互联网接入、服务器托管、网络存储、通讯传输等技术支持，或者提供广告推广、支付结算等帮助，情节严重的行为。被告人刘某斌明知他人实施违法犯罪活动而通过自己的数字银行提供虚拟币支付结算帮助，情节严重，其行为已构成帮助信息网络犯罪活动罪。公诉机关的指控，事实清楚，证据确实、充分，指控罪名成立。</w:t>
      </w:r>
    </w:p>
    <w:p>
      <w:pPr>
        <w:jc w:val="left"/>
      </w:pPr>
      <w:r>
        <w:t>关于被告人刘某斌自我辩解及辩护人意见，综合评判如下：</w:t>
      </w:r>
    </w:p>
    <w:p>
      <w:pPr>
        <w:jc w:val="left"/>
      </w:pPr>
      <w:r>
        <w:t>第一，被告人刘某斌及其辩护人意见，焦点问题是刘某斌买卖虚拟货币是否“明知”他人实施信息网络犯罪。</w:t>
      </w:r>
    </w:p>
    <w:p>
      <w:pPr>
        <w:jc w:val="left"/>
      </w:pPr>
      <w:r>
        <w:t>首先，根据在案证据可以证实，为了与陈某海进行虚拟货币的交易，刘某斌注册了多个数字钱包，其选择数字钱包进行支付结算的原因除了收款转账都更便利外，另一方面是银行卡收付款太多容易被监控，直接用银行卡进行收钱也是存在银行卡被冻结的风险。另外，其在数字钱包收到钱后要提现到银行卡里再到买卖虚拟币的平台上去购买虚拟币，因为其去购买虚拟币的币商只用银行卡进行收款。由此可见，其在购买虚拟币时使用银行卡，而在出卖虚拟币时选择数字钱包，其选择数字钱包进行收付款就是为了躲避银行监管避免在交易过程中银行卡被冻结。另外，刘某斌应当明知交易平台规则，但是通过刘某斌和陈某海的交易记录也可以看出，陈某海支付刘某斌价款所使用的数字钱包经常更换，对此刘某斌是明知的，这也不符合交易平台的交易规则。</w:t>
      </w:r>
    </w:p>
    <w:p>
      <w:pPr>
        <w:jc w:val="left"/>
      </w:pPr>
      <w:r>
        <w:t>其次，从交易金额上看，自2021年10月至2021年11月短短一个多月时间内，刘某斌与陈某海的交易金额就超过2000万元，刘某斌自述与陈某海之间虚拟币交易额每天有大几十万的钱，有时多的时候，每天陈某海能打给其100多万的钱，其卖给他同等价格的币，由此可见，刘某斌与陈某海交易资金量巨大，资金均显示快进快出，资金及交易金额明显异常。</w:t>
      </w:r>
    </w:p>
    <w:p>
      <w:pPr>
        <w:jc w:val="left"/>
      </w:pPr>
      <w:r>
        <w:t>从交易价格上看，刘某斌自述一般是6块3角5分左右收进来，6块4角多一点卖出去，赚取差价，每一个虚拟币其获利几分钱。结合刘某斌出售给陈某海的虚拟币价值，远超刘某斌自持的虚拟币数量，其只能是向他人购买虚拟币后再卖给陈某海，交易价格不是随行就市，而是在其购买价格基础上加价出售，陈某海提供的价格一定比市场交易价格高，其也明知陈某海在交易时并非个人账户。</w:t>
      </w:r>
    </w:p>
    <w:p>
      <w:pPr>
        <w:jc w:val="left"/>
      </w:pPr>
      <w:r>
        <w:t>由此可见，在交易方式上，刘某斌选择容易逃避监管的数字钱包进行资金结算，刘某斌向其付款的数字钱包经常更换；从交易金额上看，其与陈某海每天都在交易，且交易金额巨大；从交易价格上看，其只存在获利，不存在亏损，由此可见，刘某斌与陈某海选择数字钱包其是根据陈某海需求购买虚拟货币再向陈某海出售，不同于一般的抛售自持型虚拟货币，其行为属于有目的、有针对性地倒卖。根据交易价格、交易方式、作案时间，其应认识到对方款项来源不清，可能是犯罪所得，其行为属于帮助信息网络犯罪活动罪中“明知”的认定。故对刘某斌自我辩解及辩护人的意见，不予采纳。</w:t>
      </w:r>
    </w:p>
    <w:p>
      <w:pPr>
        <w:jc w:val="left"/>
      </w:pPr>
      <w:r>
        <w:t>第二，刘某斌数字钱包流水金额高达2000余万元，其中有被害人张某被骗资金10万元，已经达到了“情节严重”的标准。</w:t>
      </w:r>
    </w:p>
    <w:p>
      <w:pPr>
        <w:jc w:val="left"/>
      </w:pPr>
      <w:r>
        <w:t>第三，关于被告人刘某斌是否属于“自首”，经查，其虽经公安机关传唤到案，但其未如实供述，且拒不认罪，不应认定为自首。</w:t>
      </w:r>
    </w:p>
    <w:p>
      <w:pPr>
        <w:jc w:val="left"/>
      </w:pPr>
      <w:r>
        <w:t>关于被告人刘某斌违法所得问题，其在公安机关供述称获利12万元，根据刘某斌自述虚拟币购买价格及出售价格的差价，结合其交易流水，其获利金额可以认定为12万元，对于该违法所得，应予以追缴，上缴国库。</w:t>
      </w:r>
    </w:p>
    <w:p>
      <w:pPr>
        <w:jc w:val="left"/>
      </w:pPr>
      <w:r>
        <w:t>综上所述，为依法惩治帮助信息网络犯罪行为，保护公民的财产所有权不受侵害，根据《中华人民共和国刑法》第二百八十七条之二，第六十四条的规定，判决：一、被告人刘某斌犯帮助信息网络犯罪活动罪，判处有期徒刑一年六个月，并处罚金人民币五万元。二、继续追缴被告人刘某斌的违法所得人民币12万元，上缴国库，追缴不足，责令退赔。</w:t>
      </w:r>
    </w:p>
    <w:p>
      <w:pPr>
        <w:jc w:val="left"/>
      </w:pPr>
      <w:r>
        <w:t>宣判后，刘某斌不服，提出上诉称，原判定罪不成立，请求改判其无罪。1.其投资虚拟货币，不是为了与谁交易，其在2021年11月10日和11月11日卖币给陈某海收到可能不合法资金30万元，认定其为明知他人在实施犯罪活动提供结算帮助，其没有参与他人犯罪活动，也不知道陈某海在实施犯罪行为，更谈不上为陈某海提供支付结算帮助。2.公安机关的讯问笔录记载，其是收到陈某海的钱款后用银行卡去买虚拟币，再转给陈某海，事实并非如此，从其卖币给陈某海开始至结束共2000多万元都是其先转币后收款，不是其收陈某海的钱款再去买币。讯问笔录记载其数字钱包中的3000多万元及获利12万元均是推断，并非事实。原判认定其认罪认罚，其没有说过，也没有签署过认罪认罚（具结书），因为其从来没有想过，没有想法，没有目的去犯罪或者帮助他人犯罪。因此在此期间公安机关收集的其供述与事实不符，应当作为非法证据，予以排除。3.除2021年11月10日和11月11日其收到的30万元可能为不法资金外，其余其卖币给陈某海收到的资金不应认定为不法资金，涉案金额认定错误。4.认定其获利金额仅以泰达币的汇率差推算不合理，因汇率有涨有跌。</w:t>
      </w:r>
    </w:p>
    <w:p>
      <w:pPr>
        <w:jc w:val="left"/>
      </w:pPr>
      <w:r>
        <w:t>刘某斌的辩护人提出的主要辩护意见为：应改判刘某斌无罪。理由如下：</w:t>
      </w:r>
    </w:p>
    <w:p>
      <w:pPr>
        <w:jc w:val="left"/>
      </w:pPr>
      <w:r>
        <w:t>一、一审法院根据刘某斌的供述推定其主观上存在犯罪故意缺乏证据证实。</w:t>
      </w:r>
    </w:p>
    <w:p>
      <w:pPr>
        <w:jc w:val="left"/>
      </w:pPr>
      <w:r>
        <w:t>（一）刘某斌在湖南省溆浦县公安局以及石家庄市公安局新华分局的全部供述中均明确表示自己对陈某海用于购买泰达币的资金来源不知情，同时刘某斌在与陈某海交易的过程中也多次向对方求证资金来源是否合法，由此可见刘某斌主观上没有为他人的犯罪行为提供支付结算帮助的犯罪故意，同时刘某斌与陈某海之间从未见过面，仅通过微信方式进行联系及买卖交易，根据日常生活经验也可推定刘某斌不可能知情一个素未谋面的交易相对方是否正在实施犯罪行为，更不存在愿意冒着犯罪风险为对方提供支付结算帮助的可能性。刘某斌提供的微信聊天记录也可以印证上述情况，陈某海针对刘某斌的询问给出了合理的解释同时亦提供身份证件加以证明，由此可见在双方的买卖交易过程中，刘某斌主观上除了没有明知外反而能够证明其已经尽到了排查风险的义务。另外，根据刘某斌与陈某海的微信聊天记录可以发现，每次刘某斌将自己手上持有的泰达币转到陈某海账户后，陈某海都会向刘某斌提供等价的人民币付款记录，从二者在微信联系中发送的截图可以看出双方使用转账付款的平台设计本身并不能显示付款方身份信息，收款人仅能在平台中看到具体收款金额，因此站在刘某斌的角度看待陈某海支付货款的行为，分析出刘某斌难以通过二者交易发现资金来源不合法或对方正在利用自己实施不法行为，一审法院却站在事后评判的视角要求刘某斌当时应该从交易价格、交易方式及作案时间等角度可以超前预判对方的犯罪行为明显对刘某斌极度不公平。</w:t>
      </w:r>
    </w:p>
    <w:p>
      <w:pPr>
        <w:jc w:val="left"/>
      </w:pPr>
      <w:r>
        <w:t>其次，刘某斌从事实业生意，自2020年因受疫情影响导致生意状况出现问题，开始从事泰达币投资，陈某海于2021年5月通过泰达币投资群（该群现已解散）向刘某斌申请添加微信好友并向其购买泰达币。由此可见，刘某斌在与陈某海相识之前，已经从事泰达币买卖投资，并非是在认识陈某海之后因有意为其提供支付结算帮助才从事泰达币买卖投资，从时间顺序上分析即可得知刘某斌向陈某海售卖泰达币的行为并不属于有目的、有针对性的为其提供帮助。一审法院无视刘某斌关于对他人犯罪行为不知情的供述，以刘某斌明知陈某海在交易时并非个人账户为由推定刘某斌主观上存在明知的犯罪故意属于主观臆断，曲解事实。</w:t>
      </w:r>
    </w:p>
    <w:p>
      <w:pPr>
        <w:jc w:val="left"/>
      </w:pPr>
      <w:r>
        <w:t>（二）数字钱包是我国合法运营的支付结算工具，一审法院以刘某斌更换支付结算方式为由推测刘某斌故意为他人犯罪行为提供支付结算帮助缺乏证据支持。</w:t>
      </w:r>
    </w:p>
    <w:p>
      <w:pPr>
        <w:jc w:val="left"/>
      </w:pPr>
      <w:r>
        <w:t>首先，刘某斌在供述中多次强调其对数字钱包了解不深，之所以使用数字钱包作为双方之间的交易结算模式是陈某海在交易中认为使用数字钱包进行支付结算更为方便，因此要求使用该支付方式进行交易结算，刘某斌作为货物买卖交易关系的卖家，客户要求更改更为方便的支付方式在实际买卖交易中属于常见情况，且数字钱包作为一种支付结算应用软件既然被允许上架使用并长期运营，其性质与Ａｐｐｌｅｐａｙ、Ｕ盾等并无差别，使用数字钱包在我国属于合法行为，且刘某斌作为一个商家同样有自由选择使用一种更加便利的支付方式。数字钱包作为一种支付工具，其性质本身属于中性，并非是为犯罪活动提供便利而衍生出来的犯罪工具，一审法院以刘某斌与陈某海更换支付结算工具为由认定刘某斌向陈某海售卖泰达币并更换结算工具是属于有目的、有针对性的倒卖行为，以此推定刘某斌主观上明知他人实施犯罪行为明显属于主观臆断，与现实情况不符。其次，结合二者之间的微信聊天记录可以看出，是陈某海以希望方便支付结算为由要求刘某斌改用数字钱包并录制视频指导当事人如何操作使用该功能，由此可以发现二人之间的微信聊天与刘某斌在公安机关中的供述完全重合，证明刘某斌在此之前对数字钱包产品了解不深，且自从国家反诈ａｐｐ上架后，对于很多即使从事合法买卖交易的大额转账都会进行限制，极度容易出现银行账户被冻结等情况，刘某斌作为交易方希望提高工作效率减少人力成本而没有选择使用出现频繁限额造成不便的支付结算方式也属于人之常情。因此当陈某海以银行卡转账限额希望寻求更方便快捷的支付结算方式为由向刘某斌推荐新型小众的支付结算方式，而刘某斌基于双方已经进行过多次泰达币买卖的交易信任选择接纳数字钱包作为支付方式也是合情合理，并不存在一审法院认定的主观故意。另外，一审法院从刘某斌使用多个银行账户开通数字钱包的行为来推定刘某斌明知交易平台规则，其行为属于有预谋地为他人提供支付结算帮助并无证据支撑，交易金额过大导致账户被冻结在任何一个行业的买卖交易市场上均属于常见现象，为防止账户被冻结或限额影响交易效率，大部分从事买卖交易行为的生意人都会选择使用多个账户进行交易转账，刘某斌的行为并无不合理之处。</w:t>
      </w:r>
    </w:p>
    <w:p>
      <w:pPr>
        <w:jc w:val="left"/>
      </w:pPr>
      <w:r>
        <w:t>（三）刘某斌与陈某海之间存在货物等价交换的实际行为，属于银货两讫的买卖交易关系，刘某斌收取货款的行为不具有期待可能性。</w:t>
      </w:r>
    </w:p>
    <w:p>
      <w:pPr>
        <w:jc w:val="left"/>
      </w:pPr>
      <w:r>
        <w:t>根据帮助信息网络犯罪活动罪的相关规定，该罪名主观明知的对象是犯罪行为。但在本案中，根据双方微信聊天记录可以看出，刘某斌与陈某海之间仅属于个人与个人之间易物交换性质的交易，双方交易严格遵循泰达币实时汇率进行等价交换，二人之间并不存在通过不合理高价或低价买卖泰达币等行为为他人提供支付结算帮助，在本案中，刘某斌充当中间人的角色以零售方式向上游商家提供其所需的货物并收取等值的货币属于合法合理的行为，对于刘某斌而言，其售出货物后收取相应的等值资金合情合理，该行为不具有期待可能性。一审法院因为刘某斌通过售卖泰达币收取的极少部分资金内含赃款就片面认定刘某斌属于故意提供账号收取资金为他人提供支付结算帮助明显与现实买卖交易习惯不相符合。同时刘某斌在收到陈某海所支付的款项后，陈某海也从未提出要求将资金转移、无故转赠他人或将资金返还等不合理要求，整个交易流程并不存在异常情况，刘某斌很难从双方的线上交易中发现交易相对方正在实施犯罪行为，同时结合刘某斌在湖南省溆浦县公安局以及石家庄市公安局新华分局的全部供述中一直保持其对他人犯罪行为毫不知情的说法，完全可以证明刘某斌主观上对他人的犯罪行为并不知情。一审法院片面推定刘某斌明知他人正在实施犯罪行为，面对讯问未如实供述的情况属于主观臆测，其认定事实与现实情况不相符合。</w:t>
      </w:r>
    </w:p>
    <w:p>
      <w:pPr>
        <w:jc w:val="left"/>
      </w:pPr>
      <w:r>
        <w:t>（四）本案支付结算金额未达到二十万元以上，未达到帮助信息网络犯罪活动罪规定的“情节严重”标准。</w:t>
      </w:r>
    </w:p>
    <w:p>
      <w:pPr>
        <w:jc w:val="left"/>
      </w:pPr>
      <w:r>
        <w:t>现有证据仅能从刘某斌名下数字钱包流水中发现涉及受害人张某被诈骗的10万元收款以及受害人唐某红被诈骗的20万元存款，其余流水并未涉及任何犯罪赃款，且刘某斌在湖南省溆浦县羁押过程中已经向被害人唐某红积极退赃，被害人亦向刘某斌出具谅解书，因此溆浦县人民检察院也对该案件不予起诉；因此在本案中，涉案支付结算金额仅为10万元人民币，未达到帮助信息网络犯罪活动罪规定的“情节严重”标准。一审法院在没有证据可以证明刘某斌与陈某海之间两千万元的资金流水全部属于赃款的情况下，通过主观臆测直接认定刘某斌与陈某海之间的全部交易流水均为涉案赃款并以该金额作为量刑依据，极大地侵害了刘某斌的合法权益。</w:t>
      </w:r>
    </w:p>
    <w:p>
      <w:pPr>
        <w:jc w:val="left"/>
      </w:pPr>
      <w:r>
        <w:t>（五）刘某斌在涉案交易中获利未达到一万元以上，未达到帮助信息网络犯罪活动罪规定的“情节严重”标准。</w:t>
      </w:r>
    </w:p>
    <w:p>
      <w:pPr>
        <w:jc w:val="left"/>
      </w:pPr>
      <w:r>
        <w:t>退一步说，即使刘某斌的行为构成帮助信息网络犯罪活动罪，但根据刘某斌在湖南省溆浦县公安局的供述可以得知，刘某斌向陈某海售卖泰达币总额共计两千万余元，刘某斌在整个买卖交易过程中通过泰达币实时汇率赚取差价约十二万元，但从本案证据可以看出，刘某斌与陈某海之间的交易流水资金实际涉及帮助信息网络犯罪活动罪赃款的仅包含三十万元。因此若按照双方实际交易资金以及从中实际获利资金的比例计算，二人通过买卖泰达币可赚取的利润为0.6%，根据该利润比例由此也可以计算出刘某斌在实际涉及帮助信息网络犯罪活动罪的赃款金额范围实际获取的利润共计为1800元，未达到帮助信息网络犯罪活动罪情节严重的标准。再者，涉案交易中获利是依据的是审计部门对于银行流水的审计，而一审法院在未通过审计部门对银行流水计算出刘某斌是否获利的情况下以有罪推定的刑事审判思维来轻信有罪供述显然违背了重证据轻口供的审判原则。</w:t>
      </w:r>
    </w:p>
    <w:p>
      <w:pPr>
        <w:jc w:val="left"/>
      </w:pPr>
      <w:r>
        <w:t>二、退一步说，即使刘某斌的行为确实构成帮助信息网络犯罪活动罪，刘某斌主动前往佛山市公安局禅城分局祖庙派出所配合调查的行为应当认定为自动投案。2022年2月22日，石家庄市公安局新华分局通过电话方式联系刘某斌，通知刘某斌于2022年2月24日前往祖庙派出所配合案件调查，刘某斌在接到公安机关通知后并未逃跑，而是在接到通知后，立即将其与陈某海之间的全部泰达币买卖交易记录整理成册，并根据公安机关人员的要求按时前往指定地点配合案件调查，刘某斌于2022年2月24日到达祖庙派出所前，公安机关并未对其采取任何强制措施，因此根据《最高人民法院关于处理自首和立功具体应用法律若干问题的解释》第一条：“根据刑法第六十七条第一款的规定，犯罪以后自动投案，如实供述自己的罪行的，是自首。（一）自动投案，是指犯罪事实或者犯罪嫌疑人未被司法机关发觉，或者虽被发觉，但犯罪嫌疑人尚未受到讯问、未被采取强制措施时，主动、直接向公安机关、人民检察院或者人民法院投案”的规定，刘某斌的行为应当认定为自动投案。</w:t>
      </w:r>
    </w:p>
    <w:p>
      <w:pPr>
        <w:jc w:val="left"/>
      </w:pPr>
      <w:r>
        <w:t>三、侦查机关办案程序违法，侵害了刘某斌的合法权益。刘某斌自2022年2月24日9时被河北省石家庄市新华公安分局工作人员传唤至广东省佛山市**庙**进行讯问，根据本案第一次讯问笔录（2022年2月24日9时55分至2022年2月24日13时10分）至第三次讯问笔录（2022年2月25日10时15分至2022年2月25日12时15分）记载的时间可知，公安机关对刘某斌采取的传唤将近27小时，时间已经超过24小时，公安机关的行为违反了有关传唤的法律规定，侵犯了刘某斌的人身权利。</w:t>
      </w:r>
    </w:p>
    <w:p>
      <w:pPr>
        <w:jc w:val="left"/>
      </w:pPr>
      <w:r>
        <w:t>本院经审理查明的事实与原审法院查明的事实基本一致。原判列举了认定本案事实的证据，相关证据均已在原审开庭审理时当庭出示并经质证。本院经依法全面审查，对原判认定的事实及所列证据予以确认。</w:t>
      </w:r>
    </w:p>
    <w:p>
      <w:pPr>
        <w:jc w:val="left"/>
      </w:pPr>
      <w:r>
        <w:t>本院认为，上诉人刘某斌明知他人利用信息网络实施犯罪，通过买卖虚拟币的方式为他人犯罪提供支付结算帮助，情节严重，其行为已构成帮助信息网络犯罪活动罪，应依法惩处。</w:t>
      </w:r>
    </w:p>
    <w:p>
      <w:pPr>
        <w:jc w:val="left"/>
      </w:pPr>
      <w:r>
        <w:t>关于刘某斌及其辩护人所提刘某斌主观上不明知他人实施网络犯罪的上诉理由和辩护意见，经查，刘某斌通过网络帮助他人购买虚拟货币，明知交易中使用数字钱包系为逃避监管，仍然开通、使用，且为购买虚拟货币大量提现到银行卡，在交易价格及交易方式存在明显异常的情况下，帮助他人洗转资金，根据相关司法解释，应认定为主观明知，对该上诉理由和辩护意见不予采信。关于刘某斌及其辩护人所提原判认定支付结算金额与获利金额错误，支付结算金额为10万元，获利未达到1万元以上，未达到帮助信息网络犯罪活动罪规定的“情节严重”标准的上诉理由和辩护意见，经查，刘某斌数字钱包流水金额高达2000余万元，其中有被害人张某被骗资金10万元，根据刘某斌自述虚拟币购买价格及出售价格的差价，结合其交易流水，其获利金额可以认定为12万元，其行为已经达到了“情节严重”的标准，对该上诉理由和辩护意见不予采信。关于刘某斌所提其未签署过认罪认罚具结书，未认罪认罚的上诉理由，以及辩护人所提刘某斌构成自首的辩护意见，经查，刘某斌其未签署过认罪认罚具结书，到案后拒不认罪，刘某斌的行为不构成自首，原判认定刘某斌认罪认罚，属认定事实错误，依法应予纠正。关于辩护人所提侦查机关对刘某斌的传唤超过24小时，程序违法的辩护意见，经查，对刘某斌传唤持续的时间未超过12小时，程序合法，对该辩护意见不予采信。</w:t>
      </w:r>
    </w:p>
    <w:p>
      <w:pPr>
        <w:jc w:val="left"/>
      </w:pPr>
      <w:r>
        <w:t>原判根据刘某斌犯罪的事实，犯罪的性质、情节及对社会的危害程度所做出的判决，事实清楚，证据确实、充分，定罪及适用法律正确，量刑适当，审判程序合法，应予维持。据此，依照《中华人民共和国刑事诉讼法》第二百三十六条第一款第（一）项、第二百四十四条之规定，裁定如下：</w:t>
      </w:r>
    </w:p>
    <w:p>
      <w:pPr>
        <w:jc w:val="left"/>
      </w:pPr>
      <w:r>
        <w:t>驳回上诉，维持原判。</w:t>
      </w:r>
    </w:p>
    <w:p>
      <w:pPr>
        <w:jc w:val="left"/>
      </w:pPr>
      <w:r>
        <w:t>本裁定为终审裁定。</w:t>
      </w:r>
    </w:p>
    <w:p>
      <w:pPr>
        <w:jc w:val="left"/>
      </w:pPr>
      <w:r>
        <w:t>审判长邸亮</w:t>
      </w:r>
    </w:p>
    <w:p>
      <w:pPr>
        <w:jc w:val="left"/>
      </w:pPr>
      <w:r>
        <w:t>审判员杨义秀</w:t>
      </w:r>
    </w:p>
    <w:p>
      <w:pPr>
        <w:jc w:val="left"/>
      </w:pPr>
      <w:r>
        <w:t>审判员颜建欣</w:t>
      </w:r>
    </w:p>
    <w:p>
      <w:pPr>
        <w:jc w:val="left"/>
      </w:pPr>
      <w:r>
        <w:t>二〇二三年三月十五日</w:t>
      </w:r>
    </w:p>
    <w:p>
      <w:pPr>
        <w:jc w:val="left"/>
      </w:pPr>
      <w:r>
        <w:t>书记员赵宣淇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