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云南省昆明市盘龙区人民法院</w:t>
      </w:r>
    </w:p>
    <w:p>
      <w:pPr>
        <w:jc w:val="center"/>
      </w:pPr>
      <w:r>
        <w:t>刑事判决书</w:t>
      </w:r>
    </w:p>
    <w:p>
      <w:pPr>
        <w:jc w:val="right"/>
      </w:pPr>
      <w:r>
        <w:t>（2025）云0103刑初59号</w:t>
      </w:r>
    </w:p>
    <w:p>
      <w:pPr>
        <w:jc w:val="left"/>
      </w:pPr>
      <w:r>
        <w:t>公诉机关昆明市盘龙区人民检察院。</w:t>
      </w:r>
    </w:p>
    <w:p>
      <w:pPr>
        <w:jc w:val="left"/>
      </w:pPr>
      <w:r>
        <w:t>被告人徐某某，男，1999年2月23日出生，小学文化，户籍所在地云南省曲靖市会泽县，住云南省昆明市官渡区。因涉嫌帮助信息网络犯罪活动罪，经昆明市公安局盘龙分局决定，于2024年10月20日被刑事拘留；经昆明市盘龙区人民检察院批准，于2024年11月1日被昆明市公安局盘龙分局执行逮捕。现羁押于昆明市盘龙区看守所。</w:t>
      </w:r>
    </w:p>
    <w:p>
      <w:pPr>
        <w:jc w:val="left"/>
      </w:pPr>
      <w:r>
        <w:t>辩护人李青，云南大韬律师事务所律师，昆明市盘龙区法律援助中心指派。</w:t>
      </w:r>
    </w:p>
    <w:p>
      <w:pPr>
        <w:jc w:val="left"/>
      </w:pPr>
      <w:r>
        <w:t>辩护人肖珺，云南大韬律师事务所实习律师，昆明市盘龙区法律援助中心指派。</w:t>
      </w:r>
    </w:p>
    <w:p>
      <w:pPr>
        <w:jc w:val="left"/>
      </w:pPr>
      <w:r>
        <w:t>昆明市盘龙区人民检察院以盘检刑诉〔2025〕29号起诉书指控被告人徐某某犯帮助信息网络犯罪活动罪，于2025年1月17日向本院提起公诉。本院依法适用普通程序，组成合议庭，于2025年3月11日公开开庭审理了本案，公诉机关依法指派检察员赵梓云出庭支持公诉，被告人徐某某及其辩护人李青到庭参加诉讼。本案现已审理终结。</w:t>
      </w:r>
    </w:p>
    <w:p>
      <w:pPr>
        <w:jc w:val="left"/>
      </w:pPr>
      <w:r>
        <w:t>公诉机关指控，被告人徐某某在明知自己银行账户会被他人用于信息网络犯罪的情况下，仍提供自己名下1个银行账户进行转账。2024年10月19日，徐某某提供银行账户转入资金200000元，涉及诈骗被害人资金200000元，转入资金中2998元通过数字人民币转账，其余涉案资金被用于电费充值。2024年10月19日，徐某某被公安机关抓获归案。</w:t>
      </w:r>
    </w:p>
    <w:p>
      <w:pPr>
        <w:jc w:val="left"/>
      </w:pPr>
      <w:r>
        <w:t>针对上述指控事实，公诉机关向法庭提交了以下证据：</w:t>
      </w:r>
    </w:p>
    <w:p>
      <w:pPr>
        <w:jc w:val="left"/>
      </w:pPr>
      <w:r>
        <w:t>一、户口证明，证实：被告人徐某某的身份情况，系完全刑事责任能力人。</w:t>
      </w:r>
    </w:p>
    <w:p>
      <w:pPr>
        <w:jc w:val="left"/>
      </w:pPr>
      <w:r>
        <w:t>二、到案经过，证实：2024年10月19日22时民警让徐某某父亲电话通知徐某某回来配合调查，大约一小时后，徐某某到达迎溪村村口，民警将徐某某带回派出所调查处理。</w:t>
      </w:r>
    </w:p>
    <w:p>
      <w:pPr>
        <w:jc w:val="left"/>
      </w:pPr>
      <w:r>
        <w:t>三、被害人黎某的陈述，证实：被害人被电信网络诈骗250000元。其银行卡有兴业银行，卡号6229********；农业银行，卡号6228********。其共转账两笔，其中一笔2024年10月19日16时31分51秒转账200000元到云南××号××，户名徐某某。</w:t>
      </w:r>
    </w:p>
    <w:p>
      <w:pPr>
        <w:jc w:val="left"/>
      </w:pPr>
      <w:r>
        <w:t>四、证人段某某的证言，证实：前两年徐某某和其在一起的时候，他和其说过他的一些朋友洗钱的事情。2024年10月19日这几天，他和其说他要和朋友去“打擦边球”。当时其也问了他什么是“打擦边球”，他让其别管。其猜测徐某某可能是去洗钱了。</w:t>
      </w:r>
    </w:p>
    <w:p>
      <w:pPr>
        <w:jc w:val="left"/>
      </w:pPr>
      <w:r>
        <w:t>五、扣押笔录、扣押决定书、扣押清单，证实：公安机关扣押被告人徐某某手机一部、云南农村信用社银行卡一张。</w:t>
      </w:r>
    </w:p>
    <w:p>
      <w:pPr>
        <w:jc w:val="left"/>
      </w:pPr>
      <w:r>
        <w:t>六、微信聊天记录，证实：徐某某与证人段某某的微信聊天记录中，段某某10月20日发送消息“你说跟朋友打擦边球”“到底是什么”“你怎么消失一天啊”“我很担心啊”，10月21日发送消息“你不是说擦边球没事的嘛”。</w:t>
      </w:r>
    </w:p>
    <w:p>
      <w:pPr>
        <w:jc w:val="left"/>
      </w:pPr>
      <w:r>
        <w:t>七、个人活期账户流水明细表、转账流水、电费缴费明细、用户信息，证实：徐某某云南农村信用社6231××××6553银行账户2024年10月19日16时31分收到黎某6229××××5117转账200000元。2024年10月19日16时52分、16时58分以数字人民币转账兑出2000元、998元。2024年10月19日16时34分至17时17分，徐某某银行账户多次通过手机银行进行电费充值，共计196992.74元。</w:t>
      </w:r>
    </w:p>
    <w:p>
      <w:pPr>
        <w:jc w:val="left"/>
      </w:pPr>
      <w:r>
        <w:t>八、支付宝流水，证实：徐某某支付宝账户于2024年10月19日17时28分进账2500元。</w:t>
      </w:r>
    </w:p>
    <w:p>
      <w:pPr>
        <w:jc w:val="left"/>
      </w:pPr>
      <w:r>
        <w:t>九、用户租赁及服务协议，证实：扣押的手机系徐某某租赁而来。</w:t>
      </w:r>
    </w:p>
    <w:p>
      <w:pPr>
        <w:jc w:val="left"/>
      </w:pPr>
      <w:r>
        <w:t>十、被告人徐某某的供述和辩解，证实：2024年10月19日11时许，其到环湖东路回龙村附近找其朋友，有两名男子开着一辆黑色的奔驰车，下车走到其身边，问其是否需要贷款。其就说其需要贷款。两名男子把其带到车上，叫其把手机拿给他们看额度。其把手机递给他们。他们把手机打开进入云南农村信用社手机银行，登录密码是其刷脸登录的。他们在前排操作，其坐在后排。他们二人一个人开车，一个人操作其手机，一直在路上绕，有时在空地上停下来。在操作的过程中，需要登录或密码时，其刷脸通过。其没有看见他们在操作什么。一直到下午17时，他们说其的额度不够，贷款放不下来，就开车把其送到了昆明市官渡区土桥村建材市场。整个过程中，其下车两次上厕所，对方没有尾随。其银行卡是2019年在云南农村信用社吴家营开的卡，卡号6231********，是其本人的名字。其不知道进到其银行卡上的钱是什么钱，不知道是如何转出的。两名男子没有威胁、控制其。其要贷款，所以把手机和银行账户交给对方试试。其不知道自己银行卡有大笔的金额进出。其知道不能出租、出售、出借、转让自己名下的银行卡。2024年10月19日19时，其把微信聊天记录删除。2024年10月19日，其支付宝进账2500元。2024年10月19日早上，其上班前充值100元到“太阳城”赌博网站，其在网站内玩游戏，到上班的时候赢了2900元左右，其申请提现2500元，因为提现有些延迟，所以到了晚上，其支付宝才收到这2500元。</w:t>
      </w:r>
    </w:p>
    <w:p>
      <w:pPr>
        <w:jc w:val="left"/>
      </w:pPr>
      <w:r>
        <w:t>公诉机关认为，被告人徐某某为获取非法利益，帮助信息网络犯罪分子对犯罪所得进行支付结算，情节严重，其行为触犯了《中华人民共和国刑法》第二百八十七条之二的规定，犯罪事实清楚,证据确实、充分，应当以帮助信息网络犯罪活动罪追究其刑事责任。</w:t>
      </w:r>
    </w:p>
    <w:p>
      <w:pPr>
        <w:jc w:val="left"/>
      </w:pPr>
      <w:r>
        <w:t>庭审中，被告人徐某某辩称其并不知晓他人使用其银行账户是用于违法犯罪活动，其是为了办理贷款才将自己的手机提供给他人的。其辩护人提出如下辩护意见：一、在案证据不足以证明被告人徐某某明知他人利用信息网络实施犯罪活动，其行为不构成犯罪。二、徐某某与段某某聊天记录中提到的“打擦边球”不能证明与本案有关，仅是段某某的猜测，徐某某删除微信聊天记录仅是个人习惯，不构成异常行为。三、即使徐某某的行为构成犯罪，徐某某具有初犯、偶犯、主观恶性小等从轻或减轻的量刑情节。徐某某系主动到案，已如实交代所有行为，应当认定具有自首情节。四、案涉2500元无法证明是徐某某的违法所得。</w:t>
      </w:r>
    </w:p>
    <w:p>
      <w:pPr>
        <w:jc w:val="left"/>
      </w:pPr>
      <w:r>
        <w:t>经审理查明，被告人徐某某在明知自己银行账户会被他人用于信息网络犯罪的情况下，仍提供自己名下1个银行账户进行转账。2024年10月19日，徐某某提供银行账户转入资金200000元，涉及诈骗被害人资金200000元，转入资金中2998元通过数字人民币转账，其余涉案资金被用于电费充值。2024年10月19日，经民警要求，被告人徐某某父亲打电话给其让其到迎溪村配合调查，后被告人徐某某出现在迎溪村村口，民警将其带回调查。</w:t>
      </w:r>
    </w:p>
    <w:p>
      <w:pPr>
        <w:jc w:val="left"/>
      </w:pPr>
      <w:r>
        <w:t>上述事实，有经庭审举证、质证的户口证明，到案经过，被害人陈述，证人证言，扣押笔录、扣押决定书、扣押清单，微信聊天记录，个人活期账户流水明细表、转账流水、电费缴费明细、用户信息，支付宝流水，用户租赁及服务协议，被告人徐某某的供述和辩解等证据证实，证据充分，足以认定。</w:t>
      </w:r>
    </w:p>
    <w:p>
      <w:pPr>
        <w:jc w:val="left"/>
      </w:pPr>
      <w:r>
        <w:t>本院认为，被告人徐某某明知他人利用信息网络实施犯罪，为其犯罪提供支付结算帮助，情节严重，其行为已构成帮助信息网络犯罪活动罪。公诉机关指控的犯罪事实和罪名成立，本院予以确认。关于被告人徐某某及其辩护人所提无罪辩护意见，本院认为，综合全案证据，第一，被告人徐某某明知不能出租、出售、出借、转让自己名下的银行卡，但其向陌生男子提供自己手机，并通过刷脸帮助他人操作其手机银行；第二，根据被告人徐某某的供述，其此前与两名声称办理贷款业务的男子并不认识，其当天是因其他原因到环湖东路回龙村附近，两名男子在公共场合径直找到徐某某，问其知否办理贷款，后将徐某某带上车并在车上操作其手机长达数小时，办理贷款的场所、人员、时间存在明显异常；第三，被告人徐某某辩称其是为了办理贷款，但关于贷款本金、利息、还款期限、还款方式其均不能明确；第四，被告人徐某某曾向证人段某某提起“打擦边球”，其银行账户收到被害人转账并短时间内多次通过数字人民币转账兑出、电费充值等方式转出，且其当天删除其聊天记录。综合以上异常情况，本院认为被告人徐某某应属明知他人利用信息网络实施犯罪并为其犯罪提供支付结算帮助，对被告人及辩护人的辩护意见，本院不予采纳。被告人徐某某虽系主动到案，但是到案后未如实供述，不具有自首情节，对辩护人所提被告人具有自首情节的辩护意见，本院不予采纳。辩护人所提其他辩护意见，本院已在量刑时予以考虑。据此，本院根据被告人徐某某犯罪的事实、情节、社会危害后果以及归案后的表现，依照《中华人民共和国刑法》第二百八十七条之二、第四十五条、第四十七条、第五十二条、第五十三条、第六十四条之规定，判决如下：</w:t>
      </w:r>
    </w:p>
    <w:p>
      <w:pPr>
        <w:jc w:val="left"/>
      </w:pPr>
      <w:r>
        <w:t>一、被告人徐某某犯帮助信息网络犯罪活动罪，判处有期徒刑六个月，并处罚金人民币6000元。</w:t>
      </w:r>
    </w:p>
    <w:p>
      <w:pPr>
        <w:jc w:val="left"/>
      </w:pPr>
      <w:r>
        <w:t>（刑期自判决执行之日起计算，判决执行前先行羁押的，羁押一日折抵刑期一日，即自2024年10月20日起至2025年4月19日止。罚金于判决生效后三十日内缴纳。）</w:t>
      </w:r>
    </w:p>
    <w:p>
      <w:pPr>
        <w:jc w:val="left"/>
      </w:pPr>
      <w:r>
        <w:t>二、扣押的银行卡依法予以没收。</w:t>
      </w:r>
    </w:p>
    <w:p>
      <w:pPr>
        <w:jc w:val="left"/>
      </w:pPr>
      <w:r>
        <w:t>如不服本判决，可于接到判决书的第二日起十日内，通过本院或直接向云南省昆明市中级人民法院提出上诉。书面上诉的应提交上诉状正本一份，副本二份。</w:t>
      </w:r>
    </w:p>
    <w:p>
      <w:pPr>
        <w:jc w:val="left"/>
      </w:pPr>
      <w:r>
        <w:t>审　判　长　　艾　黎</w:t>
      </w:r>
    </w:p>
    <w:p>
      <w:pPr>
        <w:jc w:val="left"/>
      </w:pPr>
      <w:r>
        <w:t>人民陪审员　　陈春梅</w:t>
      </w:r>
    </w:p>
    <w:p>
      <w:pPr>
        <w:jc w:val="left"/>
      </w:pPr>
      <w:r>
        <w:t>人民陪审员　　常　媛</w:t>
      </w:r>
    </w:p>
    <w:p>
      <w:pPr>
        <w:jc w:val="left"/>
      </w:pPr>
      <w:r>
        <w:t>二〇二五年三月三十一日</w:t>
      </w:r>
    </w:p>
    <w:p>
      <w:pPr>
        <w:jc w:val="left"/>
      </w:pPr>
      <w:r>
        <w:t>法官　助理　　房功研</w:t>
      </w:r>
    </w:p>
    <w:p>
      <w:pPr>
        <w:jc w:val="left"/>
      </w:pPr>
      <w:r>
        <w:t>书　记　员　　文苑融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