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刑事判决书</w:t>
      </w:r>
    </w:p>
    <w:p>
      <w:pPr>
        <w:jc w:val="right"/>
      </w:pPr>
      <w:r>
        <w:t>（2024）晋0829刑初71号</w:t>
      </w:r>
    </w:p>
    <w:p>
      <w:pPr>
        <w:jc w:val="left"/>
      </w:pPr>
      <w:r>
        <w:t>公诉机关平陆县人民检察院。</w:t>
      </w:r>
    </w:p>
    <w:p>
      <w:pPr>
        <w:jc w:val="left"/>
      </w:pPr>
      <w:r>
        <w:t>被告人王某，户籍所在地山西省平陆县。</w:t>
      </w:r>
    </w:p>
    <w:p>
      <w:pPr>
        <w:jc w:val="left"/>
      </w:pPr>
      <w:r>
        <w:t>指定辩护人郝某。</w:t>
      </w:r>
    </w:p>
    <w:p>
      <w:pPr>
        <w:jc w:val="left"/>
      </w:pPr>
      <w:r>
        <w:t>被告人毛某，汉族，户籍所在地山西省平陆县。</w:t>
      </w:r>
    </w:p>
    <w:p>
      <w:pPr>
        <w:jc w:val="left"/>
      </w:pPr>
      <w:r>
        <w:t>指定辩护人栗某。</w:t>
      </w:r>
    </w:p>
    <w:p>
      <w:pPr>
        <w:jc w:val="left"/>
      </w:pPr>
      <w:r>
        <w:t>平陆县人民检察院以平检刑诉［2024］54号起诉书指控被告人王某、毛某犯掩饰、隐瞒犯罪所得罪，于2024年8月14日向本院提起公诉。本院受理后，依法组成合议庭公开开庭审理了本案。平陆县人民检察院指派检察员薛某出庭支持公诉，被告人王某及其辩护人郝某、被告人毛某及其辩护人栗某均到庭参加了诉讼。本案经本院审判委员会讨论决定，现已审理终结。</w:t>
      </w:r>
    </w:p>
    <w:p>
      <w:pPr>
        <w:jc w:val="left"/>
      </w:pPr>
      <w:r>
        <w:t>平陆县人民检察院指控：2022年7月初，被告人王某明知他人利用银行账户转移犯罪所得，仍按照对方的指示注册了数字人民币钱包，并将自己的邮政储蓄银行和建设银行账户提供给对方用于转账。王某将数字人民币钱包收到的对方转账，转到自己的邮政储蓄银行或建设银行账户，后取现汇款至对方指定账户或者微信转至对方指定账号，帮助支付结算。</w:t>
      </w:r>
    </w:p>
    <w:p>
      <w:pPr>
        <w:jc w:val="left"/>
      </w:pPr>
      <w:r>
        <w:t>2022年7月底，王某介绍被告人毛某利用银行账户转移犯罪所得，毛某注册了数字人民币钱包，同时将自己的邮政储蓄银行、建设银行和农业银行账户提供给王某，由王某提供给对方用于转账。王某按照同样的方式转账、取现、汇款，帮助对方支付结算。2022年8月14日左右，毛某返回平陆后，王某提供给毛某一部手机和4万元本金，由毛某使用自己的数字人民币钱包和三个银行账户帮助对方支付结算。</w:t>
      </w:r>
    </w:p>
    <w:p>
      <w:pPr>
        <w:jc w:val="left"/>
      </w:pPr>
      <w:r>
        <w:t>现查明，被告人王某银行账户转入不明资金共计13.1万元，非法获利3000余元；被告人毛某银行账户转入不明资金共计44.57万元，非法获利6000余元，其中涉及电信网络诈骗案件资金1万元。</w:t>
      </w:r>
    </w:p>
    <w:p>
      <w:pPr>
        <w:jc w:val="left"/>
      </w:pPr>
      <w:r>
        <w:t>综上，被告人王某、毛某掩饰、隐瞒犯罪所得的数额为1万元。</w:t>
      </w:r>
    </w:p>
    <w:p>
      <w:pPr>
        <w:jc w:val="left"/>
      </w:pPr>
      <w:r>
        <w:t>针对上述指控，公诉机关当庭宣读、出示了案件线索来源表、受案登记表、立案决定书、户籍证明、到案经过、银行账户交易明细、情况说明、扣押清单、嫌疑人员前科劣迹调查表、辨认笔录、扣押笔录、吸毒现场检测报告书、涉案银行卡、被告人王某、毛某的供述及辩解等证据。</w:t>
      </w:r>
    </w:p>
    <w:p>
      <w:pPr>
        <w:jc w:val="left"/>
      </w:pPr>
      <w:r>
        <w:t>公诉机关认为，被告人王某、毛某的行为已触犯刑律，构成掩饰、隐瞒犯罪所得罪。被告人王某、毛某系从犯，应从轻或减轻处罚；被告人王某、毛某具有自首情节，自愿认罪认罚，主动退缴违法所得，积极缴纳罚金，均可从轻从宽处理。建议对被告人王某、毛某均判处拘役四个月，并处罚金4000元，适用缓刑。</w:t>
      </w:r>
    </w:p>
    <w:p>
      <w:pPr>
        <w:jc w:val="left"/>
      </w:pPr>
      <w:r>
        <w:t>被告人王某对起诉书指控的犯罪事实、罪名及量刑建议均无异议，且签字具结，在开庭审理过程中亦无异议。</w:t>
      </w:r>
    </w:p>
    <w:p>
      <w:pPr>
        <w:jc w:val="left"/>
      </w:pPr>
      <w:r>
        <w:t>其辩护人同意公诉机关的定罪意见，但认为应综合考虑被告人王某系从犯、偶犯，法律意识淡薄，对新型犯罪认识不足，自动投案并如实供述，自愿认罪认罚，主动退缴违法所得，积极缴纳罚金等情节，建议缩短缓刑考验期。</w:t>
      </w:r>
    </w:p>
    <w:p>
      <w:pPr>
        <w:jc w:val="left"/>
      </w:pPr>
      <w:r>
        <w:t>被告人毛某对起诉书指控的犯罪事实、罪名及量刑建议均无异议，且签字具结，在开庭审理过程中亦无异议。</w:t>
      </w:r>
    </w:p>
    <w:p>
      <w:pPr>
        <w:jc w:val="left"/>
      </w:pPr>
      <w:r>
        <w:t>其辩护人同意公诉机关的定罪和量刑建议。</w:t>
      </w:r>
    </w:p>
    <w:p>
      <w:pPr>
        <w:jc w:val="left"/>
      </w:pPr>
      <w:r>
        <w:t>经审理查明，2022年7月初，被告人王某明知他人利用银行账户转移犯罪所得，仍按照对方的指示注册了数字人民币钱包，并将自己的邮政储蓄银行和建设银行账户提供给对方用于转账。王某将数字人民币钱包收到的对方转账，转到自己的邮政储蓄银行或建设银行账户，后取现汇款至对方指定账户或者微信转至对方指定账号，帮助支付结算。</w:t>
      </w:r>
    </w:p>
    <w:p>
      <w:pPr>
        <w:jc w:val="left"/>
      </w:pPr>
      <w:r>
        <w:t>2022年7月底，王某介绍被告人毛某利用银行账户转移犯罪所得，毛某注册了数字人民币钱包，同时将自己的邮政储蓄银行、建设银行和农业银行账户提供给王某，由王某提供给对方用于转账。王某按照同样的方式转账、取现、汇款，帮助对方支付结算。2022年8月14日左右，毛某返回平陆后，王某提供给毛某一部手机和4万元本金，由毛某使用自己的数字人民币钱包和三个银行账户帮助对方支付结算。</w:t>
      </w:r>
    </w:p>
    <w:p>
      <w:pPr>
        <w:jc w:val="left"/>
      </w:pPr>
      <w:r>
        <w:t>现查明，被告人王某银行账户转入不明资金共计13.1万元，非法获利3000余元；被告人毛某银行账户转入不明资金共计44.57万元，非法获利6000余元，其中涉及滁州市公安局琅琊分局立案侦查的李某电信网络诈骗案件诈骗资金1万元。</w:t>
      </w:r>
    </w:p>
    <w:p>
      <w:pPr>
        <w:jc w:val="left"/>
      </w:pPr>
      <w:r>
        <w:t>综上，被告人王某、毛某掩饰、隐瞒犯罪所得的数额为1万元。</w:t>
      </w:r>
    </w:p>
    <w:p>
      <w:pPr>
        <w:jc w:val="left"/>
      </w:pPr>
      <w:r>
        <w:t>同时查明，被告人王某、毛某于2022年11月4日接到平陆县公安局侦查人员电话通知后主动到案，并如实供述了自己的犯罪事实。</w:t>
      </w:r>
    </w:p>
    <w:p>
      <w:pPr>
        <w:jc w:val="left"/>
      </w:pPr>
      <w:r>
        <w:t>审理中，被告人王某退缴违法所得3000元至本院执行款专户。被告人毛某退缴违法所得6000元至本院执行款专户。</w:t>
      </w:r>
    </w:p>
    <w:p>
      <w:pPr>
        <w:jc w:val="left"/>
      </w:pPr>
      <w:r>
        <w:t>证实上述事实的证据有：</w:t>
      </w:r>
    </w:p>
    <w:p>
      <w:pPr>
        <w:jc w:val="left"/>
      </w:pPr>
      <w:r>
        <w:t>1．关于对涉诈洗钱类违法犯罪线索发起全国集群打击的通知、受案登记表、立案决定书，证实2022年9月1日平陆县公安局刑侦大队接公安部关于对涉诈洗钱类违法犯罪线索发起全国集群打击的通知，其中有我辖区居民毛某关于数字人民币洗钱类线索，经研判，该毛某出租三张银行卡、三个数字人民币账户，为电信诈骗等网络犯罪资金取现转账30余万元，涉嫌帮助信息网络犯罪活动罪。平陆县公安局于2022年11月2日决定对毛某等人立案侦查。</w:t>
      </w:r>
    </w:p>
    <w:p>
      <w:pPr>
        <w:jc w:val="left"/>
      </w:pPr>
      <w:r>
        <w:t>2．证人李某的证言。主要内容：2022年8月22日，我接到一个电话，说我快递在运输中出现异常，要赔我钱，让我加上对方微信，我加上后，对方让我扫一个码进入网页，让我填写银行卡号和身份证号码，我填了以后发现不对劲，发现我的银行卡里的34000元不见了，我就报警了。对方的微信昵称是“小唐”，账户尾号是0327。</w:t>
      </w:r>
    </w:p>
    <w:p>
      <w:pPr>
        <w:jc w:val="left"/>
      </w:pPr>
      <w:r>
        <w:t>3．电子数据：王某、毛某银行账户流水及统计表，证实王某的邮政银行账户不明流水为50000元，建设银行账户不明流水为81000元，共计131000元。毛某的邮政银行账户不明流水为189600元，农业银行账户不明流水为90400元，建设银行账户不明流水为165700元，共计445700元。</w:t>
      </w:r>
    </w:p>
    <w:p>
      <w:pPr>
        <w:jc w:val="left"/>
      </w:pPr>
      <w:r>
        <w:t>4．扣押笔录及扣押清单</w:t>
      </w:r>
    </w:p>
    <w:p>
      <w:pPr>
        <w:jc w:val="left"/>
      </w:pPr>
      <w:r>
        <w:t>（1）2022年11月7日15时54分至16时00分，侦查人员将王某提交的给“兔兔”进行转账取现获利的一张邮储银行卡予以扣押，并制作扣押笔录、扣押清单、接受证据清单，拍摄照片一组。</w:t>
      </w:r>
    </w:p>
    <w:p>
      <w:pPr>
        <w:jc w:val="left"/>
      </w:pPr>
      <w:r>
        <w:t>（2）2022年11月2日13时00分至13时10分，侦查人员将毛某提交的提供给王某帮助他人取现的一张建设银行卡、一张农业银行卡、一张邮储银行卡予以扣押，并制作扣押笔录、扣押清单、接受证据清单，拍摄照片一组。</w:t>
      </w:r>
    </w:p>
    <w:p>
      <w:pPr>
        <w:jc w:val="left"/>
      </w:pPr>
      <w:r>
        <w:t>5．辨认笔录</w:t>
      </w:r>
    </w:p>
    <w:p>
      <w:pPr>
        <w:jc w:val="left"/>
      </w:pPr>
      <w:r>
        <w:t>（1）2022年11月2日15时16分至15时23分，侦查人员组织毛某对王某进行辨认，确认王某的身份。</w:t>
      </w:r>
    </w:p>
    <w:p>
      <w:pPr>
        <w:jc w:val="left"/>
      </w:pPr>
      <w:r>
        <w:t>（2）2022年11月7日15时46分至15时52分，侦查人员组织王某对毛某进行辨认，确认毛某的身份。</w:t>
      </w:r>
    </w:p>
    <w:p>
      <w:pPr>
        <w:jc w:val="left"/>
      </w:pPr>
      <w:r>
        <w:t>6．书证</w:t>
      </w:r>
    </w:p>
    <w:p>
      <w:pPr>
        <w:jc w:val="left"/>
      </w:pPr>
      <w:r>
        <w:t>（1）滁州市公安局琅琊分局受案登记表和立案决定书，证实滁州市公安局琅琊分局立案侦查的李某被诈骗案，被害人李某农业银行账户（尾号2077）向王梓涵建设银行账户（尾号0327）转账34000元。</w:t>
      </w:r>
    </w:p>
    <w:p>
      <w:pPr>
        <w:jc w:val="left"/>
      </w:pPr>
      <w:r>
        <w:t>（2）平陆县公安局刑侦大队出具情况说明，证明安徽省滁州市公安局琅琊分局立案侦查的李某被诈骗案，李某银行账户（尾号2077）向王梓涵银行账户（尾号0327）转账34060元，后该王梓涵银行账户向数字钱包账户（尾号6690）转账10000元，后该数字钱包账户向毛某数字钱包账户（尾号8237）转账10000元，毛某将该10000元转入名下的农业银行账户（尾号9475）取现。</w:t>
      </w:r>
    </w:p>
    <w:p>
      <w:pPr>
        <w:jc w:val="left"/>
      </w:pPr>
      <w:r>
        <w:t>（3）嫌疑人员前科劣迹调查表、无犯罪记录证明，证明王某、毛某案发前无违法犯罪记录。</w:t>
      </w:r>
    </w:p>
    <w:p>
      <w:pPr>
        <w:jc w:val="left"/>
      </w:pPr>
      <w:r>
        <w:t>（4）吸毒现场检测报告书，证明王某、毛某经吸毒现场检测，结果均呈阴性。</w:t>
      </w:r>
    </w:p>
    <w:p>
      <w:pPr>
        <w:jc w:val="left"/>
      </w:pPr>
      <w:r>
        <w:t>（5）到案经过，证实2022年11月4日，毛某、王某接到公安机关电话通知后，主动到平陆县公安局投案。</w:t>
      </w:r>
    </w:p>
    <w:p>
      <w:pPr>
        <w:jc w:val="left"/>
      </w:pPr>
      <w:r>
        <w:t>（6）户籍信息证明，证实王某、毛某已达到刑事责任年龄，具有刑事责任能力。</w:t>
      </w:r>
    </w:p>
    <w:p>
      <w:pPr>
        <w:jc w:val="left"/>
      </w:pPr>
      <w:r>
        <w:t>（7）工作证复印件，证实了侦查人员的身份。</w:t>
      </w:r>
    </w:p>
    <w:p>
      <w:pPr>
        <w:jc w:val="left"/>
      </w:pPr>
      <w:r>
        <w:t>7．被告人的供述及辩解。</w:t>
      </w:r>
    </w:p>
    <w:p>
      <w:pPr>
        <w:jc w:val="left"/>
      </w:pPr>
      <w:r>
        <w:t>（1）被告人王某的供述及辩解。主要内容：我提供了绑定自己邮政银行卡和建设银行卡的两个数字钱包账户给网络赌博认识的“兔兔”进行转账取现，还提供了毛某的三张银行卡及绑定的三个数字钱包账户给“兔兔”进行转账取现，我一共获利3000元，毛某获利多少我不清楚。</w:t>
      </w:r>
    </w:p>
    <w:p>
      <w:pPr>
        <w:jc w:val="left"/>
      </w:pPr>
      <w:r>
        <w:t>2022年7月初的一天，我通过飞机聊天软件和网络赌博认识的“兔兔”聊天，他给我介绍兑换外币挣差价的事，说需要先注册数字钱包账户，并绑定银行卡，然后购买外币卖给别人，别人给银行账户转人民币，从中赚取差价。他说我只需要给他提供银行卡就行，每张银行卡每天过账1万元给100元的好处费，我就同意了。“兔兔”教我下载数字人民币，他注册了一个数字人民币账户，并把账户和密码告诉我，我就绑定了自己的邮政和建设银行卡，生成两个数字钱包账户，并通过飞机聊天软件把这两个数字钱包账户发给了“兔兔”。然后我按照“兔兔”要求的通过我的建行卡给他指定的银行账户汇款2万元，兑换成泰达币，随后把泰达币以高于0.01元价格卖给他，基本上就是1万元挣100多元，随后他会给我的数字钱包账户转钱，接着我把钱提现银行卡后再到自助取款机取现，并把钱汇款到“兔兔”提供的银行账户，随后我的建行或邮政数字钱包账户会再收到2万元，我再提现取现后通过ATM机汇款到“兔兔”指定的银行账户，如此往复，我一直干到7月底左右。</w:t>
      </w:r>
    </w:p>
    <w:p>
      <w:pPr>
        <w:jc w:val="left"/>
      </w:pPr>
      <w:r>
        <w:t>2022年7月中旬，我不想干了，“兔兔”就让我联系人干这个，我就微信联系了毛某，告诉他用外币兑换挣差价，1万元给100元提成，毛某答应了。我向毛某要了他的身份证号、手机号及短信验证码发给“兔兔”，“兔兔”帮毛某注册了数字钱包账户及数字钱包账户，并通过我发给毛某。接着我教毛某下载手机数字钱包，并把银行卡绑定到数字钱包上，还把毛某绑定成功的三个数字钱包账户（具体哪个银行记不住了）提供给“兔兔”。然后毛某把他绑定的三张银行卡邮寄给我，“兔兔”还索要了毛某三张银行卡的取款密码及三个银行数字钱包账户。我收到银行卡后联系了“兔兔”，然后一名男子骑摩托车到我理发店里把毛某的银行卡取走，之后“兔兔”就联系我说给毛某数字钱包账户转账，让我催促毛某把他数字钱包账户收到的钱提现到银行卡里，他安排人拿毛某的银行卡在银行ATM机取现。在此期间，“兔兔”还通过飞机聊天软件给我发了两个数字钱包账户（具体是谁的不清楚）让我保存，我就把毛某的数字钱包账户及这两个数字钱包账户都保存到手机备忘录里，在“兔兔”需要时我发给他，他就会给数字钱包里转账。这样一直干到8月14日左右，我在手机上看到这事是违法的，我就联系“兔兔”说不干了，“兔兔”让我联系毛某回来自己干，并说每天多给毛某100元，毛某同意了。</w:t>
      </w:r>
    </w:p>
    <w:p>
      <w:pPr>
        <w:jc w:val="left"/>
      </w:pPr>
      <w:r>
        <w:t>8月15日，毛某回来，当天有人把毛某的三张银行卡放到我的理发店里。之后我把“兔兔”说的都告诉了毛某，并把我下载交易U币的手机给了毛某，教了他操作方式，毛某就开始操作了。当时我也想挣钱，就给毛某拿了4万元现金用来购买U币，让他赚下钱给我分些，没具体商量分多少。在毛某操作的前期我和他一起去银行取现过，之后都是毛某自己用手机操作，他拿着自己的银行卡在银行取现，并用这些钱购买U币，再将U币兑换成人民币转到他的数字钱包账户。毛某就这样一直操作到8月20多号，他的银行账户被冻结了，他告诉我后，我害怕公安局查，就和毛某一起开车到张店209国道的半路，把手机损坏后扔了，毛某给了我43000余元，其中有我给他的4万元本金。我一共获利3000余元，用于日常消费。</w:t>
      </w:r>
    </w:p>
    <w:p>
      <w:pPr>
        <w:jc w:val="left"/>
      </w:pPr>
      <w:r>
        <w:t>我就把自己不用的苹果手机给了毛某使用，另外我想从中间抽些好处费，就给毛某提供了4万元现金用来购买U币。</w:t>
      </w:r>
    </w:p>
    <w:p>
      <w:pPr>
        <w:jc w:val="left"/>
      </w:pPr>
      <w:r>
        <w:t>对侦查人员出示其邮储银行账户（2022年5月1日至11月1日）、建设银行账户（2022年7月9日至8月3日）交易明细予以确认，这两张银行卡就是提供给“兔兔”用来转账取现汇款。</w:t>
      </w:r>
    </w:p>
    <w:p>
      <w:pPr>
        <w:jc w:val="left"/>
      </w:pPr>
      <w:r>
        <w:t>庭审中供述，对指控的犯罪事实无异议，自愿认罪认罚，</w:t>
      </w:r>
    </w:p>
    <w:p>
      <w:pPr>
        <w:jc w:val="left"/>
      </w:pPr>
      <w:r>
        <w:t>（2）被告人毛某的供述及辩解。主要内容：我提供了自己的邮政、建设、农业银行三个银行账户给王某，并注册绑定三个数字钱包账户进行转账取现。三个银行账户过账共计50万元左右，其中我帮助取现了20万元左右，共获利6000多元不到7000元。</w:t>
      </w:r>
    </w:p>
    <w:p>
      <w:pPr>
        <w:jc w:val="left"/>
      </w:pPr>
      <w:r>
        <w:t>2022年8月初的一天，王某联系我说用我银行卡转账取现，每过账1万元给100元好处费，我就答应了。随后我把身份证和手机号发给王某先注册了三个数字钱包账户，并将自己的三张银行卡绑定到对应的数字钱包账户，然后把这三张银行卡邮寄给王某。之后我的数字钱包账户收到钱后，王某就会联系我将钱提现到我的数字钱包账户绑定的银行卡上，之后王某在平陆县拿我银行卡取现。8月14日，王某打电话让我回平陆自己联系上家操作，每天再多给我100元好处费，次日我就回到平陆。当天王某拿了4万元现金给对方汇款交保证金，并给了我一部苹果手机，手机上有飞机聊天软件（里面只有一个好友）、泰达币软件以及兑换泰达币人员的联系方式。当时王某说这4万元钱是让我操作的本金，让我先用人民币充值到泰达币软件上转换成另一种币，再通过飞机聊天软件联系另一个人，这个人会给我一个泰达币软件的账户，然后将自己兑换的币通过泰达币软件转到对方账户，并通过飞机聊天软件将自己的数字钱包账户给对方，接着自己的数字钱包账户就会收到人民币到账，再将人民币提现到绑定的银行卡里，然后再用银行卡取现。王某让我把取现的钱放在自己跟前，他需要钱了我再给他。</w:t>
      </w:r>
    </w:p>
    <w:p>
      <w:pPr>
        <w:jc w:val="left"/>
      </w:pPr>
      <w:r>
        <w:t>8月24日左右，飞机聊天软件上的人给我的邮政数字钱包账户转账，我提现不了，发现我的邮政银行卡被冻结了，我告诉对方，对方直接把我拉黑了，然后我联系了王某，王某说不弄了，并把他给我操作的手机拿走摔坏扔到国道旁边的沟里了。当时我跟前有取现的4万元，我都给了王某。</w:t>
      </w:r>
    </w:p>
    <w:p>
      <w:pPr>
        <w:jc w:val="left"/>
      </w:pPr>
      <w:r>
        <w:t>当时王某给我说用我银行卡转账，我觉得这钱倒来倒去就是洗钱，对方转过来的钱肯定不是正规渠道的钱。</w:t>
      </w:r>
    </w:p>
    <w:p>
      <w:pPr>
        <w:jc w:val="left"/>
      </w:pPr>
      <w:r>
        <w:t>毛某对侦查人员出示其名下的邮政银行账户、建设银行账户、农业银行账户的交易明细予以确认，只要是数字钱包账户转到银行账户的钱都是飞机聊天软件上那个人给转的不明资金，我的农业银行账户进账10.84万元，建设银行账户进账16.57万元，邮政银行账户进账20.96万元，总共48.37万元，这些钱收到款后我都取现汇款到对方提供的银行账户里了。8月15日之前都是王某用我银行卡操作取现，共取现14.8万元；8月15日之后王某带我操作了几天，期间有时是他拿着我银行卡取现，有时是我自己去取现，我取现大概有22万元左右。</w:t>
      </w:r>
    </w:p>
    <w:p>
      <w:pPr>
        <w:jc w:val="left"/>
      </w:pPr>
      <w:r>
        <w:t>庭审中供述，对起诉书指控的犯罪事实无异议，自愿认罪认罚。</w:t>
      </w:r>
    </w:p>
    <w:p>
      <w:pPr>
        <w:jc w:val="left"/>
      </w:pPr>
      <w:r>
        <w:t>以上证据经庭审质证，被告人王某、毛某及辩护人对证据均无异议，本院当庭予以确认。</w:t>
      </w:r>
    </w:p>
    <w:p>
      <w:pPr>
        <w:jc w:val="left"/>
      </w:pPr>
      <w:r>
        <w:t>本院认为，行为人向他人出租、出售信用卡后，在明知是犯罪所得及其收益的情况下，又代为转账、套现、取现等，或者为配合他人转账、套现、取现而提供刷脸等验证服务的，可以掩饰、隐瞒犯罪所得、犯罪所得收益罪论处。本案中，被告人王某、毛某明知是他人犯罪所得赃款，而予以转移和取现，严重妨害了司法机关对刑事犯罪追究的活动，其二人的行为已触犯刑律，构成掩饰、隐瞒犯罪所得罪。公诉机关指控二被告人犯掩饰、隐瞒犯罪所得罪，事实清楚，证据确实、充分，指控罪名成立，本院予以支持。被告人王某、毛某在犯罪过程中起次要或辅助作用，系从犯，应从轻处罚；被告人王某、毛某在侦查机关电话通知后主动到案，如实供述了自己的犯罪事实，系自首，退缴违法所得，积极缴纳罚金，均可从轻处罚；被告人王某、毛某均自愿认罪认罚，可从宽处理。违法所得予以没收；随案移送的银行卡系作案工具，予以没收。公诉机关量刑建议适当，本院予以采纳。故依照《中华人民共和国刑法》第三百一十二条第一款、第二十七条、第五十二条、第六十一条、第六十四条、第六十七条第一款、第七十二条及《中华人民共和国刑事诉讼法》第十五条之规定，判决如下：</w:t>
      </w:r>
    </w:p>
    <w:p>
      <w:pPr>
        <w:jc w:val="left"/>
      </w:pPr>
      <w:r>
        <w:t>一、被告人王某犯掩饰、隐瞒犯罪所得罪，判处拘役四个月，缓刑六个月，并处罚金人民币4000元。</w:t>
      </w:r>
    </w:p>
    <w:p>
      <w:pPr>
        <w:jc w:val="left"/>
      </w:pPr>
      <w:r>
        <w:t>（缓刑考验期从判决确定之日起计算。罚金已缴纳。）</w:t>
      </w:r>
    </w:p>
    <w:p>
      <w:pPr>
        <w:jc w:val="left"/>
      </w:pPr>
      <w:r>
        <w:t>二、被告人毛某犯掩饰、隐瞒犯罪所得罪，判处拘役四个月，缓刑六个月，并处罚金人民币4000元。</w:t>
      </w:r>
    </w:p>
    <w:p>
      <w:pPr>
        <w:jc w:val="left"/>
      </w:pPr>
      <w:r>
        <w:t>（缓刑考验期从判决确定之日起计算。罚金已缴纳。）</w:t>
      </w:r>
    </w:p>
    <w:p>
      <w:pPr>
        <w:jc w:val="left"/>
      </w:pPr>
      <w:r>
        <w:t>三、被告人王某的违法所得3000元，予以没收，上缴国库。（违法所得已缴纳。）</w:t>
      </w:r>
    </w:p>
    <w:p>
      <w:pPr>
        <w:jc w:val="left"/>
      </w:pPr>
      <w:r>
        <w:t>四、被告人毛某的违法所得6000元，予以没收，上缴国库。（违法所得已缴纳。）</w:t>
      </w:r>
    </w:p>
    <w:p>
      <w:pPr>
        <w:jc w:val="left"/>
      </w:pPr>
      <w:r>
        <w:t>五、随案移送的银行卡四张，予以没收。</w:t>
      </w:r>
    </w:p>
    <w:p>
      <w:pPr>
        <w:jc w:val="left"/>
      </w:pPr>
      <w:r>
        <w:t>如不服本判决，可在接到判决书的第二日起十日内，通过本院或直接向山西省运城市中级人民法院提出上诉。书面上诉的，应递交上诉状正本一份，副本六份。</w:t>
      </w:r>
    </w:p>
    <w:p>
      <w:pPr>
        <w:jc w:val="left"/>
      </w:pPr>
      <w:r>
        <w:t>审判长史文娟</w:t>
      </w:r>
    </w:p>
    <w:p>
      <w:pPr>
        <w:jc w:val="left"/>
      </w:pPr>
      <w:r>
        <w:t>审判员杜红江</w:t>
      </w:r>
    </w:p>
    <w:p>
      <w:pPr>
        <w:jc w:val="left"/>
      </w:pPr>
      <w:r>
        <w:t>人民陪审员李栋</w:t>
      </w:r>
    </w:p>
    <w:p>
      <w:pPr>
        <w:jc w:val="left"/>
      </w:pPr>
      <w:r>
        <w:t>二〇二四年九月二十三日</w:t>
      </w:r>
    </w:p>
    <w:p>
      <w:pPr>
        <w:jc w:val="left"/>
      </w:pPr>
      <w:r>
        <w:t>书记员刘雅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