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云南省剑川县人民法院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（2024）云2931刑初80号</w:t>
      </w:r>
    </w:p>
    <w:p>
      <w:pPr>
        <w:jc w:val="left"/>
      </w:pPr>
      <w:r>
        <w:t>公诉机关剑川县人民检察院。</w:t>
      </w:r>
    </w:p>
    <w:p>
      <w:pPr>
        <w:jc w:val="left"/>
      </w:pPr>
      <w:r>
        <w:t>被告人杨某伟，男，2003年2月5日生，云南省剑川县人，中专文化，农民，住剑川县。2023年5月18日因本案被剑川县公安局取保候审，因期限届满，2024年5月10日被剑川县人民检察院取保候审。</w:t>
      </w:r>
    </w:p>
    <w:p>
      <w:pPr>
        <w:jc w:val="left"/>
      </w:pPr>
      <w:r>
        <w:t>指定辩护人王炫杰，云南展腾（剑川）律师事务所律师。</w:t>
      </w:r>
    </w:p>
    <w:p>
      <w:pPr>
        <w:jc w:val="left"/>
      </w:pPr>
      <w:r>
        <w:t>剑川县人民检察院以剑检刑诉〔2024〕79号起诉书指控被告人杨某伟犯帮助信息网络犯罪活动罪，于2024年6月5日向本院提起公诉。本院于同日立案，并依法组成合议庭，于7月3日公开开庭审理了本案。剑川县人民检察院指派检察员刘希美、张泽辉出庭支持公诉，被告人杨某伟及其指定辩护人王炫杰到庭参加诉讼。现已审理终结。</w:t>
      </w:r>
    </w:p>
    <w:p>
      <w:pPr>
        <w:jc w:val="left"/>
      </w:pPr>
      <w:r>
        <w:t>剑川县人民检察院指控：2022年9月25日至9月26日，被告人杨某伟为获取不正当利益，将自己的银行卡、手机等拿给他人使用，并在他人下载数字人民币ＡＰＰ、转账时提供刷脸帮助。杨某伟名下中国建设银行卡（账号：6212********，以下简称杨某伟中国建设银行账户）涉及6起电信网络诈骗案件资金转移共计人民币259800.00元，其非法获利人民币700.00元。</w:t>
      </w:r>
    </w:p>
    <w:p>
      <w:pPr>
        <w:jc w:val="left"/>
      </w:pPr>
      <w:r>
        <w:t>上述事实，公诉机关提供了书证、被害人陈述和被告人的供述与辩解等证据在案证实。</w:t>
      </w:r>
    </w:p>
    <w:p>
      <w:pPr>
        <w:jc w:val="left"/>
      </w:pPr>
      <w:r>
        <w:t>公诉机关认为，被告人杨某伟明知他人利用信息网络实施犯罪，仍将自己具有支付结算功能的1张银行卡和手机提供给他人使用，致使6名被害人被诈骗人民币259800.00元，情节严重，其行为触犯了《中华人民共和国刑法》第二百八十七条之二之规定，犯罪事实清楚，证据确实、充分，应当以帮助信息网络犯罪活动罪追究其刑事责任。被告人杨某伟认罪认罚，依据《中华人民共和国刑事诉讼法》第十五条的规定，可以从宽处理。被告人杨某伟归案之后，能够供述自己的罪行，其行为符合《中华人民共和国刑法》第六十七条第三款的规定，可以从轻处罚。被告人杨某伟已经退缴人民币700.00元，可以酌定从轻处罚。建议判处被告人杨某伟有期徒刑八个月，缓刑一年零二个月，并处罚金。</w:t>
      </w:r>
    </w:p>
    <w:p>
      <w:pPr>
        <w:jc w:val="left"/>
      </w:pPr>
      <w:r>
        <w:t>被告人杨某伟对公诉机关指控的犯罪事实和罪名无异议，自愿认罪认罚，并要求从轻处罚。其辩护人的辩护意见是，对公诉机关指控的罪名和犯罪事实无异议，认可公诉机关的量刑建议，对被告人适用缓刑。</w:t>
      </w:r>
    </w:p>
    <w:p>
      <w:pPr>
        <w:jc w:val="left"/>
      </w:pPr>
      <w:r>
        <w:t>经审理查明，2022年9月25日至9月26日，被告人杨某伟为获取不正当利益，将自己的银行卡、手机提供给他人使用，并在他人下载ＡＰＰ、转账时提供刷脸。其名下中国建设银行卡（账号6212********）涉及6起电信网络诈骗，资金转移259800.00元，即：2022年9月26日，被害人陈某转入该账户诈骗资金30000.00元、陈某兰转入该账户诈骗资金11000.00元、文某娥转入该账户诈骗资金60800.00元、李某华转入该账户诈骗资金48000.00元、宋某龙转入该账户诈骗资金10000.00元、李某先后转入该账户诈骗资金70000.00元和30000.00元，款项均被转走。杨某伟非法获利700.00元。</w:t>
      </w:r>
    </w:p>
    <w:p>
      <w:pPr>
        <w:jc w:val="left"/>
      </w:pPr>
      <w:r>
        <w:t>归案后,杨某伟主动退清赃款，如实供述自己的犯罪事实，且在审查起诉阶段自愿签署了认罪认罚具结书。</w:t>
      </w:r>
    </w:p>
    <w:p>
      <w:pPr>
        <w:jc w:val="left"/>
      </w:pPr>
      <w:r>
        <w:t>上述事实，被告人杨某伟在开庭审理过程中亦无异议，且有公诉机关提供的国家反诈大数据平台数据，剑川县公安局受案登记表、转刑侦案件审批表、立案决定书，查获经过，违法犯罪嫌疑人携带物品及身体、体表登记表，强制措施材料，被告人正侧面照片，户口证明，情况说明，扣押决定书、扣押清单、现金交款单，杨某伟建设银行卡交易明细，被害人被诈骗的受案、立案材料，被害人陈某、陈某兰、文某娥、李某华、宋某龙、李某陈述，被告人杨某伟的供述与辩解，视听资料、电子数据等证据证实。</w:t>
      </w:r>
    </w:p>
    <w:p>
      <w:pPr>
        <w:jc w:val="left"/>
      </w:pPr>
      <w:r>
        <w:t>本案事实清楚，证据确实、充分，被告人杨某伟供认不讳，足以认定。</w:t>
      </w:r>
    </w:p>
    <w:p>
      <w:pPr>
        <w:jc w:val="left"/>
      </w:pPr>
      <w:r>
        <w:t>本院认为，被告人杨某伟明知他人可能用其办理的银行卡从事违法犯罪活动，仍提供手机、银行卡、刷脸活动，帮助他人完成信息网络诈骗活动，金额达259800.00元，情节严重，行为已触犯刑律，构成帮助信息网络犯罪活动罪。剑川县人民检察院指控的犯罪事实清楚，证据确实、充分，罪名成立，予以支持。本案中，杨某伟如实交代犯罪事实，行为属坦白，可从轻处罚；自愿认罪认罚，可从宽处理；积极退清赃款，可酌情从轻处罚;庭审中，亦能如实交代罪行，有一定的悔罪表现，可酌情从轻处罚。公诉机关提出的量刑建议符合本案事实，有法律依据，予以支持。辩护人提出的辩护意见，符合本案事实，有法律依据,予以采纳。公安机关扣押在案的被告人杨某伟中国建设银行卡一张属犯罪工具、退赃款700.00元属违法所得，依法应予没收。综上，结合本案事实，并综合考虑被告人犯罪的性质、动机、时间、方式和罪行的轻重以及如实供述、悔罪表现等情况，对杨某伟从轻处罚，适用缓刑不致再危害社会。为保护公民的合法财产不受侵犯，打击刑事犯罪，维护社会秩序，根据被告人犯罪的事实、犯罪的性质、情节和对于社会的危害程度，依照《中华人民共和国刑法》第二百八十七条之二、第六十七条第三款、第六十一条、第六十二条、第六十四条、第五十二条、第五十三条、第七十二条、第七十三条以及《中华人民共和国刑事诉讼法》第十五条之规定，判决如下：</w:t>
      </w:r>
    </w:p>
    <w:p>
      <w:pPr>
        <w:jc w:val="left"/>
      </w:pPr>
      <w:r>
        <w:t>一、被告人杨某伟犯帮助信息网络犯罪活动罪，判处有期徒刑八个月，缓刑一年零二个月，并处罚金人民币3000.00元（限判决生效之日起十日内缴纳）。</w:t>
      </w:r>
    </w:p>
    <w:p>
      <w:pPr>
        <w:jc w:val="left"/>
      </w:pPr>
      <w:r>
        <w:t>（缓刑考验期从判决确定之日起计算）。</w:t>
      </w:r>
    </w:p>
    <w:p>
      <w:pPr>
        <w:jc w:val="left"/>
      </w:pPr>
      <w:r>
        <w:t>二、扣押在案的被告人杨某伟的中国建设银行卡一张、违法所得700.00元予以没收，由扣押机关依法处置。</w:t>
      </w:r>
    </w:p>
    <w:p>
      <w:pPr>
        <w:jc w:val="left"/>
      </w:pPr>
      <w:r>
        <w:t>如不服本判决，可在接到判决书的第二日起十日内，通过本院或者直接向云南省大理白族自治州中级人民法院提出上诉。书面上诉的，应当提交上诉状正本一份，副本二份。</w:t>
      </w:r>
    </w:p>
    <w:p>
      <w:pPr>
        <w:jc w:val="left"/>
      </w:pPr>
      <w:r>
        <w:t>审　判　长　　李**</w:t>
      </w:r>
    </w:p>
    <w:p>
      <w:pPr>
        <w:jc w:val="left"/>
      </w:pPr>
      <w:r>
        <w:t>人民陪审员　　杨　晶</w:t>
      </w:r>
    </w:p>
    <w:p>
      <w:pPr>
        <w:jc w:val="left"/>
      </w:pPr>
      <w:r>
        <w:t>人民陪审员　　杨尚台</w:t>
      </w:r>
    </w:p>
    <w:p>
      <w:pPr>
        <w:jc w:val="left"/>
      </w:pPr>
      <w:r>
        <w:t>二〇二四年七月十一日</w:t>
      </w:r>
    </w:p>
    <w:p>
      <w:pPr>
        <w:jc w:val="left"/>
      </w:pPr>
      <w:r>
        <w:t>书　记　员　　舒开艳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