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山西省晋中市中级人民法院</w:t>
      </w:r>
    </w:p>
    <w:p>
      <w:pPr>
        <w:jc w:val="center"/>
      </w:pPr>
      <w:r>
        <w:t>刑事判决书</w:t>
      </w:r>
    </w:p>
    <w:p>
      <w:pPr>
        <w:jc w:val="right"/>
      </w:pPr>
      <w:r>
        <w:t>（2024）晋07刑终89号</w:t>
      </w:r>
    </w:p>
    <w:p>
      <w:pPr>
        <w:jc w:val="left"/>
      </w:pPr>
      <w:r>
        <w:t>原公诉机关山西省昔阳县人民检察院。</w:t>
      </w:r>
    </w:p>
    <w:p>
      <w:pPr>
        <w:jc w:val="left"/>
      </w:pPr>
      <w:r>
        <w:t>上诉人（原审被告人）孙某某，男，1974年6月4日出生，汉族，本科文化，群众，个体经营。2006年9月30日因犯公司、企业人员受贿罪被青岛市市北区人民法院判处有期徒刑二年，缓刑三年。2023年3月20日因涉嫌掩饰、隐瞒犯罪所得罪被昔阳县公安局刑事拘留，同年3月23日变更强制措施为取保候审。2023年7月14日经山西省昔阳县人民法院决定被依法取保候审，2024年3月15日变更强制措施为逮捕。现羁押于和顺县看守所。</w:t>
      </w:r>
    </w:p>
    <w:p>
      <w:pPr>
        <w:jc w:val="left"/>
      </w:pPr>
      <w:r>
        <w:t>辩护人于某某，山西某某律师事务所律师。</w:t>
      </w:r>
    </w:p>
    <w:p>
      <w:pPr>
        <w:jc w:val="left"/>
      </w:pPr>
      <w:r>
        <w:t>辩护人李某某，山西某某律师事务所律师。</w:t>
      </w:r>
    </w:p>
    <w:p>
      <w:pPr>
        <w:jc w:val="left"/>
      </w:pPr>
      <w:r>
        <w:t>山西省昔阳县人民法院审理山西省昔阳县人民检察院指控原审被告人孙某某犯掩饰、隐瞒犯罪所得罪一案，于2024年3月15日作出（2023）晋0724刑初72号刑事判决。宣判后，原审被告人孙某某不服，提出上诉。本院受理后，依法组成合议庭，公开开庭审理了本案。山西省晋中市人民检察院指派检察员白永兰出庭履行职务。上诉人孙某某及其辩护人于彩凤、李瑞瑶等均到庭参加诉讼。现已审理终结。</w:t>
      </w:r>
    </w:p>
    <w:p>
      <w:pPr>
        <w:jc w:val="left"/>
      </w:pPr>
      <w:r>
        <w:t>原审查明：2022年10月至2023年3月，被告人孙某某将其名下持有的平安银行、中国银行、中国农业银行、招商银行、兴业银行、中国建设银行、中国邮政储蓄银行等8张银行卡提供给他人使用，其明知汇入其卡内资金系违法所得，仍帮忙协助他人转账、取现等共计450197.79元，并获利3600元。另查明，2023年3月23日，被告人孙某某退赔了被害人王某25000元，被害人王某对被告人孙某某的行为表示谅解并出具谅解书。再查明，2023年3月20日12时许，青岛市公安局崂山分局刑事侦查大队民警唐佃杰、王力扬通过青岛公安惠寻系统研判出被告人孙某某近期在青岛市市北区××附近活动，民警遂前往该处，经联系被告人孙某某，其态度较好，在青岛市市北区××附近主动向民警投案自首。</w:t>
      </w:r>
    </w:p>
    <w:p>
      <w:pPr>
        <w:jc w:val="left"/>
      </w:pPr>
      <w:r>
        <w:t>原审认定上述事实的证据有：</w:t>
      </w:r>
    </w:p>
    <w:p>
      <w:pPr>
        <w:jc w:val="left"/>
      </w:pPr>
      <w:r>
        <w:t>1.受案登记表、立案决定书，证实：2023年3月17日，昔阳县公安局接王某报案，称其在网上被人以取消微信支付百万保障为由被骗38500元，次日，昔阳县公安局立案侦查。</w:t>
      </w:r>
    </w:p>
    <w:p>
      <w:pPr>
        <w:jc w:val="left"/>
      </w:pPr>
      <w:r>
        <w:t>2.抓获经过，证实：2023年3月20日12时许，青岛市公安局崂山分局刑事侦查大队民警唐佃杰、王力扬通过青岛公安惠寻系统研判出被告人孙某某近期在青岛市市北区××附近活动，民警遂前往该处，经联系被告人孙某某，其态度较好，在青岛市市北区××附近主动向民警投案自首。</w:t>
      </w:r>
    </w:p>
    <w:p>
      <w:pPr>
        <w:jc w:val="left"/>
      </w:pPr>
      <w:r>
        <w:t>3.户籍信息证明，证实：被告人孙某某的基本身份情况。</w:t>
      </w:r>
    </w:p>
    <w:p>
      <w:pPr>
        <w:jc w:val="left"/>
      </w:pPr>
      <w:r>
        <w:t>4.谅解书，证实：2023年3月23日，被害人王某某出具谅解书表示被告人孙某某退赔了其25000元，被害人王某某对被告人孙某某的行为表示谅解。</w:t>
      </w:r>
    </w:p>
    <w:p>
      <w:pPr>
        <w:jc w:val="left"/>
      </w:pPr>
      <w:r>
        <w:t>5.被告人孙某某的平安银行晋中分行营业部的流水明细，证实：2023年3月18日王某汇入被告人孙某某的平安银行晋中分行银行卡（尾号为8716）48240元，后取现48200元，消费40元。</w:t>
      </w:r>
    </w:p>
    <w:p>
      <w:pPr>
        <w:jc w:val="left"/>
      </w:pPr>
      <w:r>
        <w:t>6.被告人孙某某的中国银行卡的流水明细，证实：昔阳县公安局向中国银行查询被告人孙某某卡号尾号0838从2023年3月1日至2023年3月23日的明细，2023年3月18日该银行卡收入14200元，后取10000元（电子支付待清算资金）、4200元（电子支付待清算资金），夏秋梅当日存入该银行卡4000元，取4000元（电子支付待清算资金），王永敏当日转入该银行卡7667元，取1000元（电子支付待清算资金）、700元（电子支付待清算资金）、3000元（ATM）、2000元（ATM），快捷支付消费970元，以上收入共计25867元。</w:t>
      </w:r>
    </w:p>
    <w:p>
      <w:pPr>
        <w:jc w:val="left"/>
      </w:pPr>
      <w:r>
        <w:t>7.山西省昔阳县公安局协助查询财产通知书、被告人孙某某的中国邮政储蓄银行卡的流水明细，证实：昔阳县公安局向中国邮储银行查询被告人孙某某卡号尾号为4780在2023年3月18日的明细，2023年3月18日孔敬敬汇入85432.22元，取款3000元（ATM），支取数字人民币5000元、5000元，取款3000元、3000元、3000元、3000元、2000元、2000元、1000元（均为ATM）、柜台取现50000元，支取数字人民币5000元，快捷支付430元。</w:t>
      </w:r>
    </w:p>
    <w:p>
      <w:pPr>
        <w:jc w:val="left"/>
      </w:pPr>
      <w:r>
        <w:t>8.被告人孙某某的中国农业银行卡的流水明细，证实：昔阳县公安局向中国农业银行查询被告人孙某某卡号尾号为9077从2023年3月1日至2023年3月23日的明细及开户信息，从2月28日到3月12日频繁转账支出，收入共计87949元；3月17日王某转入38500元，现金支出38000元，陈敏存3000元，现金支出3500,陈维翠存入3000,现金支出3000，以上收入共计44500元。</w:t>
      </w:r>
    </w:p>
    <w:p>
      <w:pPr>
        <w:jc w:val="left"/>
      </w:pPr>
      <w:r>
        <w:t>9.被告人孙某某的招商银行卡的流水明细，证实：昔阳县公安局向招商银行查询被告人孙某某卡号尾号为6072的账户明细及开户信息，3月17日贾有志存入1600元，数字人民币支出1600元，谢艳存入19357元，ATM取现6次，每次3000元，取现1300元，辛兰玉存入23389.1元，数字人民币支出4900元、5000元、5000元、2000元、400元，快捷支付6100元、40元，以上收入共计44346.1元。</w:t>
      </w:r>
    </w:p>
    <w:p>
      <w:pPr>
        <w:jc w:val="left"/>
      </w:pPr>
      <w:r>
        <w:t>10.被告人孙某某兴业银行卡的流水明细，证实：昔阳县公安局向兴业银行查询被告人孙某某账户明细及开户信息，罗昌英汇入32000元，现金取4900元，柜台取27000元。</w:t>
      </w:r>
    </w:p>
    <w:p>
      <w:pPr>
        <w:jc w:val="left"/>
      </w:pPr>
      <w:r>
        <w:t>11.被告人孙某某的中国建设银行卡的流水明细，证实：昔阳县公安局向中国建设银行查询被告人孙某某账户尾号为1846明细及开户信息，3月17日唐岭转入21363.47元，ATM取现5000元、5000元，胡睿转入45500元，ATM取现5000元、5000元，现金支取51800元，以上收入共计66863.47元。</w:t>
      </w:r>
    </w:p>
    <w:p>
      <w:pPr>
        <w:jc w:val="left"/>
      </w:pPr>
      <w:r>
        <w:t>12.国家反诈大数据平台数据，证实：2022年10月22日齐杰向被告人孙某某尾号为1109的平安银行信用卡转入15000元，后消费14980元。</w:t>
      </w:r>
    </w:p>
    <w:p>
      <w:pPr>
        <w:jc w:val="left"/>
      </w:pPr>
      <w:r>
        <w:t>13.国家反诈大数据平台下载资料，证实：孙某某的中国建设银行卡、中国邮政储蓄银行卡被公安机关止付。</w:t>
      </w:r>
    </w:p>
    <w:p>
      <w:pPr>
        <w:jc w:val="left"/>
      </w:pPr>
      <w:r>
        <w:t>14.受案登记表、立案决定书、证人证言和情况说明，证实：被告人孙某某涉嫌掩饰、隐瞒犯罪所得罪案件中，陈某某、王某某、夏某某、贾某某、胡某、王某、齐某等人均报案称其被诈骗，并有部分诈骗款项汇入被告人孙某某的账户，受案登记表、立案决定书和证人证言等外地材料为从国家反诈大数据平台下载，该部分证据主要用来证实被告人孙某某出售、出租、出借银行卡流入资金来源，因平台中各地录入案件时标准不一，部分案件材料存在案卷材料不清晰、部分文书无公章、部分笔录无受害人签字等情况。因电信诈骗案件发案于全国各地，核实工作繁琐，其瑕疵部分暂无法完善。</w:t>
      </w:r>
    </w:p>
    <w:p>
      <w:pPr>
        <w:jc w:val="left"/>
      </w:pPr>
      <w:r>
        <w:t>15.刑事判决书，证实：2006年9月30日，被告人孙某某因犯公司、企业人员受贿罪被青岛市市北区人民法院判处有期徒刑二年，缓刑三年。</w:t>
      </w:r>
    </w:p>
    <w:p>
      <w:pPr>
        <w:jc w:val="left"/>
      </w:pPr>
      <w:r>
        <w:t>16.证人梁某某的证言，证实：2021年9月份的时候，我在跟朋友吃饭的时候认识了冯某，当时他自称是冯某，结识冯彬之后，有时候会跟他一起参加商业活动，各种项目会。2023年2月底的时候，冯某用171×××ｘｘ的电话给我159****的号打电话，问我有没有银行卡，帮忙走个流水，每张卡可以给我一点提成，我还问他银行卡会不会被冻结，他说不会被冻结，因为我当时银行卡被封了，手里没有什么可以用的银行卡，我就跟他说没有，然后他说如果有认识的有卡的人可以介绍给他，可以给我提成，每张卡给我提个一两百元人民币。当时我手头比较紧，也比较想挣点钱，我的卡被冻结了，但是我也想干走流水这个事，就想一起去看看怎么干。2023年3月9日的时候，我就联系了我朋友孙某某，跟孙某某说给冯彬提供银行卡走流水这个事，孙某某同意了。2023年3月10日下午的时候，我和孙某某约好一起，然后我就给冯彬打电话，冯彬让我去五四广场地铁口的位置，到了我给冯彬打电话，冯彬说让我们在地铁口等着，然后他派车过来接我们，说是派一辆白色的网约车过来接我们。然后等了大约十几分钟的样子，来了一辆白色的网约车过来接我们，还有一个司机。接到以后，这辆白色的网约车就拉着我们接了一个年纪大约是30多岁的女的，到了五四广场周围的一个小区里面，车就停在小区里面，然后车上那个女的让孙某某把银行卡和手机给她，然后这个女的在孙某某的手机上登陆手机银行刷脸，操作了大约有两个多钟头，结束的时候，我拿出自己的银行卡给这个女的让这个女的看看，我的卡可不可以操作，这个女的拿着我的手机，我把密码告诉这个女的，这个女的在我的手机上登陆手机银行，刷脸，然后跟我说我的卡不能用。操作完了以后，司机就开着车拉着我跟孙某某一起到了几家银行，去提现、走流水，我记得去了农行、还有两家银行，记不清楚了。弄完了以后这个女的就下车了，然后这个司机开车把我跟孙某某送到了五四广场地铁口，我在路上还问孙某某挣了多少钱，孙某某说挣了1000多的样子，然后我觉得这么短的时间就挣这么多钱，这个事挺赚钱的，我也想干，然后我就跟孙某某分别乘车回家了。</w:t>
      </w:r>
    </w:p>
    <w:p>
      <w:pPr>
        <w:jc w:val="left"/>
      </w:pPr>
      <w:r>
        <w:t>17.被害人王某的陈述，证实：2023年3月17日因为生病正在中原腾山的店铺中休息，大概上午10点半的时候，我突然接到一个号码为183×××ｘｘ的北京电话，因为我有一些朋友、亲戚都在北京，我以为是他们的电话就接听了。电话通了之后，对方说他们是银联的工作人员，他们询问我是不是之前买过床上用品，在购买床上用品的时候无意将微信中的微信支付百万保障开通了，如果不取消每个月需要自动扣除800元，而且今晚24小时之前不取消的话，会自动扣费一年，一年之后才能再次操作取消。因为我确实购买了床上用品，而且我想着这个东西可能和爱奇艺会员等等都是一年续费了，就相信了对方说的话，就询问对方如何取消。这个自称银联工作人员的人听我这么说，就说待会会有专门的工作人员给我打电话，让我注意接听。不一会一个号码为192×××ｘｘ的江苏泰州电话给我打来电话，因为是陌生电话我一直没有接，但是对方一直打电话我就接听了，电话通了之后对方就先让我下载了一个名为“微议Ｐｒｏ”的视频ＡＰＰ，然后告诉我一个号码加入了一个视频会议。我和对方通过“微议Ｐｒｏ”加入会议后，对方就能看到我的手机屏幕，我一直跟着对方的指挥进行操作，后来我也不知道怎么回事就跟着对方指示操作向对方提供的一张银行卡转账38500元。期间，对方说“×××ｘｘ”信号不好，还让我添加了一个微信，在微信中对方也一直是通过语音和我聊天，直到我根据对方的指示操作完之后，发现自己向他人转账了，我才意识到自己被骗了。刚开始对方是使用183×××ｘｘ、192×××ｘｘ的电话和我联系，后来对方一直通过“×××ｘｘ”指挥我进行操作，再后来对方让我添加了一个微信，他的微信号是×××ｘｘ，昵称“×××ｘｘ”。我是使用我名下的中国银行卡621×××ｘｘ于2023年3月17日向账号********（户名孙某某，中国农行银行）转账38500元。</w:t>
      </w:r>
    </w:p>
    <w:p>
      <w:pPr>
        <w:jc w:val="left"/>
      </w:pPr>
      <w:r>
        <w:t>18.被告人孙某某的供述，证实：2023年初我因为缺钱就联系到我朋友梁乐钢想让他帮助我贷款。到了2023年3月16日晚上8点左右，梁乐钢就给我打电话说有个利用银行卡帮助别人刷流水可以获得好处费的事情，转账10000元可以获得100元好处费，问我愿不愿意干，因为当时我很缺钱，自己的信用卡也急需要还，看见这能赚钱，没有多想我就同意了。之后梁乐钢就给了我一个电话让我自己联系。我就给这个电话打电话没打通，没多长时间，对方就给我打过来电话，电话中对方自称姓张，让我17日上午10点在青岛市××路××路××字路口等他。到了3月17日我按时到了约定位置等他。他没有来，只是派了一个“Ｔ3”网约车过来接我，之后我们又去了青岛市云霄路1号又接了一个女的。我就问这个女的是不是她负责我这个刷卡走流水的事情，得到她肯定答复后，网约车司机就拉着我俩去了一家农业银行，大致位置在五四广场附近。在农业银行门口网约车上，这个女的向我索要了手机和两张银行卡（农业银行和平安银行），我看见她拿我手机在微信和支付宝上利用这两张银行卡试了试小额转账，看见能正常使用后，他就让我提供了身份证，然后她手机拍照后就说是要报单，之后她就让我等着。大约过了半小时左右，这个女的告诉我农业银行卡钱到账了，让我去农业银行柜台将钱取出来，我就去了银行取了38500元，我将这钱取出来后就给了个女的。后来我们又去了平安银行（香港中路附近），也是等了半个小时左右，我还是按照她的要求，将进入我平安银行卡内38200元取出来给了她。后来我看见她将我给她的现金全部存到了平安银行附近的一家邮政储蓄银行。之后我们又去了中国建设银行，还是同样操作，她告诉我钱到账了，我就去取，我在ＡＴＭ机上取了1.5万，这个过程中，给我打电话给我介绍刷卡走流水的姓张的男子也到了现场，他将我的身份证给我，告诉我说让我在柜台上取5.18万。我就按照他的要求在柜台上取了5.18万（超过5万需要在柜台办理）。这之后我们又去了兴业银行，我在兴业银行取了2万元。我将取出来的钱全部给了这个女子，姓张的男子给了我1800元的好处费，之后我们就分开了。到了3月18日上午9点半，还是那个Ｔ3网约车司机接的我，我俩又去接上那个女的，我将我的招商、邮政储蓄银行和中国银行卡提供给了她，我们一块去了招商银行、邮政储蓄银行和中国银行，还是跟前一天的操作一样，这个女的告我进账了我就去银行取钱，我在这三家银行ＡＴＭ机和柜台进行了取现操作。操作完成后，对方给了我1600元好处费，我们就分开了。事情的大致经过就是这样的。我一共提供给她7张银行卡，平安银行卡卡号623ｘ********，2019年在北京市平安银行办理的；招商银行卡卡号622ｘ********，我记得是在青岛市办理的，中国农业银行卡卡号622ｘ********，2019年在北京市办理的，中国建设银行卡卡号623ｘ********，2019年在北京市办理的，中国银行卡卡号621ｘ********，2019年在北京市办理的，中国邮政储蓄银行卡卡号622ｘ********，这张卡是在青岛市办理的；兴业银行卡卡号622ｘ********，2020年在北京市××城支行办理的。我一共帮助取现我记得是33万左右。我一共获利3400元。我清楚将自己实名开立的银行卡出借给他人使用可能涉及违法犯罪，因为当时我缺钱，他们说是帮助他们刷流水和取钱就给我好处费，我就给他们使用了。</w:t>
      </w:r>
    </w:p>
    <w:p>
      <w:pPr>
        <w:jc w:val="left"/>
      </w:pPr>
      <w:r>
        <w:t>我名下有一张卡号为526ｘ********的平安银行信用卡，现在这张信用卡已经被停用了，在2022年10月22日也是经梁乐钢介绍，我曾经找人代还过一次信用卡，当时还了15000元，之后代还信用卡的人就把14800元使用他们自己携带的信用卡直接又刷走了。正常代还信用卡是我给别人钱了，但是这个使用我的信用卡除了没有让我出手续费，还给我留了200元在信用卡里。因为对方并没有多次使用我的信用卡，只是使用了一次，所以我也就没有多想，没有过几天，我的这张信用卡就被停用了。我到银行询问这个事情，银行给我说是被公安机关冻结了。</w:t>
      </w:r>
    </w:p>
    <w:p>
      <w:pPr>
        <w:jc w:val="left"/>
      </w:pPr>
      <w:r>
        <w:t>原审法院认为，被告人孙某某明知是犯罪所得而提供自己的银行卡并提取现金交给他人实施掩饰、隐瞒行为，其行为已构成掩饰、隐瞒犯罪所得罪，依法应予惩处。被告人孙某某在共同犯罪过程中起次要作用，系从犯，故依法应当对其予以从轻处罚。被告人孙某某在犯罪后自动投案，归案后如实供述自己的罪行，属自首，故依法可对其予以从轻处罚。被告人孙某某在案发后积极赔偿被害人的部分经济损失，并取得被害人的谅解，故可酌情对其予以从轻处罚。被告人孙某某多次掩饰、隐瞒犯罪所得，且有犯罪前科，故可酌情对其予以从重处罚。对于被告人孙某某在犯罪过程中的违法所得3600元，依法应予没收并上缴国库。依照《中华人民共和国刑法》第三百一十二条、第二十五条、第二十七条、第五十二条、第五十三条、第六十四条、第六十七条第一款、《最高人民法院关于审理掩饰、隐瞒犯罪所得、犯罪所得收益刑事案件适用法律若干问题的解释》第一条及《中华人民共和国刑事诉讼法》第十五条之规定，判决：一、被告人孙某某犯掩饰、隐瞒犯罪所得罪，判处有期徒刑一年零十一个月，并处罚金人民币五千元。二、对于被告人孙某某在犯罪过程中的违法所得人民币三千六百元依法予以没收并上缴国库。</w:t>
      </w:r>
    </w:p>
    <w:p>
      <w:pPr>
        <w:jc w:val="left"/>
      </w:pPr>
      <w:r>
        <w:t>上诉人（原审被告人）孙某某不服，上诉认为：其出于对朋友的信任及想要赚钱的意愿将银行卡出借，不知道银行卡内资金的来源，对款项的性质为诈骗款并不知情；能够认罪认罚，请求二审从轻处罚或适用缓刑。</w:t>
      </w:r>
    </w:p>
    <w:p>
      <w:pPr>
        <w:jc w:val="left"/>
      </w:pPr>
      <w:r>
        <w:t>其辩护人所提辩护意见与上诉意见基本一致，其发表意见认为：1.一审认定事实不准确，证据不足，不应将尚未查清性质的资金计入犯罪数额。一审认定涉案金额有误，且孙某某对自己银行卡内资金来源不知情，其过错程度小。2.孙某某系从犯，有自首情节，主观恶性和社会危害性小，应从轻或减轻处罚。3.孙某某案发后积极退赔，并取得被害人谅解，认罪态度较好，同时其已退还违法所得并积极缴纳罚金，有悔罪表现。</w:t>
      </w:r>
    </w:p>
    <w:p>
      <w:pPr>
        <w:jc w:val="left"/>
      </w:pPr>
      <w:r>
        <w:t>晋中市人民检察院发表意见认为：本案事实清楚，证据确实充分，定性正确，请二审法院依照全案事实、证据和上诉人具有的量刑情节依法判决。</w:t>
      </w:r>
    </w:p>
    <w:p>
      <w:pPr>
        <w:jc w:val="left"/>
      </w:pPr>
      <w:r>
        <w:t>经二审查明的事实与原审认定一致，认定上述事实的证据已经一审庭审举证、质证，符合法律规定，本院予以确认。二审审理过程中，上诉人孙某某家属代为履行了罚金5000元，退赔违法所得3600元。有经庭审举证、质证的电子回单、结算票据等证据予以证实。</w:t>
      </w:r>
    </w:p>
    <w:p>
      <w:pPr>
        <w:jc w:val="left"/>
      </w:pPr>
      <w:r>
        <w:t>本院认为，上诉人孙某某明知是犯罪所得而提供自己的银行卡并提取现金交给他人实施掩饰、隐瞒行为，其行为确已构成掩饰、隐瞒犯罪所得罪。关于上诉人及其辩护人所提孙某某对银行卡内资金来源不知情、犯罪数额认定有误的上诉、辩护意见，经查，上诉人孙某某在向他人提供银行卡后，明知可能涉及违法犯罪，为获取刷流水和取现的好处费，仍帮助他人转账、取现，其行为符合掩饰、隐瞒犯罪所得罪的构成要件。根据孙某某涉案银行账户交易记录和其他证据材料，足以认定涉案银行账户主要用于接收、流转涉案资金，可以按照账户接收的资金数额认定犯罪数额。故上诉人及其辩护人的上述意见，本院不予采纳。关于上诉人及其辩护人所提孙某某具有自首、从犯、赔偿谅解等从轻、减轻情节，与查明事实相符，原审在量刑时已予以充分考虑。二审审理过程中，上诉人孙某某积极退赔违法所得，履行财产刑判项，酌情可从轻处罚。原判决认定事实和适用法律正确，量刑适当，审判程序合法，鉴于二审期间出现新证据，依法予以改判。根据被告人的犯罪事实、性质、情节以及对社会的危害程度，依照《中华人民共和国刑法》第三百一十二条第一款、第二十五条、第二十七条、第五十二条、第五十三条、第六十四条、第六十七条第一款、《中华人民共和国刑事诉讼法》第二百三十六条第一款第（二）项之规定，判决如下：</w:t>
      </w:r>
    </w:p>
    <w:p>
      <w:pPr>
        <w:jc w:val="left"/>
      </w:pPr>
      <w:r>
        <w:t>一、维持山西省昔阳县人民法院（2023）晋0724刑初72号刑事判决第二项，即：对于被告人孙某某在犯罪过程中的违法所得人民币三千六百元依法予以没收并上缴国库。</w:t>
      </w:r>
    </w:p>
    <w:p>
      <w:pPr>
        <w:jc w:val="left"/>
      </w:pPr>
      <w:r>
        <w:t>二、撤销山西省昔阳县人民法院（2023）晋0724刑初72号刑事判决第一项，即：被告人孙某某犯掩饰、隐瞒犯罪所得罪，判处有期徒刑一年十一个月，并处罚金人民币五千元。</w:t>
      </w:r>
    </w:p>
    <w:p>
      <w:pPr>
        <w:jc w:val="left"/>
      </w:pPr>
      <w:r>
        <w:t>三、上诉人孙某某犯掩饰、隐瞒犯罪所得罪，判处有期徒刑一年八个月，并处罚金人民币五千元（已缴纳）。</w:t>
      </w:r>
    </w:p>
    <w:p>
      <w:pPr>
        <w:jc w:val="left"/>
      </w:pPr>
      <w:r>
        <w:t>（刑期从判决执行之日起计算，判决执行以前先行羁押的，羁押一日折抵刑期一日，即自2024年3月15日起至2025年11月10日止。）</w:t>
      </w:r>
    </w:p>
    <w:p>
      <w:pPr>
        <w:jc w:val="left"/>
      </w:pPr>
      <w:r>
        <w:t>本判决为终审判决。</w:t>
      </w:r>
    </w:p>
    <w:p>
      <w:pPr>
        <w:jc w:val="left"/>
      </w:pPr>
      <w:r>
        <w:t>审判长张康</w:t>
      </w:r>
    </w:p>
    <w:p>
      <w:pPr>
        <w:jc w:val="left"/>
      </w:pPr>
      <w:r>
        <w:t>审判员郑晓勇</w:t>
      </w:r>
    </w:p>
    <w:p>
      <w:pPr>
        <w:jc w:val="left"/>
      </w:pPr>
      <w:r>
        <w:t>审判员刘红</w:t>
      </w:r>
    </w:p>
    <w:p>
      <w:pPr>
        <w:jc w:val="left"/>
      </w:pPr>
      <w:r>
        <w:t>二〇二四年六月十一日</w:t>
      </w:r>
    </w:p>
    <w:p>
      <w:pPr>
        <w:jc w:val="left"/>
      </w:pPr>
      <w:r>
        <w:t>法官助理李珵</w:t>
      </w:r>
    </w:p>
    <w:p>
      <w:pPr>
        <w:jc w:val="left"/>
      </w:pPr>
      <w:r>
        <w:t>书记员白颖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