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236AF" w14:textId="389F3F79" w:rsidR="002F6752" w:rsidRDefault="00023C32">
      <w:r>
        <w:t>3 IoT layer:</w:t>
      </w:r>
    </w:p>
    <w:p w14:paraId="418F21F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023C32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2B174A4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lang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"en"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789C3E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2CAE7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charset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"UTF-8"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2EAEC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name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"viewport"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content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"width=device-width, initial-scale=1.0"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5F3D91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IoT 3-Layer Architecture - Smart Campus (Corrected)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6DB33A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script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src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"https://cdn.tailwindcss.com"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script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25A26C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link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href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"https://fonts.googleapis.com/css2?family=Inter:wght@400;600;700;800&amp;display=swap"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rel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"stylesheet"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78F4D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FA5CEC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76FBA6C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font-family: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A31515"/>
          <w:sz w:val="20"/>
          <w:szCs w:val="20"/>
        </w:rPr>
        <w:t>'Inter'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sans-serif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F3AEAE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#667eea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#764ba2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2517C8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B220E4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justify-content: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48A49C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83C560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min-height: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100vh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BD553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37A510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68463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FEAD28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E9CB1B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.container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C5A4D0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F4A3BD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max-width: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950px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E6A4A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background-color: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#ffffff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448B7E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60px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4C3C2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12413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85BFD0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C068B3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216E9F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.layer-box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41A525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0D4C00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CD679E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B1015D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323DC4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transition: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all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0.3s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ease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1C5BE6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position: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relative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A27050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5F8EEE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9F1FC7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.layer-box:hover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36E63C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transform: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translateY(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-5px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CF786E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0.15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FF97D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E72302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DAF63A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.app-layer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C8FAD3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#3b82f6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EF4770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#eff6ff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#dbeafe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3886C1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3A8838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12C9C61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.network-layer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1C0BB6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#10b981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9E2BCA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#ecfdf5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#d1fae5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A6C492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73E577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6DAF7B2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.perception-layer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015579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#ef4444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DCE51F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#fef2f2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#fee2e2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F2A375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19A9D5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393C3A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.badge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6C52FA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position: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absolute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5C2528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-15px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E46FE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right: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8A6354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#dc2626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B57CE4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29029B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F9D41B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EEF33C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0.75rem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9A2C79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700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4CED0D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220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38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38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0.4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2E35F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0D96CF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35517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.connector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882012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E72988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flex-direction: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column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D52FDD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3E1DA4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80C61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93B4AF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2B71EC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.arrow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56246B3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33172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height: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90BB65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border-left: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transparent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15E0D0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transparent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026A9F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#4b5563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652920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8B95D6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A41151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DD37A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.line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518548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1700EA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height: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2EF9C7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180deg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#4b5563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#6b7280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52AC7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7AE523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}</w:t>
      </w:r>
    </w:p>
    <w:p w14:paraId="2595598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D99784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.protocol-label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3A8E20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1.15rem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0F458C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8FF68A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#1f2937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95F4AF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7CB3C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DD97E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2194DB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FC816D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A200A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#e5e7eb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A4082C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0.08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7E707A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51D844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869A11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.module-grid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755D9C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grid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38F984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grid-template-columns: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repeat(auto-fit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minmax(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140px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1fr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6D0D8F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520766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96A9B1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9CBB29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690304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.module-box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498648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54DE3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#d1d5db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3DCC72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7D11C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C46F0B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88CA53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1.05rem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6AA426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700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CC2886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0.08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DF8354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transition: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all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0.2s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620DEC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60F470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325472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.module-box:hover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827EBC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transform: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scale(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1.05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E8C084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0.12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D259ED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474BC0A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29932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.integrated-box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5FE9DD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#fef3c7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#fde68a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3F9880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3px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#f59e0b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6E3A53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6453B4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90074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189E9A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.highlight-box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42D61BA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#fef3c7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AF01A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dashed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#f59e0b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83E46D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8303D7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DB38B4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BF3C6D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220E77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635CE8F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624E0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.emphasis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1C585DE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#fbbf24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#f59e0b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16339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#78350f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C6F4B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EA5D7E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B59B70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BD055A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inline-block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27298A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245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158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11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157D06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0E2078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A47D4A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.info-badge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0B517B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#dbeafe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E5C225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#1e40af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F9E79C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DB207F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1E8EF5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0.85rem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033B20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700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A4292D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451A5"/>
          <w:sz w:val="20"/>
          <w:szCs w:val="20"/>
        </w:rPr>
        <w:t>inline-block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7070A3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4205D0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89D254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FAC629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@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media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max-width: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640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14:paraId="5350466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.container {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25px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49A9B2B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.module-grid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grid-template-columns: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1fr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0E38D88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.protocol-label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098658"/>
          <w:sz w:val="20"/>
          <w:szCs w:val="20"/>
        </w:rPr>
        <w:t>1rem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35D7EE5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7E043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18B281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28D23D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A3C44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4AD5F8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"container"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A35F34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h1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"text-4xl font-extrabold text-center mb-3 text-gray-900"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2C246E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IoT Three-Layer Architecture</w:t>
      </w:r>
    </w:p>
    <w:p w14:paraId="5226E58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h1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40758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"text-xl font-bold text-center mb-6 text-gray-600"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8E9EE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LoRaWAN Smart Campus Deployment - University of Oulu</w:t>
      </w:r>
    </w:p>
    <w:p w14:paraId="417057C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DE46A0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mb-8"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EC538C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"emphasis"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LOCALLY-INTEGRATED ARCHITECTURE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F1F419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text-gray-600 mt-2"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(Constructed by student based on [1] and author correspondence)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D252DC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659196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33091E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APPLICATION LAYER --&gt;</w:t>
      </w:r>
    </w:p>
    <w:p w14:paraId="1959628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"layer-box app-layer"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526475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LAYER 3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88C7E9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font-extrabold text-blue-700 mb-3"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APPLICATION LAYER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0E175D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"text-lg text-blue-700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Local Campus Processing, Storage, and User Interface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471C2A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14:paraId="3B45071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"highlight-box"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22EAED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 font-extrabold text-amber-900"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🏫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University of Oulu Campus Servers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3F636A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text-amber-800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(No External Cloud Platform)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79ADE7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55272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CCB547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"module-grid"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F75130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#dbeafe; border-color: #3b82f6;"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967E8A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Local Application Server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2554B3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"info-badge"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Campus Infrastructure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D32B90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DF0D85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#dbeafe; border-color: #3b82f6;"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A7BB0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Time-Series Database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BEAAF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"info-badge"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2+ Years Data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9B1EB7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9A352B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#dbeafe; border-color: #3b82f6;"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A8A3C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Web Dashboard &amp; Analytics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59EC6D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"info-badge"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HTTPS Access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73F8BA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BDEA76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7C899F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5C7957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mt-5 text-blue-900 text-base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4BEA0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Segoe UI Symbol" w:eastAsia="Times New Roman" w:hAnsi="Segoe UI Symbol" w:cs="Segoe UI Symbol"/>
          <w:color w:val="000000"/>
          <w:sz w:val="20"/>
          <w:szCs w:val="20"/>
        </w:rPr>
        <w:t>✓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Data Sovereignty: All data remains within university infrastructure</w:t>
      </w:r>
    </w:p>
    <w:p w14:paraId="1020EC6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A1AF0D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695F00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126DFF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CONNECTOR: Application to Network --&gt;</w:t>
      </w:r>
    </w:p>
    <w:p w14:paraId="5B69E36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"connector"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84527B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"line"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010FCF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6C5114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Ethernet / Campus Network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135B00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text-gray-600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(Protocol not disclosed - security)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3AFF74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0AF4C9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01A343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NETWORK LAYER --&gt;</w:t>
      </w:r>
    </w:p>
    <w:p w14:paraId="4852096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"layer-box network-layer"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E3EC18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LAYER 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8942CF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font-extrabold text-green-700 mb-3"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NETWORK LAYER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78DEB6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"text-lg text-green-700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Gateway with Integrated Network Server + Backhaul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A8CA8E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1399C7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INTEGRATED GATEWAY SECTION --&gt;</w:t>
      </w:r>
    </w:p>
    <w:p w14:paraId="0A351BB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"highlight-box"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#fef3c7 0%, #fde68a 100%); border-color: #f59e0b; border-width: 3px;"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274E6B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"text-xl font-extrabold text-amber-900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⚡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KEY ARCHITECTURAL FEATURE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⚡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9C3CCE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 font-bold text-amber-800"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Integrated Network Server within Gateway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7988C4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249D81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F36D4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"module-grid mt-4"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6B419D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 integrated-box"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"grid-column: 1 / -1;"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650B0F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"text-lg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🔷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MultiTech Conduit MTCDT-LEU1-210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0A1B57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text-amber-900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with MTAC-LoRa-H-868 Radio Card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6BA956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F036D9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18FD80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6604C4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"grid grid-cols-2 gap-4 mt-4"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75B2CA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#d1fae5; border-color: #10b981;"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FCD4CA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font-extrabold text-green-900"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Integrated LoRaWAN NS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203574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"text-xs text-green-700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Authentication, ADR, Decryption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538DF4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1DA19A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#d1fae5; border-color: #10b981;"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7180A3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font-extrabold text-green-900"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Packet Forwarder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04CD04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"text-xs text-green-700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LoRa Reception (868 MHz)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DDFD82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F7493F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65CE98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1577E3D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mt-4 text-green-900 text-base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36C9C5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📍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Location: 24m height | 180m max range | Ethernet backhaul (confirmed)</w:t>
      </w:r>
    </w:p>
    <w:p w14:paraId="68B6FC1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EF1DE9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FF41CD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3035ED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CONNECTOR: Network to Perception --&gt;</w:t>
      </w:r>
    </w:p>
    <w:p w14:paraId="735A25C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"connector"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4696FE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"line"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F60A5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8F7924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LoRaWAN 868 MHz (SF7)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CB2C1F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text-gray-600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Star Topology | OTAA Activation | 15-min interval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C838A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33798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DC8FAF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PERCEPTION LAYER --&gt;</w:t>
      </w:r>
    </w:p>
    <w:p w14:paraId="524FC86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"layer-box perception-layer"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9C874D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"badge"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LAYER 1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A36DF8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font-extrabold text-red-700 mb-3"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PERCEPTION LAYER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h2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62B0B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"text-lg text-red-700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Environmental Sensing and Data Acquisition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C6CA60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F29FF6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"highlight-box"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#fee2e2;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3820B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"text-base font-extrabold text-red-900"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🔴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331 Elsys Sensor Nodes (Confirmed)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4B971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text-red-800 mt-1"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Elsys ERS CO₂ + Elsys ERS Sound (Mix)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3F1522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E9B6D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17A4E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"module-grid"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61D189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54626C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Temperature &amp; Humidity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F4BC2F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84646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A0CFDB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CO₂ Sensors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F6D383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1218F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D5512D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Light Intensity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3C0FB7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D7C5FD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775CA4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PIR Motion (2m)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DE7D8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E81AB0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"module-box"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"background: #fecaca; border-color: #dc2626;"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8B44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"text-sm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Sound Level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CD744F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7EA66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AC3A20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E2AC44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mt-4 text-red-900 text-base font-bold"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B7947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🔋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Power: 2×3.6V AA Lithium |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⏱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️ TX: Every 15 min |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🔐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OTAA Authentication</w:t>
      </w:r>
    </w:p>
    <w:p w14:paraId="52C711BD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A00533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mt-2 text-red-800 text-sm font-semibold"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84E00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>            Total: 1,655 sensors across 331 nodes | Ceiling-mounted (2m grid)</w:t>
      </w:r>
    </w:p>
    <w:p w14:paraId="3993938F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D90AA1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1D9353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4DADC7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008000"/>
          <w:sz w:val="20"/>
          <w:szCs w:val="20"/>
        </w:rPr>
        <w:t>&lt;!-- Architecture Summary --&gt;</w:t>
      </w:r>
    </w:p>
    <w:p w14:paraId="3B4798A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"mt-8 p-6 bg-gradient-to-r from-purple-50 to-blue-50 border-2 border-purple-300 rounded-xl"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4B7B14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h3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"text-xl font-extrabold text-center text-purple-900 mb-4"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617F71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🏗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️ ARCHITECTURE HIGHLIGHTS</w:t>
      </w:r>
    </w:p>
    <w:p w14:paraId="706FC79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h3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B498EB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"grid grid-cols-1 md:grid-cols-3 gap-4 text-sm"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FF5548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1B7B806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🔒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1B8BE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"font-bold text-purple-900"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Data Sovereignty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D21E7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"text-purple-700"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No external cloud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6E6978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74F5AD9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A5D240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⚡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23B06D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"font-bold text-purple-900"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Integrated NS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D83379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"text-purple-700"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In-gateway processing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DF82D2A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4E97C85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5AF978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Segoe UI Emoji" w:eastAsia="Times New Roman" w:hAnsi="Segoe UI Emoji" w:cs="Segoe UI Emoji"/>
          <w:color w:val="000000"/>
          <w:sz w:val="20"/>
          <w:szCs w:val="20"/>
        </w:rPr>
        <w:t>🎯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92153E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"font-bold text-purple-900"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Local Processing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E9B85B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"text-purple-700"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Campus infrastructure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650F4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306E151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9FEBCD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C9E4FFB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06F108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23C32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023C32">
        <w:rPr>
          <w:rFonts w:ascii="Consolas" w:eastAsia="Times New Roman" w:hAnsi="Consolas" w:cs="Times New Roman"/>
          <w:color w:val="0000FF"/>
          <w:sz w:val="20"/>
          <w:szCs w:val="20"/>
        </w:rPr>
        <w:t>"text-center text-sm text-gray-500 mt-6"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FDAA5D2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Figure 10: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IoT Three-Layer Architecture of the LoRaWAN Smart Campus Deployment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br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21856C3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>        (Constructed by student based on [1] and verified through author correspondence with Dr. Konstantin Mikhaylov)</w:t>
      </w:r>
    </w:p>
    <w:p w14:paraId="4AC538C7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B1FFE24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565685E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E61CE50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934D00C" w14:textId="77777777" w:rsidR="00023C32" w:rsidRPr="00023C32" w:rsidRDefault="00023C32" w:rsidP="00023C32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023C32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023C32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02C61C" w14:textId="2576D0E1" w:rsidR="00023C32" w:rsidRDefault="007B2EC1" w:rsidP="007B2EC1">
      <w:r>
        <w:br w:type="page"/>
      </w:r>
    </w:p>
    <w:p w14:paraId="7E2FD7F6" w14:textId="01FCA12B" w:rsidR="00023C32" w:rsidRDefault="007631C0">
      <w:r>
        <w:lastRenderedPageBreak/>
        <w:t>IoT Architecture:</w:t>
      </w:r>
    </w:p>
    <w:p w14:paraId="689D46D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974840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74B39F6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lang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"en"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9F7824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74D661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charset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"UTF-8"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53203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name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"viewport"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content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"width=device-width, initial-scale=1.0"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3084C0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LoRaWAN Smart Campus System Architecture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59852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556167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*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box-sizing: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border-box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42A9AAC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209675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font-family: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A31515"/>
          <w:sz w:val="20"/>
          <w:szCs w:val="20"/>
        </w:rPr>
        <w:t>'Segoe UI'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Tahoma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Geneva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Verdana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sans-serif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DCD4BC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#667eea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#764ba2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7E17B8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04C86D0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min-height: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100vh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42DCD02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C2B168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justify-content: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C0B29A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348EC5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3FA094A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.diagram-container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E74E2C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52DBB8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67FD07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06DDF7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60px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223B25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max-width: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1400px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E7CF3E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AA6493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853FB2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.title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8D6F34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9403BD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0449EC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32px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38BA21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ED7155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C5B810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0D71C72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.subtitle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60F111E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B47DD3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#7f8c8d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EFEB08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BC7A05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45FB76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570C878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.architecture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flex-direction: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column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16B7D8A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.layer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position: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relative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25FE4DC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.component-box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27FA114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#667eea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#764ba2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767A2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3A344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6F4E53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C09F26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102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126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234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4A6271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flex: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0535D7E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min-height: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180px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7DA85DC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3F22A99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flex-direction: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column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2FD0909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justify-content: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F4709E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transition: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transform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0.3s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ease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box-shadow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0.3s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ease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353CD1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10EFD40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.component-box:hover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transform: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translateY(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-5px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102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126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234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0.5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5BA6073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.sensor-box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#11998e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#38ef7d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0B70317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.gateway-box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#ee0979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#ff6a00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6A272DB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.network-box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#4776e6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#8e54e9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7C11FD9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.campus-box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#f093fb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#f5576c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5939FBC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.user-box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#fa709a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#fee140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207C88B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.component-title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24px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text-shadow: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0.2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6495874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.component-details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line-height: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1.8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opacity: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0.95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5773B4D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.component-detail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0CED743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.icon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text-shadow: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0.2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0C907990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.connection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justify-content: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min-width: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1D944E6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.arrow-container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flex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flex-direction: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column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align-items: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5D9064A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.protocol-label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07729DC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#34495e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16px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531BDB3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white-space: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nowrap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52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73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94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EB4E95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2D67FF0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.protocol-specs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#ecf0f1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13px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white-space: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nowrap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09AF7C5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.arrow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36px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#34495e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2C421CC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.stats-box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#f8f9fa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#e9ecef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7F56CBD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.stats-title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text-align: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center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3FD6F73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.stats-grid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grid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grid-template-columns: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repeat(auto-fit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minmax(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1fr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gap: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34D783A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.stat-item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border-left: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#667eea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,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0.05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4AE262C0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.stat-label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14px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#7f8c8d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69F34BB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.stat-value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35ACC83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.legend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margin-top: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#f8f9fa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solid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#e9ecef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408A58F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.legend-title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18px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font-weight: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bold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#2c3e50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margin-bottom: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1684249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.legend-item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inline-block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font-size: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color: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#555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667DAB4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.legend-color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display: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inline-block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width: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height: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border-radius: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margin-right: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vertical-align: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middle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7E20692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@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media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print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14:paraId="3C6EFD5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body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white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padding: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08FAF74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.diagram-container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0451A5"/>
          <w:sz w:val="20"/>
          <w:szCs w:val="20"/>
        </w:rPr>
        <w:t>none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; }</w:t>
      </w:r>
    </w:p>
    <w:p w14:paraId="1EEC7F5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}</w:t>
      </w:r>
    </w:p>
    <w:p w14:paraId="71DDD05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58EB27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E61215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F48396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"diagram-container"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D0075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LoRaWAN Smart Campus System Architecture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7B6F21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"subtitle"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University of Oulu — Tellus Innovation Arena (On-premise processing)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07259D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DEE305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"architecture"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5C1C7F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Layer 1: Sensor Nodes --&gt;</w:t>
      </w:r>
    </w:p>
    <w:p w14:paraId="6620E52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7032F1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"component-box sensor-box"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32EBE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📡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C911FF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331 Sensor Nodes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68403C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192847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📊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1,655 Sensors Total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EFF35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🌡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️ Temperature &amp; Humidity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C580A7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💨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CO₂ &amp; Light Intensity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896E66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👤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PIR Motion (2m range)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011CF7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🔋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2×3.6V AA Lithium Batteries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650DE1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📍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Ceiling-mounted, 2m grid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765451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3176AC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4691B3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F4586D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"connection"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9529DA0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"arrow-container"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175F3D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LoRaWAN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51779F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868 MHz | SF7 | Class A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0AE8E8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125 kHz BW | 15min interval | C = 3 channels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39EF22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→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3BC16C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1C2FBC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042DF0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074186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"component-box gateway-box"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D89B4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🗼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0C9E2A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LoRaWAN Gateway (MultiTech Conduit)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C094E9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C184DC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📏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Max Distance: 180 m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6D504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⬆️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Height: 24 m above ground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BAD33A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🎯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Star Topology (Single GW)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EA30CD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🔐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Integrated LoRaWAN Network Server (on-gateway)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030947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⚡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Packet Forwarder &amp; local processing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2BC2C2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7F8058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0F9F1D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FBF124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02E0E5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Connection: Gateway to Network Server --&gt;</w:t>
      </w:r>
    </w:p>
    <w:p w14:paraId="61E89E2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"justify-content: center;"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409399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"arrow-container"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0F3C28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Ethernet (Primary) / 4G LTE (Fallback)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27B93D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TCP/IP | Semtech Packet Forwarder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9E4235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"transform: rotate(90deg);"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→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2C478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DBFDF40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4E48DB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F1D7BC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Layer 2: Network Server (on-gateway) --&gt;</w:t>
      </w:r>
    </w:p>
    <w:p w14:paraId="5923248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43D9D7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"component-box network-box"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ACEEE8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🖥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️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FA21E3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LoRaWAN Network Server (On-Gateway)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96D138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892A75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🔐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Device Authentication (OTAA)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D2B70B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📋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Device Registry &amp; Management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690768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🔄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Adaptive Data Rate (ADR)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F1FBC2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✅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Packet De-duplication &amp; MIC checking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83382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📤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MQTT Publisher to local broker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0F262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36D5F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ABC63D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84EFE8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29876F90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Connection: Network Server to Campus Servers --&gt;</w:t>
      </w:r>
    </w:p>
    <w:p w14:paraId="4BCFBE1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"justify-content: center;"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BBBEC2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"arrow-container"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35F09F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MQTT over TCP/IP (Local)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0EA10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TLS/SSL (where configured) | QoS 0/1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C45327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"transform: rotate(90deg);"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→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5AE92D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54338C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EE56CB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288036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Layer 3: Campus Application Servers (On-Premise) --&gt;</w:t>
      </w:r>
    </w:p>
    <w:p w14:paraId="76F6F09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A79965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"component-box campus-box"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589899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🏛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️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870DED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Campus Application Server (On-Premise)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D21CEA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501896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📨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Local MQTT Broker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700F8C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💾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Time-Series Database (on-campus)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B53D0C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📊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Analytics Engine (on-premise)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97CC21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🔒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Data Encryption &amp; Access Control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22E28B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🗄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️ 2+ years historical data retention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FDC0DA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8059DF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A89A070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CDCB9C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4ACF35D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Connection: Campus to Users --&gt;</w:t>
      </w:r>
    </w:p>
    <w:p w14:paraId="0A518EA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"justify-content: center;"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5DAD88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"arrow-container"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7B101B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HTTPS / RESTful API (On-Campus)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C9C9C1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"protocol-specs"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TLS/SSL | LDAP/SSO authentication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F1CA51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"arrow"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"transform: rotate(90deg);"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→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F6974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7159D7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346939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05987B3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Layer 4: User Interface --&gt;</w:t>
      </w:r>
    </w:p>
    <w:p w14:paraId="45BAEC4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"layer"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F06513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"component-box user-box"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661EB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"icon"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👥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8B44E3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User Dashboard &amp; Interface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82A16C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"component-details"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1B8DF5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🖥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️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Web-Based Dashboard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5C903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📈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Real-Time Visualization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614E9F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📉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Historical Trend Analysis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B5F8E3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🔔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Alerts &amp; Notifications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BE0327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"component-detail"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👨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‍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💼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Facility Managers &amp; Researchers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2FBFE0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84E333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B10379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831C84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8DCB0D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578332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Performance Statistics --&gt;</w:t>
      </w:r>
    </w:p>
    <w:p w14:paraId="5F4ED78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"stats-box"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EAF1BA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"stats-title"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📊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Deployment Performance Metrics (2+ Years Operation)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EC4A5B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"stats-grid"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91550D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1CB244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Deployment Period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93B2E9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Oct 2017 - Jan 2020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E76B09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A608B7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4D3E19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Average Packet Loss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F82846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8.56%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D1EF4E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7A641A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3231B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Maximum PER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0A9DED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11.33%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FD7DD1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74896A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6C8C82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Data Rate (SF7)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B37C8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5.47 kb/s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3BDF4C7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964620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B11FB4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Time-on-Air (24B, SF7)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BE12D2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~62 ms / packet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88F10A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37ED9D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478F58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"stat-label"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Battery Life (Expected)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F6F70B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"stat-value"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2-5 years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144EDC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C63EE4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0B9BA1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025E8F1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6966298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008000"/>
          <w:sz w:val="20"/>
          <w:szCs w:val="20"/>
        </w:rPr>
        <w:t>&lt;!-- Legend --&gt;</w:t>
      </w:r>
    </w:p>
    <w:p w14:paraId="0F5356C4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B345E52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"legend-title"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Segoe UI Emoji" w:eastAsia="Times New Roman" w:hAnsi="Segoe UI Emoji" w:cs="Segoe UI Emoji"/>
          <w:color w:val="000000"/>
          <w:sz w:val="20"/>
          <w:szCs w:val="20"/>
        </w:rPr>
        <w:t>🎨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Layer Legend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3131D5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F59A39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#11998e 0%, #38ef7d 100%);"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CE5C3F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Perception Layer (Physical Sensors)</w:t>
      </w:r>
    </w:p>
    <w:p w14:paraId="459C2BC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348691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BF4F54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#ee0979 0%, #ff6a00 100%);"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F7318D5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Gateway (Network Edge)</w:t>
      </w:r>
    </w:p>
    <w:p w14:paraId="5D8C945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7524D70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15B060F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#4776e6 0%, #8e54e9 100%);"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043C80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Network Layer (On-gateway LNS)</w:t>
      </w:r>
    </w:p>
    <w:p w14:paraId="0991C62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86C97B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90552D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#f093fb 0%, #f5576c 100%);"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C4822F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Campus Application Layer (On-premise)</w:t>
      </w:r>
    </w:p>
    <w:p w14:paraId="1672A9F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7F0083B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"legend-item"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E78978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"legend-color"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"background: linear-gradient(135deg, #fa709a 0%, #fee</w:t>
      </w:r>
      <w:bookmarkStart w:id="0" w:name="_GoBack"/>
      <w:bookmarkEnd w:id="0"/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140 100%);"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35AC713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User Interface Layer</w:t>
      </w:r>
    </w:p>
    <w:p w14:paraId="5C940F5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71DB54E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09C1415D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F53FF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974840">
        <w:rPr>
          <w:rFonts w:ascii="Consolas" w:eastAsia="Times New Roman" w:hAnsi="Consolas" w:cs="Times New Roman"/>
          <w:color w:val="FF0000"/>
          <w:sz w:val="20"/>
          <w:szCs w:val="20"/>
        </w:rPr>
        <w:t>style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974840">
        <w:rPr>
          <w:rFonts w:ascii="Consolas" w:eastAsia="Times New Roman" w:hAnsi="Consolas" w:cs="Times New Roman"/>
          <w:color w:val="0000FF"/>
          <w:sz w:val="20"/>
          <w:szCs w:val="20"/>
        </w:rPr>
        <w:t>"text-align: center; margin-top: 30px; color: #7f8c8d; font-size: 14px;"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3CA39C88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Figure 3: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strong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Comprehensive System Architecture of LoRaWAN Smart Campus IoT Deployment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br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6BB8D0EA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>            (On-premise processing confirmed via author correspondence — Yasmin et al., 2020; drawn by Yousef Khaled Omar Mahmoud, Student).</w:t>
      </w:r>
    </w:p>
    <w:p w14:paraId="2C33941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51C55CE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1B8A9B69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2F78BE2C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974840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974840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14:paraId="46246C36" w14:textId="77777777" w:rsidR="00974840" w:rsidRPr="00974840" w:rsidRDefault="00974840" w:rsidP="0097484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53FE638" w14:textId="77777777" w:rsidR="007631C0" w:rsidRPr="007631C0" w:rsidRDefault="007631C0" w:rsidP="007631C0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53BFA94A" w14:textId="5A37FDC3" w:rsidR="007B2EC1" w:rsidRDefault="007B2EC1">
      <w:r>
        <w:br w:type="page"/>
      </w:r>
    </w:p>
    <w:p w14:paraId="310EFA42" w14:textId="77777777" w:rsidR="007631C0" w:rsidRDefault="007631C0"/>
    <w:p w14:paraId="582B19CC" w14:textId="1FFFFB9F" w:rsidR="00A957AB" w:rsidRDefault="00A957AB">
      <w:r>
        <w:t>Data Flow:</w:t>
      </w:r>
    </w:p>
    <w:p w14:paraId="7BC292A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7280F34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A957AB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8019FC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lang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"en"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15B0C3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CF0E7B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charset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"UTF-8"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0F6E8E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meta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name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"viewport"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content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"width=device-width, initial-scale=1.0"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B516B9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LoRaWAN Local Network Server Architecture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title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D9A386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script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src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"https://cdn.tailwindcss.com"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script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071D2F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9B7B6A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/* Custom styles for gradients and boxes */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7E826B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:root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</w:p>
    <w:p w14:paraId="602173A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--color-sensor: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#00b4d8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7E5F74B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--color-gateway: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#0077b6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2F0E35A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--color-server: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#03045e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4F2DFE8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--color-dashboard: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#ffb703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328B0C6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--color-shadow: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30px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0.2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1B670F6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} </w:t>
      </w:r>
    </w:p>
    <w:p w14:paraId="5BC6A94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6F59C25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.gradient-sensor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#00b4d8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#48cae4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6182705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.gradient-gateway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#0077b6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#00b4d8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641D359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.gradient-server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#03045e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#0077b6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4F9DB63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.gradient-dashboard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background: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linear-gradient(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135deg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#ffb703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#fb8500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706496C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</w:p>
    <w:p w14:paraId="5DF9239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.shadow-lg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var(--color-shadow)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39D8174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3201BF1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/* Animation for boxes on hover */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80C5CA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.component-box:hover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</w:p>
    <w:p w14:paraId="5D4A315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transform: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translateY(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-5px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scale(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1.01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025431A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box-shadow: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45px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rgba(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98658"/>
          <w:sz w:val="20"/>
          <w:szCs w:val="20"/>
        </w:rPr>
        <w:t>0.3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)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</w:t>
      </w:r>
    </w:p>
    <w:p w14:paraId="7300782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} </w:t>
      </w:r>
    </w:p>
    <w:p w14:paraId="740D5BE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</w:p>
    <w:p w14:paraId="3F8AF26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/* Font setup */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082124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font-family: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A31515"/>
          <w:sz w:val="20"/>
          <w:szCs w:val="20"/>
        </w:rPr>
        <w:t>'Inter'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957AB">
        <w:rPr>
          <w:rFonts w:ascii="Consolas" w:eastAsia="Times New Roman" w:hAnsi="Consolas" w:cs="Times New Roman"/>
          <w:color w:val="0451A5"/>
          <w:sz w:val="20"/>
          <w:szCs w:val="20"/>
        </w:rPr>
        <w:t>sans-serif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; } </w:t>
      </w:r>
    </w:p>
    <w:p w14:paraId="2904758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style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B1E85C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head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CFFF2A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"bg-gray-100 min-h-screen p-6 md:p-10 flex flex-col items-center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20D8B3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2CA2E24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"max-w-6xl w-full bg-white rounded-xl shadow-2xl p-6 md:p-10 lg:p-12"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FCF65B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        </w:t>
      </w:r>
    </w:p>
    <w:p w14:paraId="527E89A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Figure Title Removed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B73B9E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01AF1AB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space-y-8"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5A0FC3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&lt;!-- 1. Sensor Nodes Layer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BF83E4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md:flex-row items-stretch md:space-x-8"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D7AA73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"component-box gradient-sensor text-white p-6 rounded-xl shadow-lg transition duration-300 ease-in-out transform flex-1 min-h-[180px] mb-4 md:mb-0"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56D355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Segoe UI Emoji" w:eastAsia="Times New Roman" w:hAnsi="Segoe UI Emoji" w:cs="Segoe UI Emoji"/>
          <w:color w:val="000000"/>
          <w:sz w:val="20"/>
          <w:szCs w:val="20"/>
        </w:rPr>
        <w:t>💡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9A4B83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"text-xl font-bold mb-3"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1. Perception Layer: Sensor Nodes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F3B7C0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"list-disc list-inside text-sm space-y-1"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81304C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Devices (x331): Elsys ERS CO₂, ERS Sound (Multi-sensor readings).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CAAD1A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Function: Collect environmental data.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03AF16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Data: Encapsulated into LoRaWAN frames.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04CCE0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Security: OTAA (Over-The-Air Activation) ensures secure device activation.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D8967F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B66651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242097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7A70E9D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Arrow 1: LoRaWAN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8C813B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items-center justify-center md:w-40 flex-shrink-0"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EA8D38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items-center"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DC8CF6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text-gray-700 font-bold hidden md:block"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↓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BC9233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"bg-blue-600 text-white text-xs md:text-sm font-semibold px-3 py-1 rounded-full shadow-md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E59DB5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    LoRaWAN (868 MHz) </w:t>
      </w:r>
    </w:p>
    <w:p w14:paraId="2841507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CB871E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"text-xs text-gray-500 mt-1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SF7, Class A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AF62C6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112D09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9DA562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2828E43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&lt;!-- 2. Gateway and Local Network Server Layer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3C748E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"component-box gradient-gateway text-white p-6 rounded-xl shadow-lg transition duration-300 ease-in-out transform flex-1 min-h-[180px]"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F45821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Segoe UI Emoji" w:eastAsia="Times New Roman" w:hAnsi="Segoe UI Emoji" w:cs="Segoe UI Emoji"/>
          <w:color w:val="000000"/>
          <w:sz w:val="20"/>
          <w:szCs w:val="20"/>
        </w:rPr>
        <w:t>📡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89D807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"text-xl font-bold mb-3"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2. Network Layer: Local Gateway/Server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D55CDE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"list-disc list-inside text-sm space-y-1"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FC85EF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Hardware: MultiTech Conduit MTCDT-LEU1-210.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4EF4FD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Key Feature: Integrated LoRaWAN Network Server.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BD5DFF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Processing: Device authentication, de-duplication, MAC layer processing, Data Decryption (NwkSKey, AppSKey), Payload extraction.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6FDD4C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Security: Data decryption and processing remain on-premise.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2D9C70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7B4B8A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B1D7E9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58F4EF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05D50BD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Arrow 2: Gateway to Local Servers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934BE4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items-center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7739A7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items-center"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8F941F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text-gray-700 font-bold"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↓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D65455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"bg-purple-600 text-white text-xs md:text-sm font-semibold px-4 py-1 rounded-full shadow-md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12166C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Ethernet Backhaul (Campus Network) </w:t>
      </w:r>
    </w:p>
    <w:p w14:paraId="496FDFA4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3E3752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"text-xs text-gray-500 mt-1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MQTT, HTTP, or Custom Protocol (Specifics Confidential)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811A26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78FDEF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56AC27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1BB3234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&lt;!-- 3. Local Campus Servers Layer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25E135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md:flex-row items-stretch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E17FC2B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"component-box gradient-server text-white p-6 rounded-xl shadow-lg transition duration-300 ease-in-out transform w-full md:w-3/5"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931CD1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Segoe UI Emoji" w:eastAsia="Times New Roman" w:hAnsi="Segoe UI Emoji" w:cs="Segoe UI Emoji"/>
          <w:color w:val="000000"/>
          <w:sz w:val="20"/>
          <w:szCs w:val="20"/>
        </w:rPr>
        <w:t>🖥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️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696ED6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"text-xl font-bold mb-3"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3. Application Layer: Local Campus Servers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71DC19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"list-disc list-inside text-sm space-y-1"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B9964E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Database: Stores Time-Series environmental data (On-premise).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6C1971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Application Server: Processes advanced analytics and serves the web dashboard.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BCF042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Data Sovereignty: All data and processing remain strictly within University Infrastructure.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FDF5D7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7110CB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420F58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F785FA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77FBB16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Arrow 3: Local Servers to User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DD103B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items-center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687B0B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items-center"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E920E6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text-gray-700 font-bold"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↓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440582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"bg-yellow-600 text-white text-xs md:text-sm font-semibold px-4 py-1 rounded-full shadow-md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3834B07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HTTPS / Secure VPN </w:t>
      </w:r>
    </w:p>
    <w:p w14:paraId="4EE22A7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span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584697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"text-xs text-gray-500 mt-1 whitespace-nowrap"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Campus Network Access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3CF616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5D7D44D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3F876CC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7DF24E5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    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&lt;!-- 4. User Dashboard Layer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3B55951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"flex flex-col md:flex-row items-stretch justify-center"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F306B4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"component-box gradient-dashboard text-white p-6 rounded-xl shadow-lg transition duration-300 ease-in-out transform w-full md:w-3/5"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F90E12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"text-3xl mb-2"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Segoe UI Emoji" w:eastAsia="Times New Roman" w:hAnsi="Segoe UI Emoji" w:cs="Segoe UI Emoji"/>
          <w:color w:val="000000"/>
          <w:sz w:val="20"/>
          <w:szCs w:val="20"/>
        </w:rPr>
        <w:t>👤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p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41B7FBE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"text-xl font-bold mb-3"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4. User/Presentation Layer: Dashboard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h4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0E009AA8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957AB">
        <w:rPr>
          <w:rFonts w:ascii="Consolas" w:eastAsia="Times New Roman" w:hAnsi="Consolas" w:cs="Times New Roman"/>
          <w:color w:val="FF0000"/>
          <w:sz w:val="20"/>
          <w:szCs w:val="20"/>
        </w:rPr>
        <w:t>class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A957AB">
        <w:rPr>
          <w:rFonts w:ascii="Consolas" w:eastAsia="Times New Roman" w:hAnsi="Consolas" w:cs="Times New Roman"/>
          <w:color w:val="0000FF"/>
          <w:sz w:val="20"/>
          <w:szCs w:val="20"/>
        </w:rPr>
        <w:t>"list-disc list-inside text-sm space-y-1"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839D17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Users: Facility managers and academic researchers.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6D2558B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Interface: Web-based platform (HTTPS).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CC9047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Tools: Real-time visualization, historical analysis, reporting.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li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6BD8560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ul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3FB29189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086108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23604FA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1D69F285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> </w:t>
      </w:r>
    </w:p>
    <w:p w14:paraId="048989FF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A957AB">
        <w:rPr>
          <w:rFonts w:ascii="Consolas" w:eastAsia="Times New Roman" w:hAnsi="Consolas" w:cs="Times New Roman"/>
          <w:color w:val="008000"/>
          <w:sz w:val="20"/>
          <w:szCs w:val="20"/>
        </w:rPr>
        <w:t>&lt;!-- Key Difference Text Box Removed --&gt;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2B7FBF86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div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5EE340E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body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4F3D09B3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A957AB">
        <w:rPr>
          <w:rFonts w:ascii="Consolas" w:eastAsia="Times New Roman" w:hAnsi="Consolas" w:cs="Times New Roman"/>
          <w:color w:val="800000"/>
          <w:sz w:val="20"/>
          <w:szCs w:val="20"/>
        </w:rPr>
        <w:t>html</w:t>
      </w:r>
      <w:r w:rsidRPr="00A957AB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A957AB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</w:p>
    <w:p w14:paraId="73A9EB92" w14:textId="77777777" w:rsidR="00A957AB" w:rsidRPr="00A957AB" w:rsidRDefault="00A957AB" w:rsidP="00A957AB">
      <w:pPr>
        <w:shd w:val="clear" w:color="auto" w:fill="808080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14:paraId="3A64B710" w14:textId="77777777" w:rsidR="00A957AB" w:rsidRDefault="00A957AB"/>
    <w:sectPr w:rsidR="00A9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86"/>
    <w:rsid w:val="00023C32"/>
    <w:rsid w:val="00114B7A"/>
    <w:rsid w:val="002F6752"/>
    <w:rsid w:val="007631C0"/>
    <w:rsid w:val="007B2EC1"/>
    <w:rsid w:val="00974840"/>
    <w:rsid w:val="00A957AB"/>
    <w:rsid w:val="00BE7B39"/>
    <w:rsid w:val="00E8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7B5F2"/>
  <w15:chartTrackingRefBased/>
  <w15:docId w15:val="{17EC5F30-B031-4229-A9E3-633F98C0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paragraph" w:customStyle="1" w:styleId="msonormal0">
    <w:name w:val="msonormal"/>
    <w:basedOn w:val="Normal"/>
    <w:rsid w:val="00023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5131</Words>
  <Characters>29249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5</cp:revision>
  <dcterms:created xsi:type="dcterms:W3CDTF">2025-11-04T09:05:00Z</dcterms:created>
  <dcterms:modified xsi:type="dcterms:W3CDTF">2025-11-04T10:28:00Z</dcterms:modified>
</cp:coreProperties>
</file>