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p>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36CB1D79"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Dr. Mahmoud El-</w:t>
      </w:r>
      <w:proofErr w:type="spellStart"/>
      <w:r w:rsidRPr="00451210">
        <w:rPr>
          <w:rFonts w:ascii="TimesNewRomanPSMT" w:hAnsi="TimesNewRomanPSMT"/>
          <w:color w:val="000000"/>
          <w:sz w:val="30"/>
          <w:szCs w:val="30"/>
        </w:rPr>
        <w:t>Hadidi</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56C9C7E6" w14:textId="393EB0E3" w:rsidR="002D357D" w:rsidRDefault="002D357D" w:rsidP="00560BA2">
      <w:pPr>
        <w:ind w:right="704"/>
        <w:jc w:val="center"/>
        <w:rPr>
          <w:rFonts w:ascii="TimesNewRomanPS-BoldMT" w:hAnsi="TimesNewRomanPS-BoldMT"/>
          <w:b/>
          <w:bCs/>
          <w:color w:val="000000"/>
          <w:sz w:val="30"/>
          <w:szCs w:val="30"/>
        </w:rPr>
      </w:pPr>
      <w:proofErr w:type="spellStart"/>
      <w:r w:rsidRPr="002D357D">
        <w:rPr>
          <w:rFonts w:ascii="TimesNewRomanPS-BoldMT" w:hAnsi="TimesNewRomanPS-BoldMT"/>
          <w:b/>
          <w:bCs/>
          <w:color w:val="000000"/>
          <w:sz w:val="30"/>
          <w:szCs w:val="30"/>
        </w:rPr>
        <w:t>AquaVision</w:t>
      </w:r>
      <w:proofErr w:type="spellEnd"/>
      <w:r w:rsidRPr="002D357D">
        <w:rPr>
          <w:rFonts w:ascii="TimesNewRomanPS-BoldMT" w:hAnsi="TimesNewRomanPS-BoldMT"/>
          <w:b/>
          <w:bCs/>
          <w:color w:val="000000"/>
          <w:sz w:val="30"/>
          <w:szCs w:val="30"/>
        </w:rPr>
        <w:t>: Scalable IoT-Based Smart Aquaculture Management System with Individual Fish Tracking</w:t>
      </w:r>
    </w:p>
    <w:p w14:paraId="2AF7DD1F" w14:textId="52136339" w:rsidR="00451210" w:rsidRDefault="00451210" w:rsidP="00560BA2">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005D67F5">
        <w:rPr>
          <w:rFonts w:ascii="TimesNewRomanPS-BoldMT" w:hAnsi="TimesNewRomanPS-BoldMT"/>
          <w:b/>
          <w:bCs/>
          <w:color w:val="000000"/>
          <w:sz w:val="30"/>
          <w:szCs w:val="30"/>
        </w:rPr>
        <w:t>Initial</w:t>
      </w:r>
      <w:r w:rsidRPr="00451210">
        <w:rPr>
          <w:rFonts w:ascii="TimesNewRomanPS-BoldMT" w:hAnsi="TimesNewRomanPS-BoldMT"/>
          <w:b/>
          <w:bCs/>
          <w:color w:val="000000"/>
          <w:sz w:val="30"/>
          <w:szCs w:val="30"/>
        </w:rPr>
        <w:t xml:space="preserve"> Report submitted for course ELC4015 “</w:t>
      </w:r>
      <w:r w:rsidR="009A2F0E" w:rsidRPr="009A2F0E">
        <w:rPr>
          <w:rFonts w:ascii="TimesNewRomanPS-BoldMT" w:hAnsi="TimesNewRomanPS-BoldMT"/>
          <w:b/>
          <w:bCs/>
          <w:color w:val="000000"/>
          <w:sz w:val="30"/>
          <w:szCs w:val="30"/>
        </w:rPr>
        <w:t xml:space="preserve">Selected Topics in Communications: Internet of </w:t>
      </w:r>
      <w:proofErr w:type="gramStart"/>
      <w:r w:rsidR="009A2F0E" w:rsidRPr="009A2F0E">
        <w:rPr>
          <w:rFonts w:ascii="TimesNewRomanPS-BoldMT" w:hAnsi="TimesNewRomanPS-BoldMT"/>
          <w:b/>
          <w:bCs/>
          <w:color w:val="000000"/>
          <w:sz w:val="30"/>
          <w:szCs w:val="30"/>
        </w:rPr>
        <w:t>Things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62C85D1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3BA90B2F" w14:textId="413B7FCF" w:rsidR="00BB0DBB" w:rsidRPr="00451210" w:rsidRDefault="00BB0DBB" w:rsidP="00D2325B">
      <w:pPr>
        <w:ind w:right="704"/>
        <w:jc w:val="center"/>
        <w:rPr>
          <w:rFonts w:ascii="TimesNewRomanPS-BoldMT" w:hAnsi="TimesNewRomanPS-BoldMT"/>
          <w:b/>
          <w:bCs/>
          <w:color w:val="000000"/>
          <w:sz w:val="30"/>
          <w:szCs w:val="30"/>
        </w:rPr>
      </w:pPr>
      <w:r>
        <w:rPr>
          <w:rFonts w:ascii="TimesNewRomanPS-BoldMT" w:hAnsi="TimesNewRomanPS-BoldMT"/>
          <w:b/>
          <w:bCs/>
          <w:color w:val="000000"/>
          <w:sz w:val="30"/>
          <w:szCs w:val="30"/>
        </w:rPr>
        <w:t>Team</w:t>
      </w:r>
      <w:r w:rsidR="00724131">
        <w:rPr>
          <w:rFonts w:ascii="TimesNewRomanPS-BoldMT" w:hAnsi="TimesNewRomanPS-BoldMT"/>
          <w:b/>
          <w:bCs/>
          <w:color w:val="000000"/>
          <w:sz w:val="30"/>
          <w:szCs w:val="30"/>
        </w:rPr>
        <w:t xml:space="preserve"> </w:t>
      </w:r>
      <w:r>
        <w:rPr>
          <w:rFonts w:ascii="TimesNewRomanPS-BoldMT" w:hAnsi="TimesNewRomanPS-BoldMT"/>
          <w:b/>
          <w:bCs/>
          <w:color w:val="000000"/>
          <w:sz w:val="30"/>
          <w:szCs w:val="30"/>
        </w:rPr>
        <w:t>3</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pStyle w:val="TableParagraph"/>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r w:rsidR="007D7B1D" w14:paraId="121F2B6E"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5DEEA0A0" w14:textId="48F33132" w:rsidR="007D7B1D" w:rsidRDefault="00C501F2" w:rsidP="00D2325B">
            <w:pPr>
              <w:pStyle w:val="TableParagraph"/>
              <w:spacing w:line="273" w:lineRule="exact"/>
              <w:ind w:left="12" w:right="6"/>
              <w:rPr>
                <w:rFonts w:ascii="Calibri"/>
                <w:b/>
                <w:sz w:val="24"/>
              </w:rPr>
            </w:pPr>
            <w:r w:rsidRPr="00C501F2">
              <w:rPr>
                <w:rFonts w:ascii="Calibri"/>
                <w:b/>
                <w:sz w:val="24"/>
              </w:rPr>
              <w:t xml:space="preserve">Mohammed </w:t>
            </w:r>
            <w:r w:rsidR="00F60CB3">
              <w:rPr>
                <w:rFonts w:ascii="Calibri"/>
                <w:b/>
                <w:sz w:val="24"/>
              </w:rPr>
              <w:t>H</w:t>
            </w:r>
            <w:r w:rsidRPr="00C501F2">
              <w:rPr>
                <w:rFonts w:ascii="Calibri"/>
                <w:b/>
                <w:sz w:val="24"/>
              </w:rPr>
              <w:t xml:space="preserve">atem </w:t>
            </w:r>
            <w:r w:rsidR="00F60CB3">
              <w:rPr>
                <w:rFonts w:ascii="Calibri"/>
                <w:b/>
                <w:sz w:val="24"/>
              </w:rPr>
              <w:t>A</w:t>
            </w:r>
            <w:r w:rsidRPr="00C501F2">
              <w:rPr>
                <w:rFonts w:ascii="Calibri"/>
                <w:b/>
                <w:sz w:val="24"/>
              </w:rPr>
              <w:t xml:space="preserve">hmed </w:t>
            </w:r>
            <w:r w:rsidR="00F60CB3">
              <w:rPr>
                <w:rFonts w:ascii="Calibri"/>
                <w:b/>
                <w:sz w:val="24"/>
              </w:rPr>
              <w:t>M</w:t>
            </w:r>
            <w:r w:rsidRPr="00C501F2">
              <w:rPr>
                <w:rFonts w:ascii="Calibri"/>
                <w:b/>
                <w:sz w:val="24"/>
              </w:rPr>
              <w:t>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26950978" w14:textId="40BC06EB" w:rsidR="007D7B1D" w:rsidRDefault="00C501F2" w:rsidP="00D2325B">
            <w:pPr>
              <w:pStyle w:val="TableParagraph"/>
              <w:spacing w:line="273" w:lineRule="exact"/>
              <w:ind w:left="0" w:right="5"/>
              <w:rPr>
                <w:rFonts w:ascii="Calibri"/>
                <w:b/>
                <w:spacing w:val="-10"/>
                <w:sz w:val="24"/>
              </w:rPr>
            </w:pPr>
            <w:r>
              <w:rPr>
                <w:rFonts w:ascii="Calibri"/>
                <w:b/>
                <w:spacing w:val="-10"/>
                <w:sz w:val="24"/>
              </w:rPr>
              <w:t>3</w:t>
            </w:r>
          </w:p>
        </w:tc>
        <w:tc>
          <w:tcPr>
            <w:tcW w:w="2367" w:type="dxa"/>
            <w:tcBorders>
              <w:top w:val="single" w:sz="4" w:space="0" w:color="7E7E7E"/>
              <w:left w:val="single" w:sz="12" w:space="0" w:color="000000"/>
              <w:bottom w:val="single" w:sz="4" w:space="0" w:color="7E7E7E"/>
            </w:tcBorders>
            <w:shd w:val="clear" w:color="auto" w:fill="F1F1F1"/>
          </w:tcPr>
          <w:p w14:paraId="3E991749" w14:textId="74E99A63" w:rsidR="007D7B1D" w:rsidRPr="001E715A" w:rsidRDefault="00C501F2" w:rsidP="00D2325B">
            <w:pPr>
              <w:pStyle w:val="TableParagraph"/>
              <w:spacing w:line="273" w:lineRule="exact"/>
              <w:ind w:left="741"/>
              <w:jc w:val="left"/>
              <w:rPr>
                <w:rFonts w:ascii="Calibri"/>
                <w:b/>
                <w:spacing w:val="-2"/>
                <w:sz w:val="24"/>
              </w:rPr>
            </w:pPr>
            <w:r>
              <w:rPr>
                <w:rFonts w:ascii="Calibri"/>
                <w:b/>
                <w:spacing w:val="-2"/>
                <w:sz w:val="24"/>
              </w:rPr>
              <w:t>9220676</w:t>
            </w:r>
          </w:p>
        </w:tc>
      </w:tr>
      <w:tr w:rsidR="007D7B1D" w14:paraId="1CFB58BA"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062DF7B3" w14:textId="6C1E81C0" w:rsidR="007D7B1D" w:rsidRDefault="00AB4771" w:rsidP="00AB4771">
            <w:pPr>
              <w:pStyle w:val="TableParagraph"/>
              <w:spacing w:line="273" w:lineRule="exact"/>
              <w:ind w:left="12" w:right="6"/>
              <w:rPr>
                <w:rFonts w:ascii="Calibri"/>
                <w:b/>
                <w:sz w:val="24"/>
              </w:rPr>
            </w:pPr>
            <w:r w:rsidRPr="00AB4771">
              <w:rPr>
                <w:rFonts w:ascii="Calibri"/>
                <w:b/>
                <w:sz w:val="24"/>
              </w:rPr>
              <w:t xml:space="preserve">Ahmed </w:t>
            </w:r>
            <w:r w:rsidR="00F60CB3">
              <w:rPr>
                <w:rFonts w:ascii="Calibri"/>
                <w:b/>
                <w:sz w:val="24"/>
              </w:rPr>
              <w:t>M</w:t>
            </w:r>
            <w:r w:rsidRPr="00AB4771">
              <w:rPr>
                <w:rFonts w:ascii="Calibri"/>
                <w:b/>
                <w:sz w:val="24"/>
              </w:rPr>
              <w:t xml:space="preserve">ohamed </w:t>
            </w:r>
            <w:r w:rsidR="00F60CB3">
              <w:rPr>
                <w:rFonts w:ascii="Calibri"/>
                <w:b/>
                <w:sz w:val="24"/>
              </w:rPr>
              <w:t>A</w:t>
            </w:r>
            <w:r w:rsidRPr="00AB4771">
              <w:rPr>
                <w:rFonts w:ascii="Calibri"/>
                <w:b/>
                <w:sz w:val="24"/>
              </w:rPr>
              <w:t xml:space="preserve">hmed </w:t>
            </w:r>
            <w:proofErr w:type="spellStart"/>
            <w:r w:rsidR="00F60CB3">
              <w:rPr>
                <w:rFonts w:ascii="Calibri"/>
                <w:b/>
                <w:sz w:val="24"/>
              </w:rPr>
              <w:t>S</w:t>
            </w:r>
            <w:r w:rsidRPr="00AB4771">
              <w:rPr>
                <w:rFonts w:ascii="Calibri"/>
                <w:b/>
                <w:sz w:val="24"/>
              </w:rPr>
              <w:t>oltan</w:t>
            </w:r>
            <w:proofErr w:type="spellEnd"/>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2C84469A" w14:textId="434B1302" w:rsidR="007D7B1D" w:rsidRDefault="00AB4771" w:rsidP="00D2325B">
            <w:pPr>
              <w:pStyle w:val="TableParagraph"/>
              <w:spacing w:line="273" w:lineRule="exact"/>
              <w:ind w:left="0" w:right="5"/>
              <w:rPr>
                <w:rFonts w:ascii="Calibri"/>
                <w:b/>
                <w:spacing w:val="-10"/>
                <w:sz w:val="24"/>
              </w:rPr>
            </w:pPr>
            <w:r>
              <w:rPr>
                <w:rFonts w:ascii="Calibri"/>
                <w:b/>
                <w:spacing w:val="-10"/>
                <w:sz w:val="24"/>
              </w:rPr>
              <w:t>1</w:t>
            </w:r>
          </w:p>
        </w:tc>
        <w:tc>
          <w:tcPr>
            <w:tcW w:w="2367" w:type="dxa"/>
            <w:tcBorders>
              <w:top w:val="single" w:sz="4" w:space="0" w:color="7E7E7E"/>
              <w:left w:val="single" w:sz="12" w:space="0" w:color="000000"/>
              <w:bottom w:val="single" w:sz="4" w:space="0" w:color="7E7E7E"/>
            </w:tcBorders>
            <w:shd w:val="clear" w:color="auto" w:fill="F1F1F1"/>
          </w:tcPr>
          <w:p w14:paraId="69953ABD" w14:textId="5215471F" w:rsidR="007D7B1D" w:rsidRPr="0076046C" w:rsidRDefault="00AB4771" w:rsidP="0076046C">
            <w:pPr>
              <w:pStyle w:val="TableParagraph"/>
              <w:spacing w:line="273" w:lineRule="exact"/>
              <w:ind w:left="12" w:right="6"/>
              <w:rPr>
                <w:rFonts w:ascii="Calibri"/>
                <w:b/>
                <w:sz w:val="24"/>
              </w:rPr>
            </w:pPr>
            <w:r w:rsidRPr="00AB4771">
              <w:rPr>
                <w:rFonts w:ascii="Calibri"/>
                <w:b/>
                <w:sz w:val="24"/>
              </w:rPr>
              <w:t>9220080</w:t>
            </w:r>
          </w:p>
        </w:tc>
      </w:tr>
    </w:tbl>
    <w:p w14:paraId="3E2BF06A" w14:textId="77777777" w:rsidR="00D2325B" w:rsidRDefault="00D2325B" w:rsidP="00D2325B">
      <w:pPr>
        <w:spacing w:before="1"/>
        <w:ind w:left="525"/>
        <w:rPr>
          <w:b/>
          <w:sz w:val="36"/>
        </w:rPr>
      </w:pPr>
    </w:p>
    <w:bookmarkEnd w:id="0"/>
    <w:p w14:paraId="2F9BD079" w14:textId="590D2B80"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A80CB0">
        <w:rPr>
          <w:rFonts w:ascii="TimesNewRomanPSMT" w:hAnsi="TimesNewRomanPSMT"/>
          <w:color w:val="000000"/>
          <w:sz w:val="32"/>
          <w:szCs w:val="32"/>
        </w:rPr>
        <w:t>29</w:t>
      </w:r>
      <w:r w:rsidRPr="00451210">
        <w:rPr>
          <w:rFonts w:ascii="TimesNewRomanPSMT" w:hAnsi="TimesNewRomanPSMT"/>
          <w:color w:val="000000"/>
          <w:sz w:val="32"/>
          <w:szCs w:val="32"/>
        </w:rPr>
        <w:t xml:space="preserve"> </w:t>
      </w:r>
      <w:r w:rsidR="0071195E">
        <w:rPr>
          <w:rFonts w:ascii="TimesNewRomanPSMT" w:hAnsi="TimesNewRomanPSMT"/>
          <w:color w:val="000000"/>
          <w:sz w:val="32"/>
          <w:szCs w:val="32"/>
        </w:rPr>
        <w:t>November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738E692" w:rsidR="0001126F" w:rsidRDefault="00FC4260" w:rsidP="00FC4260">
      <w:pPr>
        <w:widowControl/>
        <w:autoSpaceDE/>
        <w:autoSpaceDN/>
        <w:spacing w:after="160" w:line="259" w:lineRule="auto"/>
        <w:rPr>
          <w:b/>
          <w:color w:val="FF0000"/>
          <w:sz w:val="36"/>
        </w:rPr>
      </w:pPr>
      <w:r>
        <w:rPr>
          <w:b/>
          <w:color w:val="FF0000"/>
          <w:sz w:val="36"/>
        </w:rPr>
        <w:br w:type="page"/>
      </w:r>
    </w:p>
    <w:bookmarkStart w:id="3" w:name="_Toc215349100"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A601B5">
          <w:pPr>
            <w:pStyle w:val="Heading1"/>
          </w:pPr>
          <w:r w:rsidRPr="009A2F0E">
            <w:t>Table</w:t>
          </w:r>
          <w:r>
            <w:t xml:space="preserve"> of </w:t>
          </w:r>
          <w:r w:rsidR="0067617B" w:rsidRPr="00626578">
            <w:t>Contents</w:t>
          </w:r>
          <w:bookmarkEnd w:id="3"/>
        </w:p>
        <w:p w14:paraId="761A8577" w14:textId="5E46EB67" w:rsidR="00750F8D"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5349100" w:history="1">
            <w:r w:rsidR="00750F8D" w:rsidRPr="00B31E49">
              <w:rPr>
                <w:rStyle w:val="Hyperlink"/>
                <w:rFonts w:eastAsiaTheme="majorEastAsia"/>
                <w:noProof/>
              </w:rPr>
              <w:t>1-</w:t>
            </w:r>
            <w:r w:rsidR="00750F8D">
              <w:rPr>
                <w:rFonts w:asciiTheme="minorHAnsi" w:eastAsiaTheme="minorEastAsia" w:hAnsiTheme="minorHAnsi" w:cstheme="minorBidi"/>
                <w:noProof/>
              </w:rPr>
              <w:tab/>
            </w:r>
            <w:r w:rsidR="00750F8D" w:rsidRPr="00B31E49">
              <w:rPr>
                <w:rStyle w:val="Hyperlink"/>
                <w:rFonts w:eastAsiaTheme="majorEastAsia"/>
                <w:noProof/>
              </w:rPr>
              <w:t>Table of Contents</w:t>
            </w:r>
            <w:r w:rsidR="00750F8D">
              <w:rPr>
                <w:noProof/>
                <w:webHidden/>
              </w:rPr>
              <w:tab/>
            </w:r>
            <w:r w:rsidR="00750F8D">
              <w:rPr>
                <w:noProof/>
                <w:webHidden/>
              </w:rPr>
              <w:fldChar w:fldCharType="begin"/>
            </w:r>
            <w:r w:rsidR="00750F8D">
              <w:rPr>
                <w:noProof/>
                <w:webHidden/>
              </w:rPr>
              <w:instrText xml:space="preserve"> PAGEREF _Toc215349100 \h </w:instrText>
            </w:r>
            <w:r w:rsidR="00750F8D">
              <w:rPr>
                <w:noProof/>
                <w:webHidden/>
              </w:rPr>
            </w:r>
            <w:r w:rsidR="00750F8D">
              <w:rPr>
                <w:noProof/>
                <w:webHidden/>
              </w:rPr>
              <w:fldChar w:fldCharType="separate"/>
            </w:r>
            <w:r w:rsidR="00750F8D">
              <w:rPr>
                <w:noProof/>
                <w:webHidden/>
              </w:rPr>
              <w:t>2</w:t>
            </w:r>
            <w:r w:rsidR="00750F8D">
              <w:rPr>
                <w:noProof/>
                <w:webHidden/>
              </w:rPr>
              <w:fldChar w:fldCharType="end"/>
            </w:r>
          </w:hyperlink>
        </w:p>
        <w:p w14:paraId="727F22AF" w14:textId="2F6527A0"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01" w:history="1">
            <w:r w:rsidRPr="00B31E49">
              <w:rPr>
                <w:rStyle w:val="Hyperlink"/>
                <w:rFonts w:eastAsiaTheme="majorEastAsia"/>
                <w:noProof/>
              </w:rPr>
              <w:t>2-</w:t>
            </w:r>
            <w:r>
              <w:rPr>
                <w:rFonts w:asciiTheme="minorHAnsi" w:eastAsiaTheme="minorEastAsia" w:hAnsiTheme="minorHAnsi" w:cstheme="minorBidi"/>
                <w:noProof/>
              </w:rPr>
              <w:tab/>
            </w:r>
            <w:r w:rsidRPr="00B31E49">
              <w:rPr>
                <w:rStyle w:val="Hyperlink"/>
                <w:rFonts w:eastAsiaTheme="majorEastAsia"/>
                <w:noProof/>
              </w:rPr>
              <w:t>Table of Figures</w:t>
            </w:r>
            <w:r>
              <w:rPr>
                <w:noProof/>
                <w:webHidden/>
              </w:rPr>
              <w:tab/>
            </w:r>
            <w:r>
              <w:rPr>
                <w:noProof/>
                <w:webHidden/>
              </w:rPr>
              <w:fldChar w:fldCharType="begin"/>
            </w:r>
            <w:r>
              <w:rPr>
                <w:noProof/>
                <w:webHidden/>
              </w:rPr>
              <w:instrText xml:space="preserve"> PAGEREF _Toc215349101 \h </w:instrText>
            </w:r>
            <w:r>
              <w:rPr>
                <w:noProof/>
                <w:webHidden/>
              </w:rPr>
            </w:r>
            <w:r>
              <w:rPr>
                <w:noProof/>
                <w:webHidden/>
              </w:rPr>
              <w:fldChar w:fldCharType="separate"/>
            </w:r>
            <w:r>
              <w:rPr>
                <w:noProof/>
                <w:webHidden/>
              </w:rPr>
              <w:t>2</w:t>
            </w:r>
            <w:r>
              <w:rPr>
                <w:noProof/>
                <w:webHidden/>
              </w:rPr>
              <w:fldChar w:fldCharType="end"/>
            </w:r>
          </w:hyperlink>
        </w:p>
        <w:p w14:paraId="1262888A" w14:textId="1ED8D5DF"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02" w:history="1">
            <w:r w:rsidRPr="00B31E49">
              <w:rPr>
                <w:rStyle w:val="Hyperlink"/>
                <w:rFonts w:eastAsiaTheme="majorEastAsia"/>
                <w:noProof/>
              </w:rPr>
              <w:t>3-</w:t>
            </w:r>
            <w:r>
              <w:rPr>
                <w:rFonts w:asciiTheme="minorHAnsi" w:eastAsiaTheme="minorEastAsia" w:hAnsiTheme="minorHAnsi" w:cstheme="minorBidi"/>
                <w:noProof/>
              </w:rPr>
              <w:tab/>
            </w:r>
            <w:r w:rsidRPr="00B31E49">
              <w:rPr>
                <w:rStyle w:val="Hyperlink"/>
                <w:rFonts w:eastAsiaTheme="majorEastAsia"/>
                <w:noProof/>
              </w:rPr>
              <w:t>List of tables</w:t>
            </w:r>
            <w:r>
              <w:rPr>
                <w:noProof/>
                <w:webHidden/>
              </w:rPr>
              <w:tab/>
            </w:r>
            <w:r>
              <w:rPr>
                <w:noProof/>
                <w:webHidden/>
              </w:rPr>
              <w:fldChar w:fldCharType="begin"/>
            </w:r>
            <w:r>
              <w:rPr>
                <w:noProof/>
                <w:webHidden/>
              </w:rPr>
              <w:instrText xml:space="preserve"> PAGEREF _Toc215349102 \h </w:instrText>
            </w:r>
            <w:r>
              <w:rPr>
                <w:noProof/>
                <w:webHidden/>
              </w:rPr>
            </w:r>
            <w:r>
              <w:rPr>
                <w:noProof/>
                <w:webHidden/>
              </w:rPr>
              <w:fldChar w:fldCharType="separate"/>
            </w:r>
            <w:r>
              <w:rPr>
                <w:noProof/>
                <w:webHidden/>
              </w:rPr>
              <w:t>3</w:t>
            </w:r>
            <w:r>
              <w:rPr>
                <w:noProof/>
                <w:webHidden/>
              </w:rPr>
              <w:fldChar w:fldCharType="end"/>
            </w:r>
          </w:hyperlink>
        </w:p>
        <w:p w14:paraId="691CDE70" w14:textId="790DF977"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03" w:history="1">
            <w:r w:rsidRPr="00B31E49">
              <w:rPr>
                <w:rStyle w:val="Hyperlink"/>
                <w:rFonts w:eastAsiaTheme="majorEastAsia"/>
                <w:noProof/>
              </w:rPr>
              <w:t>4-</w:t>
            </w:r>
            <w:r>
              <w:rPr>
                <w:rFonts w:asciiTheme="minorHAnsi" w:eastAsiaTheme="minorEastAsia" w:hAnsiTheme="minorHAnsi" w:cstheme="minorBidi"/>
                <w:noProof/>
              </w:rPr>
              <w:tab/>
            </w:r>
            <w:r w:rsidRPr="00B31E49">
              <w:rPr>
                <w:rStyle w:val="Hyperlink"/>
                <w:rFonts w:eastAsiaTheme="majorEastAsia"/>
                <w:noProof/>
              </w:rPr>
              <w:t>Executive Summary</w:t>
            </w:r>
            <w:r>
              <w:rPr>
                <w:noProof/>
                <w:webHidden/>
              </w:rPr>
              <w:tab/>
            </w:r>
            <w:r>
              <w:rPr>
                <w:noProof/>
                <w:webHidden/>
              </w:rPr>
              <w:fldChar w:fldCharType="begin"/>
            </w:r>
            <w:r>
              <w:rPr>
                <w:noProof/>
                <w:webHidden/>
              </w:rPr>
              <w:instrText xml:space="preserve"> PAGEREF _Toc215349103 \h </w:instrText>
            </w:r>
            <w:r>
              <w:rPr>
                <w:noProof/>
                <w:webHidden/>
              </w:rPr>
            </w:r>
            <w:r>
              <w:rPr>
                <w:noProof/>
                <w:webHidden/>
              </w:rPr>
              <w:fldChar w:fldCharType="separate"/>
            </w:r>
            <w:r>
              <w:rPr>
                <w:noProof/>
                <w:webHidden/>
              </w:rPr>
              <w:t>4</w:t>
            </w:r>
            <w:r>
              <w:rPr>
                <w:noProof/>
                <w:webHidden/>
              </w:rPr>
              <w:fldChar w:fldCharType="end"/>
            </w:r>
          </w:hyperlink>
        </w:p>
        <w:p w14:paraId="138E5365" w14:textId="57D1D7BF"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04" w:history="1">
            <w:r w:rsidRPr="00B31E49">
              <w:rPr>
                <w:rStyle w:val="Hyperlink"/>
                <w:rFonts w:eastAsiaTheme="majorEastAsia"/>
                <w:noProof/>
              </w:rPr>
              <w:t>5-</w:t>
            </w:r>
            <w:r>
              <w:rPr>
                <w:rFonts w:asciiTheme="minorHAnsi" w:eastAsiaTheme="minorEastAsia" w:hAnsiTheme="minorHAnsi" w:cstheme="minorBidi"/>
                <w:noProof/>
              </w:rPr>
              <w:tab/>
            </w:r>
            <w:r w:rsidRPr="00B31E49">
              <w:rPr>
                <w:rStyle w:val="Hyperlink"/>
                <w:rFonts w:eastAsiaTheme="majorEastAsia"/>
                <w:noProof/>
              </w:rPr>
              <w:t>Name of IoT Vertical Application</w:t>
            </w:r>
            <w:r>
              <w:rPr>
                <w:noProof/>
                <w:webHidden/>
              </w:rPr>
              <w:tab/>
            </w:r>
            <w:r>
              <w:rPr>
                <w:noProof/>
                <w:webHidden/>
              </w:rPr>
              <w:fldChar w:fldCharType="begin"/>
            </w:r>
            <w:r>
              <w:rPr>
                <w:noProof/>
                <w:webHidden/>
              </w:rPr>
              <w:instrText xml:space="preserve"> PAGEREF _Toc215349104 \h </w:instrText>
            </w:r>
            <w:r>
              <w:rPr>
                <w:noProof/>
                <w:webHidden/>
              </w:rPr>
            </w:r>
            <w:r>
              <w:rPr>
                <w:noProof/>
                <w:webHidden/>
              </w:rPr>
              <w:fldChar w:fldCharType="separate"/>
            </w:r>
            <w:r>
              <w:rPr>
                <w:noProof/>
                <w:webHidden/>
              </w:rPr>
              <w:t>4</w:t>
            </w:r>
            <w:r>
              <w:rPr>
                <w:noProof/>
                <w:webHidden/>
              </w:rPr>
              <w:fldChar w:fldCharType="end"/>
            </w:r>
          </w:hyperlink>
        </w:p>
        <w:p w14:paraId="562201F6" w14:textId="2BA4959E"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05" w:history="1">
            <w:r w:rsidRPr="00B31E49">
              <w:rPr>
                <w:rStyle w:val="Hyperlink"/>
                <w:rFonts w:eastAsiaTheme="majorEastAsia"/>
                <w:noProof/>
              </w:rPr>
              <w:t>6-</w:t>
            </w:r>
            <w:r>
              <w:rPr>
                <w:rFonts w:asciiTheme="minorHAnsi" w:eastAsiaTheme="minorEastAsia" w:hAnsiTheme="minorHAnsi" w:cstheme="minorBidi"/>
                <w:noProof/>
              </w:rPr>
              <w:tab/>
            </w:r>
            <w:r w:rsidRPr="00B31E49">
              <w:rPr>
                <w:rStyle w:val="Hyperlink"/>
                <w:rFonts w:eastAsiaTheme="majorEastAsia"/>
                <w:noProof/>
              </w:rPr>
              <w:t>Functions Performed by the IOT System</w:t>
            </w:r>
            <w:r>
              <w:rPr>
                <w:noProof/>
                <w:webHidden/>
              </w:rPr>
              <w:tab/>
            </w:r>
            <w:r>
              <w:rPr>
                <w:noProof/>
                <w:webHidden/>
              </w:rPr>
              <w:fldChar w:fldCharType="begin"/>
            </w:r>
            <w:r>
              <w:rPr>
                <w:noProof/>
                <w:webHidden/>
              </w:rPr>
              <w:instrText xml:space="preserve"> PAGEREF _Toc215349105 \h </w:instrText>
            </w:r>
            <w:r>
              <w:rPr>
                <w:noProof/>
                <w:webHidden/>
              </w:rPr>
            </w:r>
            <w:r>
              <w:rPr>
                <w:noProof/>
                <w:webHidden/>
              </w:rPr>
              <w:fldChar w:fldCharType="separate"/>
            </w:r>
            <w:r>
              <w:rPr>
                <w:noProof/>
                <w:webHidden/>
              </w:rPr>
              <w:t>4</w:t>
            </w:r>
            <w:r>
              <w:rPr>
                <w:noProof/>
                <w:webHidden/>
              </w:rPr>
              <w:fldChar w:fldCharType="end"/>
            </w:r>
          </w:hyperlink>
        </w:p>
        <w:p w14:paraId="71B22403" w14:textId="3D449BB5"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06" w:history="1">
            <w:r w:rsidRPr="00B31E49">
              <w:rPr>
                <w:rStyle w:val="Hyperlink"/>
                <w:rFonts w:eastAsiaTheme="majorEastAsia"/>
                <w:noProof/>
              </w:rPr>
              <w:t>6.1</w:t>
            </w:r>
            <w:r>
              <w:rPr>
                <w:rFonts w:asciiTheme="minorHAnsi" w:eastAsiaTheme="minorEastAsia" w:hAnsiTheme="minorHAnsi" w:cstheme="minorBidi"/>
                <w:noProof/>
              </w:rPr>
              <w:tab/>
            </w:r>
            <w:r w:rsidRPr="00B31E49">
              <w:rPr>
                <w:rStyle w:val="Hyperlink"/>
                <w:rFonts w:eastAsiaTheme="majorEastAsia"/>
                <w:noProof/>
              </w:rPr>
              <w:t>Individual Fish Tracking via LF-RFID</w:t>
            </w:r>
            <w:r>
              <w:rPr>
                <w:noProof/>
                <w:webHidden/>
              </w:rPr>
              <w:tab/>
            </w:r>
            <w:r>
              <w:rPr>
                <w:noProof/>
                <w:webHidden/>
              </w:rPr>
              <w:fldChar w:fldCharType="begin"/>
            </w:r>
            <w:r>
              <w:rPr>
                <w:noProof/>
                <w:webHidden/>
              </w:rPr>
              <w:instrText xml:space="preserve"> PAGEREF _Toc215349106 \h </w:instrText>
            </w:r>
            <w:r>
              <w:rPr>
                <w:noProof/>
                <w:webHidden/>
              </w:rPr>
            </w:r>
            <w:r>
              <w:rPr>
                <w:noProof/>
                <w:webHidden/>
              </w:rPr>
              <w:fldChar w:fldCharType="separate"/>
            </w:r>
            <w:r>
              <w:rPr>
                <w:noProof/>
                <w:webHidden/>
              </w:rPr>
              <w:t>4</w:t>
            </w:r>
            <w:r>
              <w:rPr>
                <w:noProof/>
                <w:webHidden/>
              </w:rPr>
              <w:fldChar w:fldCharType="end"/>
            </w:r>
          </w:hyperlink>
        </w:p>
        <w:p w14:paraId="5A1C8BA3" w14:textId="043A9AE2"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07" w:history="1">
            <w:r w:rsidRPr="00B31E49">
              <w:rPr>
                <w:rStyle w:val="Hyperlink"/>
                <w:rFonts w:eastAsiaTheme="majorEastAsia"/>
                <w:noProof/>
              </w:rPr>
              <w:t>6.2</w:t>
            </w:r>
            <w:r>
              <w:rPr>
                <w:rFonts w:asciiTheme="minorHAnsi" w:eastAsiaTheme="minorEastAsia" w:hAnsiTheme="minorHAnsi" w:cstheme="minorBidi"/>
                <w:noProof/>
              </w:rPr>
              <w:tab/>
            </w:r>
            <w:r w:rsidRPr="00B31E49">
              <w:rPr>
                <w:rStyle w:val="Hyperlink"/>
                <w:rFonts w:eastAsiaTheme="majorEastAsia"/>
                <w:noProof/>
              </w:rPr>
              <w:t>Multi-Tank Water Quality Monitoring</w:t>
            </w:r>
            <w:r>
              <w:rPr>
                <w:noProof/>
                <w:webHidden/>
              </w:rPr>
              <w:tab/>
            </w:r>
            <w:r>
              <w:rPr>
                <w:noProof/>
                <w:webHidden/>
              </w:rPr>
              <w:fldChar w:fldCharType="begin"/>
            </w:r>
            <w:r>
              <w:rPr>
                <w:noProof/>
                <w:webHidden/>
              </w:rPr>
              <w:instrText xml:space="preserve"> PAGEREF _Toc215349107 \h </w:instrText>
            </w:r>
            <w:r>
              <w:rPr>
                <w:noProof/>
                <w:webHidden/>
              </w:rPr>
            </w:r>
            <w:r>
              <w:rPr>
                <w:noProof/>
                <w:webHidden/>
              </w:rPr>
              <w:fldChar w:fldCharType="separate"/>
            </w:r>
            <w:r>
              <w:rPr>
                <w:noProof/>
                <w:webHidden/>
              </w:rPr>
              <w:t>5</w:t>
            </w:r>
            <w:r>
              <w:rPr>
                <w:noProof/>
                <w:webHidden/>
              </w:rPr>
              <w:fldChar w:fldCharType="end"/>
            </w:r>
          </w:hyperlink>
        </w:p>
        <w:p w14:paraId="1425D27F" w14:textId="03236F3C"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08" w:history="1">
            <w:r w:rsidRPr="00B31E49">
              <w:rPr>
                <w:rStyle w:val="Hyperlink"/>
                <w:rFonts w:eastAsiaTheme="majorEastAsia"/>
                <w:noProof/>
              </w:rPr>
              <w:t>6.3</w:t>
            </w:r>
            <w:r>
              <w:rPr>
                <w:rFonts w:asciiTheme="minorHAnsi" w:eastAsiaTheme="minorEastAsia" w:hAnsiTheme="minorHAnsi" w:cstheme="minorBidi"/>
                <w:noProof/>
              </w:rPr>
              <w:tab/>
            </w:r>
            <w:r w:rsidRPr="00B31E49">
              <w:rPr>
                <w:rStyle w:val="Hyperlink"/>
                <w:rFonts w:eastAsiaTheme="majorEastAsia"/>
                <w:noProof/>
              </w:rPr>
              <w:t>Hierarchical Data Aggregation (Star Topology)</w:t>
            </w:r>
            <w:r>
              <w:rPr>
                <w:noProof/>
                <w:webHidden/>
              </w:rPr>
              <w:tab/>
            </w:r>
            <w:r>
              <w:rPr>
                <w:noProof/>
                <w:webHidden/>
              </w:rPr>
              <w:fldChar w:fldCharType="begin"/>
            </w:r>
            <w:r>
              <w:rPr>
                <w:noProof/>
                <w:webHidden/>
              </w:rPr>
              <w:instrText xml:space="preserve"> PAGEREF _Toc215349108 \h </w:instrText>
            </w:r>
            <w:r>
              <w:rPr>
                <w:noProof/>
                <w:webHidden/>
              </w:rPr>
            </w:r>
            <w:r>
              <w:rPr>
                <w:noProof/>
                <w:webHidden/>
              </w:rPr>
              <w:fldChar w:fldCharType="separate"/>
            </w:r>
            <w:r>
              <w:rPr>
                <w:noProof/>
                <w:webHidden/>
              </w:rPr>
              <w:t>6</w:t>
            </w:r>
            <w:r>
              <w:rPr>
                <w:noProof/>
                <w:webHidden/>
              </w:rPr>
              <w:fldChar w:fldCharType="end"/>
            </w:r>
          </w:hyperlink>
        </w:p>
        <w:p w14:paraId="0A09034B" w14:textId="2BDC9166"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09" w:history="1">
            <w:r w:rsidRPr="00B31E49">
              <w:rPr>
                <w:rStyle w:val="Hyperlink"/>
                <w:rFonts w:eastAsiaTheme="majorEastAsia"/>
                <w:noProof/>
              </w:rPr>
              <w:t>6.4</w:t>
            </w:r>
            <w:r>
              <w:rPr>
                <w:rFonts w:asciiTheme="minorHAnsi" w:eastAsiaTheme="minorEastAsia" w:hAnsiTheme="minorHAnsi" w:cstheme="minorBidi"/>
                <w:noProof/>
              </w:rPr>
              <w:tab/>
            </w:r>
            <w:r w:rsidRPr="00B31E49">
              <w:rPr>
                <w:rStyle w:val="Hyperlink"/>
                <w:rFonts w:eastAsiaTheme="majorEastAsia"/>
                <w:noProof/>
              </w:rPr>
              <w:t>AI-Powered Water Quality Optimization</w:t>
            </w:r>
            <w:r>
              <w:rPr>
                <w:noProof/>
                <w:webHidden/>
              </w:rPr>
              <w:tab/>
            </w:r>
            <w:r>
              <w:rPr>
                <w:noProof/>
                <w:webHidden/>
              </w:rPr>
              <w:fldChar w:fldCharType="begin"/>
            </w:r>
            <w:r>
              <w:rPr>
                <w:noProof/>
                <w:webHidden/>
              </w:rPr>
              <w:instrText xml:space="preserve"> PAGEREF _Toc215349109 \h </w:instrText>
            </w:r>
            <w:r>
              <w:rPr>
                <w:noProof/>
                <w:webHidden/>
              </w:rPr>
            </w:r>
            <w:r>
              <w:rPr>
                <w:noProof/>
                <w:webHidden/>
              </w:rPr>
              <w:fldChar w:fldCharType="separate"/>
            </w:r>
            <w:r>
              <w:rPr>
                <w:noProof/>
                <w:webHidden/>
              </w:rPr>
              <w:t>7</w:t>
            </w:r>
            <w:r>
              <w:rPr>
                <w:noProof/>
                <w:webHidden/>
              </w:rPr>
              <w:fldChar w:fldCharType="end"/>
            </w:r>
          </w:hyperlink>
        </w:p>
        <w:p w14:paraId="16D00DB8" w14:textId="6A3D19B9"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0" w:history="1">
            <w:r w:rsidRPr="00B31E49">
              <w:rPr>
                <w:rStyle w:val="Hyperlink"/>
                <w:rFonts w:eastAsiaTheme="majorEastAsia"/>
                <w:noProof/>
              </w:rPr>
              <w:t>6.5</w:t>
            </w:r>
            <w:r>
              <w:rPr>
                <w:rFonts w:asciiTheme="minorHAnsi" w:eastAsiaTheme="minorEastAsia" w:hAnsiTheme="minorHAnsi" w:cstheme="minorBidi"/>
                <w:noProof/>
              </w:rPr>
              <w:tab/>
            </w:r>
            <w:r w:rsidRPr="00B31E49">
              <w:rPr>
                <w:rStyle w:val="Hyperlink"/>
                <w:rFonts w:eastAsiaTheme="majorEastAsia"/>
                <w:noProof/>
              </w:rPr>
              <w:t>Predictive Disease Detection and Prevention</w:t>
            </w:r>
            <w:r>
              <w:rPr>
                <w:noProof/>
                <w:webHidden/>
              </w:rPr>
              <w:tab/>
            </w:r>
            <w:r>
              <w:rPr>
                <w:noProof/>
                <w:webHidden/>
              </w:rPr>
              <w:fldChar w:fldCharType="begin"/>
            </w:r>
            <w:r>
              <w:rPr>
                <w:noProof/>
                <w:webHidden/>
              </w:rPr>
              <w:instrText xml:space="preserve"> PAGEREF _Toc215349110 \h </w:instrText>
            </w:r>
            <w:r>
              <w:rPr>
                <w:noProof/>
                <w:webHidden/>
              </w:rPr>
            </w:r>
            <w:r>
              <w:rPr>
                <w:noProof/>
                <w:webHidden/>
              </w:rPr>
              <w:fldChar w:fldCharType="separate"/>
            </w:r>
            <w:r>
              <w:rPr>
                <w:noProof/>
                <w:webHidden/>
              </w:rPr>
              <w:t>7</w:t>
            </w:r>
            <w:r>
              <w:rPr>
                <w:noProof/>
                <w:webHidden/>
              </w:rPr>
              <w:fldChar w:fldCharType="end"/>
            </w:r>
          </w:hyperlink>
        </w:p>
        <w:p w14:paraId="46AB0B88" w14:textId="4066E30A"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1" w:history="1">
            <w:r w:rsidRPr="00B31E49">
              <w:rPr>
                <w:rStyle w:val="Hyperlink"/>
                <w:rFonts w:eastAsiaTheme="majorEastAsia"/>
                <w:noProof/>
              </w:rPr>
              <w:t>6.6</w:t>
            </w:r>
            <w:r>
              <w:rPr>
                <w:rFonts w:asciiTheme="minorHAnsi" w:eastAsiaTheme="minorEastAsia" w:hAnsiTheme="minorHAnsi" w:cstheme="minorBidi"/>
                <w:noProof/>
              </w:rPr>
              <w:tab/>
            </w:r>
            <w:r w:rsidRPr="00B31E49">
              <w:rPr>
                <w:rStyle w:val="Hyperlink"/>
                <w:rFonts w:eastAsiaTheme="majorEastAsia"/>
                <w:noProof/>
              </w:rPr>
              <w:t>Automated Feeding Optimization</w:t>
            </w:r>
            <w:r>
              <w:rPr>
                <w:noProof/>
                <w:webHidden/>
              </w:rPr>
              <w:tab/>
            </w:r>
            <w:r>
              <w:rPr>
                <w:noProof/>
                <w:webHidden/>
              </w:rPr>
              <w:fldChar w:fldCharType="begin"/>
            </w:r>
            <w:r>
              <w:rPr>
                <w:noProof/>
                <w:webHidden/>
              </w:rPr>
              <w:instrText xml:space="preserve"> PAGEREF _Toc215349111 \h </w:instrText>
            </w:r>
            <w:r>
              <w:rPr>
                <w:noProof/>
                <w:webHidden/>
              </w:rPr>
            </w:r>
            <w:r>
              <w:rPr>
                <w:noProof/>
                <w:webHidden/>
              </w:rPr>
              <w:fldChar w:fldCharType="separate"/>
            </w:r>
            <w:r>
              <w:rPr>
                <w:noProof/>
                <w:webHidden/>
              </w:rPr>
              <w:t>8</w:t>
            </w:r>
            <w:r>
              <w:rPr>
                <w:noProof/>
                <w:webHidden/>
              </w:rPr>
              <w:fldChar w:fldCharType="end"/>
            </w:r>
          </w:hyperlink>
        </w:p>
        <w:p w14:paraId="2AE64962" w14:textId="2E4F1C9D"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2" w:history="1">
            <w:r w:rsidRPr="00B31E49">
              <w:rPr>
                <w:rStyle w:val="Hyperlink"/>
                <w:rFonts w:eastAsiaTheme="majorEastAsia"/>
                <w:noProof/>
              </w:rPr>
              <w:t>6.7</w:t>
            </w:r>
            <w:r>
              <w:rPr>
                <w:rFonts w:asciiTheme="minorHAnsi" w:eastAsiaTheme="minorEastAsia" w:hAnsiTheme="minorHAnsi" w:cstheme="minorBidi"/>
                <w:noProof/>
              </w:rPr>
              <w:tab/>
            </w:r>
            <w:r w:rsidRPr="00B31E49">
              <w:rPr>
                <w:rStyle w:val="Hyperlink"/>
                <w:rFonts w:eastAsiaTheme="majorEastAsia"/>
                <w:noProof/>
              </w:rPr>
              <w:t>Dual User Interface System</w:t>
            </w:r>
            <w:r>
              <w:rPr>
                <w:noProof/>
                <w:webHidden/>
              </w:rPr>
              <w:tab/>
            </w:r>
            <w:r>
              <w:rPr>
                <w:noProof/>
                <w:webHidden/>
              </w:rPr>
              <w:fldChar w:fldCharType="begin"/>
            </w:r>
            <w:r>
              <w:rPr>
                <w:noProof/>
                <w:webHidden/>
              </w:rPr>
              <w:instrText xml:space="preserve"> PAGEREF _Toc215349112 \h </w:instrText>
            </w:r>
            <w:r>
              <w:rPr>
                <w:noProof/>
                <w:webHidden/>
              </w:rPr>
            </w:r>
            <w:r>
              <w:rPr>
                <w:noProof/>
                <w:webHidden/>
              </w:rPr>
              <w:fldChar w:fldCharType="separate"/>
            </w:r>
            <w:r>
              <w:rPr>
                <w:noProof/>
                <w:webHidden/>
              </w:rPr>
              <w:t>9</w:t>
            </w:r>
            <w:r>
              <w:rPr>
                <w:noProof/>
                <w:webHidden/>
              </w:rPr>
              <w:fldChar w:fldCharType="end"/>
            </w:r>
          </w:hyperlink>
        </w:p>
        <w:p w14:paraId="5F99FA6F" w14:textId="3FD61BD4"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3" w:history="1">
            <w:r w:rsidRPr="00B31E49">
              <w:rPr>
                <w:rStyle w:val="Hyperlink"/>
                <w:rFonts w:eastAsiaTheme="majorEastAsia"/>
                <w:noProof/>
              </w:rPr>
              <w:t>6.8</w:t>
            </w:r>
            <w:r>
              <w:rPr>
                <w:rFonts w:asciiTheme="minorHAnsi" w:eastAsiaTheme="minorEastAsia" w:hAnsiTheme="minorHAnsi" w:cstheme="minorBidi"/>
                <w:noProof/>
              </w:rPr>
              <w:tab/>
            </w:r>
            <w:r w:rsidRPr="00B31E49">
              <w:rPr>
                <w:rStyle w:val="Hyperlink"/>
                <w:rFonts w:eastAsiaTheme="majorEastAsia"/>
                <w:noProof/>
              </w:rPr>
              <w:t>Scalable Commercial Deployment</w:t>
            </w:r>
            <w:r>
              <w:rPr>
                <w:noProof/>
                <w:webHidden/>
              </w:rPr>
              <w:tab/>
            </w:r>
            <w:r>
              <w:rPr>
                <w:noProof/>
                <w:webHidden/>
              </w:rPr>
              <w:fldChar w:fldCharType="begin"/>
            </w:r>
            <w:r>
              <w:rPr>
                <w:noProof/>
                <w:webHidden/>
              </w:rPr>
              <w:instrText xml:space="preserve"> PAGEREF _Toc215349113 \h </w:instrText>
            </w:r>
            <w:r>
              <w:rPr>
                <w:noProof/>
                <w:webHidden/>
              </w:rPr>
            </w:r>
            <w:r>
              <w:rPr>
                <w:noProof/>
                <w:webHidden/>
              </w:rPr>
              <w:fldChar w:fldCharType="separate"/>
            </w:r>
            <w:r>
              <w:rPr>
                <w:noProof/>
                <w:webHidden/>
              </w:rPr>
              <w:t>10</w:t>
            </w:r>
            <w:r>
              <w:rPr>
                <w:noProof/>
                <w:webHidden/>
              </w:rPr>
              <w:fldChar w:fldCharType="end"/>
            </w:r>
          </w:hyperlink>
        </w:p>
        <w:p w14:paraId="31295941" w14:textId="3AE92014"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14" w:history="1">
            <w:r w:rsidRPr="00B31E49">
              <w:rPr>
                <w:rStyle w:val="Hyperlink"/>
                <w:rFonts w:eastAsiaTheme="majorEastAsia"/>
                <w:noProof/>
              </w:rPr>
              <w:t>7-</w:t>
            </w:r>
            <w:r>
              <w:rPr>
                <w:rFonts w:asciiTheme="minorHAnsi" w:eastAsiaTheme="minorEastAsia" w:hAnsiTheme="minorHAnsi" w:cstheme="minorBidi"/>
                <w:noProof/>
              </w:rPr>
              <w:tab/>
            </w:r>
            <w:r w:rsidRPr="00B31E49">
              <w:rPr>
                <w:rStyle w:val="Hyperlink"/>
                <w:rFonts w:eastAsiaTheme="majorEastAsia"/>
                <w:noProof/>
              </w:rPr>
              <w:t>TYPE OF DATA COLLECTED</w:t>
            </w:r>
            <w:r>
              <w:rPr>
                <w:noProof/>
                <w:webHidden/>
              </w:rPr>
              <w:tab/>
            </w:r>
            <w:r>
              <w:rPr>
                <w:noProof/>
                <w:webHidden/>
              </w:rPr>
              <w:fldChar w:fldCharType="begin"/>
            </w:r>
            <w:r>
              <w:rPr>
                <w:noProof/>
                <w:webHidden/>
              </w:rPr>
              <w:instrText xml:space="preserve"> PAGEREF _Toc215349114 \h </w:instrText>
            </w:r>
            <w:r>
              <w:rPr>
                <w:noProof/>
                <w:webHidden/>
              </w:rPr>
            </w:r>
            <w:r>
              <w:rPr>
                <w:noProof/>
                <w:webHidden/>
              </w:rPr>
              <w:fldChar w:fldCharType="separate"/>
            </w:r>
            <w:r>
              <w:rPr>
                <w:noProof/>
                <w:webHidden/>
              </w:rPr>
              <w:t>11</w:t>
            </w:r>
            <w:r>
              <w:rPr>
                <w:noProof/>
                <w:webHidden/>
              </w:rPr>
              <w:fldChar w:fldCharType="end"/>
            </w:r>
          </w:hyperlink>
        </w:p>
        <w:p w14:paraId="1A51DFCB" w14:textId="6744643A"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5" w:history="1">
            <w:r w:rsidRPr="00B31E49">
              <w:rPr>
                <w:rStyle w:val="Hyperlink"/>
                <w:rFonts w:eastAsiaTheme="majorEastAsia"/>
                <w:noProof/>
              </w:rPr>
              <w:t>7.1</w:t>
            </w:r>
            <w:r>
              <w:rPr>
                <w:rFonts w:asciiTheme="minorHAnsi" w:eastAsiaTheme="minorEastAsia" w:hAnsiTheme="minorHAnsi" w:cstheme="minorBidi"/>
                <w:noProof/>
              </w:rPr>
              <w:tab/>
            </w:r>
            <w:r w:rsidRPr="00B31E49">
              <w:rPr>
                <w:rStyle w:val="Hyperlink"/>
                <w:rFonts w:eastAsiaTheme="majorEastAsia"/>
                <w:noProof/>
              </w:rPr>
              <w:t>Per-Tank Sensor Data</w:t>
            </w:r>
            <w:r>
              <w:rPr>
                <w:noProof/>
                <w:webHidden/>
              </w:rPr>
              <w:tab/>
            </w:r>
            <w:r>
              <w:rPr>
                <w:noProof/>
                <w:webHidden/>
              </w:rPr>
              <w:fldChar w:fldCharType="begin"/>
            </w:r>
            <w:r>
              <w:rPr>
                <w:noProof/>
                <w:webHidden/>
              </w:rPr>
              <w:instrText xml:space="preserve"> PAGEREF _Toc215349115 \h </w:instrText>
            </w:r>
            <w:r>
              <w:rPr>
                <w:noProof/>
                <w:webHidden/>
              </w:rPr>
            </w:r>
            <w:r>
              <w:rPr>
                <w:noProof/>
                <w:webHidden/>
              </w:rPr>
              <w:fldChar w:fldCharType="separate"/>
            </w:r>
            <w:r>
              <w:rPr>
                <w:noProof/>
                <w:webHidden/>
              </w:rPr>
              <w:t>11</w:t>
            </w:r>
            <w:r>
              <w:rPr>
                <w:noProof/>
                <w:webHidden/>
              </w:rPr>
              <w:fldChar w:fldCharType="end"/>
            </w:r>
          </w:hyperlink>
        </w:p>
        <w:p w14:paraId="520325AB" w14:textId="24E9DDF2" w:rsidR="00750F8D" w:rsidRDefault="00750F8D">
          <w:pPr>
            <w:pStyle w:val="TOC3"/>
            <w:tabs>
              <w:tab w:val="right" w:leader="dot" w:pos="10059"/>
            </w:tabs>
            <w:rPr>
              <w:rFonts w:asciiTheme="minorHAnsi" w:eastAsiaTheme="minorEastAsia" w:hAnsiTheme="minorHAnsi" w:cstheme="minorBidi"/>
              <w:noProof/>
            </w:rPr>
          </w:pPr>
          <w:hyperlink w:anchor="_Toc215349116" w:history="1">
            <w:r w:rsidRPr="00B31E49">
              <w:rPr>
                <w:rStyle w:val="Hyperlink"/>
                <w:rFonts w:eastAsiaTheme="majorEastAsia"/>
                <w:noProof/>
              </w:rPr>
              <w:t>2.2 Fish Tracking Data (LF-RFID)</w:t>
            </w:r>
            <w:r>
              <w:rPr>
                <w:noProof/>
                <w:webHidden/>
              </w:rPr>
              <w:tab/>
            </w:r>
            <w:r>
              <w:rPr>
                <w:noProof/>
                <w:webHidden/>
              </w:rPr>
              <w:fldChar w:fldCharType="begin"/>
            </w:r>
            <w:r>
              <w:rPr>
                <w:noProof/>
                <w:webHidden/>
              </w:rPr>
              <w:instrText xml:space="preserve"> PAGEREF _Toc215349116 \h </w:instrText>
            </w:r>
            <w:r>
              <w:rPr>
                <w:noProof/>
                <w:webHidden/>
              </w:rPr>
            </w:r>
            <w:r>
              <w:rPr>
                <w:noProof/>
                <w:webHidden/>
              </w:rPr>
              <w:fldChar w:fldCharType="separate"/>
            </w:r>
            <w:r>
              <w:rPr>
                <w:noProof/>
                <w:webHidden/>
              </w:rPr>
              <w:t>12</w:t>
            </w:r>
            <w:r>
              <w:rPr>
                <w:noProof/>
                <w:webHidden/>
              </w:rPr>
              <w:fldChar w:fldCharType="end"/>
            </w:r>
          </w:hyperlink>
        </w:p>
        <w:p w14:paraId="5DC8F06E" w14:textId="6400A7AB" w:rsidR="00750F8D" w:rsidRDefault="00750F8D">
          <w:pPr>
            <w:pStyle w:val="TOC3"/>
            <w:tabs>
              <w:tab w:val="right" w:leader="dot" w:pos="10059"/>
            </w:tabs>
            <w:rPr>
              <w:rFonts w:asciiTheme="minorHAnsi" w:eastAsiaTheme="minorEastAsia" w:hAnsiTheme="minorHAnsi" w:cstheme="minorBidi"/>
              <w:noProof/>
            </w:rPr>
          </w:pPr>
          <w:hyperlink w:anchor="_Toc215349117" w:history="1">
            <w:r w:rsidRPr="00B31E49">
              <w:rPr>
                <w:rStyle w:val="Hyperlink"/>
                <w:rFonts w:eastAsiaTheme="majorEastAsia"/>
                <w:noProof/>
              </w:rPr>
              <w:t>2.3 Collector Aggregated Data</w:t>
            </w:r>
            <w:r>
              <w:rPr>
                <w:noProof/>
                <w:webHidden/>
              </w:rPr>
              <w:tab/>
            </w:r>
            <w:r>
              <w:rPr>
                <w:noProof/>
                <w:webHidden/>
              </w:rPr>
              <w:fldChar w:fldCharType="begin"/>
            </w:r>
            <w:r>
              <w:rPr>
                <w:noProof/>
                <w:webHidden/>
              </w:rPr>
              <w:instrText xml:space="preserve"> PAGEREF _Toc215349117 \h </w:instrText>
            </w:r>
            <w:r>
              <w:rPr>
                <w:noProof/>
                <w:webHidden/>
              </w:rPr>
            </w:r>
            <w:r>
              <w:rPr>
                <w:noProof/>
                <w:webHidden/>
              </w:rPr>
              <w:fldChar w:fldCharType="separate"/>
            </w:r>
            <w:r>
              <w:rPr>
                <w:noProof/>
                <w:webHidden/>
              </w:rPr>
              <w:t>13</w:t>
            </w:r>
            <w:r>
              <w:rPr>
                <w:noProof/>
                <w:webHidden/>
              </w:rPr>
              <w:fldChar w:fldCharType="end"/>
            </w:r>
          </w:hyperlink>
        </w:p>
        <w:p w14:paraId="00BC879A" w14:textId="3FE2A664"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18" w:history="1">
            <w:r w:rsidRPr="00B31E49">
              <w:rPr>
                <w:rStyle w:val="Hyperlink"/>
                <w:rFonts w:eastAsiaTheme="majorEastAsia"/>
                <w:noProof/>
              </w:rPr>
              <w:t>8-</w:t>
            </w:r>
            <w:r>
              <w:rPr>
                <w:rFonts w:asciiTheme="minorHAnsi" w:eastAsiaTheme="minorEastAsia" w:hAnsiTheme="minorHAnsi" w:cstheme="minorBidi"/>
                <w:noProof/>
              </w:rPr>
              <w:tab/>
            </w:r>
            <w:r w:rsidRPr="00B31E49">
              <w:rPr>
                <w:rStyle w:val="Hyperlink"/>
                <w:rFonts w:eastAsiaTheme="majorEastAsia"/>
                <w:noProof/>
              </w:rPr>
              <w:t>Detailed Schematic Diagram for the IoT Application</w:t>
            </w:r>
            <w:r>
              <w:rPr>
                <w:noProof/>
                <w:webHidden/>
              </w:rPr>
              <w:tab/>
            </w:r>
            <w:r>
              <w:rPr>
                <w:noProof/>
                <w:webHidden/>
              </w:rPr>
              <w:fldChar w:fldCharType="begin"/>
            </w:r>
            <w:r>
              <w:rPr>
                <w:noProof/>
                <w:webHidden/>
              </w:rPr>
              <w:instrText xml:space="preserve"> PAGEREF _Toc215349118 \h </w:instrText>
            </w:r>
            <w:r>
              <w:rPr>
                <w:noProof/>
                <w:webHidden/>
              </w:rPr>
            </w:r>
            <w:r>
              <w:rPr>
                <w:noProof/>
                <w:webHidden/>
              </w:rPr>
              <w:fldChar w:fldCharType="separate"/>
            </w:r>
            <w:r>
              <w:rPr>
                <w:noProof/>
                <w:webHidden/>
              </w:rPr>
              <w:t>15</w:t>
            </w:r>
            <w:r>
              <w:rPr>
                <w:noProof/>
                <w:webHidden/>
              </w:rPr>
              <w:fldChar w:fldCharType="end"/>
            </w:r>
          </w:hyperlink>
        </w:p>
        <w:p w14:paraId="5BAAD80A" w14:textId="5A11E5F7"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19" w:history="1">
            <w:r w:rsidRPr="00B31E49">
              <w:rPr>
                <w:rStyle w:val="Hyperlink"/>
                <w:rFonts w:eastAsiaTheme="majorEastAsia"/>
                <w:noProof/>
              </w:rPr>
              <w:t>8.1</w:t>
            </w:r>
            <w:r>
              <w:rPr>
                <w:rFonts w:asciiTheme="minorHAnsi" w:eastAsiaTheme="minorEastAsia" w:hAnsiTheme="minorHAnsi" w:cstheme="minorBidi"/>
                <w:noProof/>
              </w:rPr>
              <w:tab/>
            </w:r>
            <w:r w:rsidRPr="00B31E49">
              <w:rPr>
                <w:rStyle w:val="Hyperlink"/>
                <w:rFonts w:eastAsiaTheme="majorEastAsia"/>
                <w:noProof/>
              </w:rPr>
              <w:t>System Overview</w:t>
            </w:r>
            <w:r>
              <w:rPr>
                <w:noProof/>
                <w:webHidden/>
              </w:rPr>
              <w:tab/>
            </w:r>
            <w:r>
              <w:rPr>
                <w:noProof/>
                <w:webHidden/>
              </w:rPr>
              <w:fldChar w:fldCharType="begin"/>
            </w:r>
            <w:r>
              <w:rPr>
                <w:noProof/>
                <w:webHidden/>
              </w:rPr>
              <w:instrText xml:space="preserve"> PAGEREF _Toc215349119 \h </w:instrText>
            </w:r>
            <w:r>
              <w:rPr>
                <w:noProof/>
                <w:webHidden/>
              </w:rPr>
            </w:r>
            <w:r>
              <w:rPr>
                <w:noProof/>
                <w:webHidden/>
              </w:rPr>
              <w:fldChar w:fldCharType="separate"/>
            </w:r>
            <w:r>
              <w:rPr>
                <w:noProof/>
                <w:webHidden/>
              </w:rPr>
              <w:t>15</w:t>
            </w:r>
            <w:r>
              <w:rPr>
                <w:noProof/>
                <w:webHidden/>
              </w:rPr>
              <w:fldChar w:fldCharType="end"/>
            </w:r>
          </w:hyperlink>
        </w:p>
        <w:p w14:paraId="442EE135" w14:textId="516FBD34"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20" w:history="1">
            <w:r w:rsidRPr="00B31E49">
              <w:rPr>
                <w:rStyle w:val="Hyperlink"/>
                <w:rFonts w:eastAsiaTheme="majorEastAsia"/>
                <w:noProof/>
              </w:rPr>
              <w:t>8.2</w:t>
            </w:r>
            <w:r>
              <w:rPr>
                <w:rFonts w:asciiTheme="minorHAnsi" w:eastAsiaTheme="minorEastAsia" w:hAnsiTheme="minorHAnsi" w:cstheme="minorBidi"/>
                <w:noProof/>
              </w:rPr>
              <w:tab/>
            </w:r>
            <w:r w:rsidRPr="00B31E49">
              <w:rPr>
                <w:rStyle w:val="Hyperlink"/>
                <w:rFonts w:eastAsiaTheme="majorEastAsia"/>
                <w:noProof/>
              </w:rPr>
              <w:t>Layer 1: Perception Layer (Physical/Sensing Layer)</w:t>
            </w:r>
            <w:r>
              <w:rPr>
                <w:noProof/>
                <w:webHidden/>
              </w:rPr>
              <w:tab/>
            </w:r>
            <w:r>
              <w:rPr>
                <w:noProof/>
                <w:webHidden/>
              </w:rPr>
              <w:fldChar w:fldCharType="begin"/>
            </w:r>
            <w:r>
              <w:rPr>
                <w:noProof/>
                <w:webHidden/>
              </w:rPr>
              <w:instrText xml:space="preserve"> PAGEREF _Toc215349120 \h </w:instrText>
            </w:r>
            <w:r>
              <w:rPr>
                <w:noProof/>
                <w:webHidden/>
              </w:rPr>
            </w:r>
            <w:r>
              <w:rPr>
                <w:noProof/>
                <w:webHidden/>
              </w:rPr>
              <w:fldChar w:fldCharType="separate"/>
            </w:r>
            <w:r>
              <w:rPr>
                <w:noProof/>
                <w:webHidden/>
              </w:rPr>
              <w:t>18</w:t>
            </w:r>
            <w:r>
              <w:rPr>
                <w:noProof/>
                <w:webHidden/>
              </w:rPr>
              <w:fldChar w:fldCharType="end"/>
            </w:r>
          </w:hyperlink>
        </w:p>
        <w:p w14:paraId="558290EF" w14:textId="6E18F1B7"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21" w:history="1">
            <w:r w:rsidRPr="00B31E49">
              <w:rPr>
                <w:rStyle w:val="Hyperlink"/>
                <w:rFonts w:eastAsiaTheme="majorEastAsia"/>
                <w:noProof/>
              </w:rPr>
              <w:t>8.3</w:t>
            </w:r>
            <w:r>
              <w:rPr>
                <w:rFonts w:asciiTheme="minorHAnsi" w:eastAsiaTheme="minorEastAsia" w:hAnsiTheme="minorHAnsi" w:cstheme="minorBidi"/>
                <w:noProof/>
              </w:rPr>
              <w:tab/>
            </w:r>
            <w:r w:rsidRPr="00B31E49">
              <w:rPr>
                <w:rStyle w:val="Hyperlink"/>
                <w:rFonts w:eastAsiaTheme="majorEastAsia"/>
                <w:noProof/>
              </w:rPr>
              <w:t>Layer 3: Application Layer (Processing/Service Layer)</w:t>
            </w:r>
            <w:r>
              <w:rPr>
                <w:noProof/>
                <w:webHidden/>
              </w:rPr>
              <w:tab/>
            </w:r>
            <w:r>
              <w:rPr>
                <w:noProof/>
                <w:webHidden/>
              </w:rPr>
              <w:fldChar w:fldCharType="begin"/>
            </w:r>
            <w:r>
              <w:rPr>
                <w:noProof/>
                <w:webHidden/>
              </w:rPr>
              <w:instrText xml:space="preserve"> PAGEREF _Toc215349121 \h </w:instrText>
            </w:r>
            <w:r>
              <w:rPr>
                <w:noProof/>
                <w:webHidden/>
              </w:rPr>
            </w:r>
            <w:r>
              <w:rPr>
                <w:noProof/>
                <w:webHidden/>
              </w:rPr>
              <w:fldChar w:fldCharType="separate"/>
            </w:r>
            <w:r>
              <w:rPr>
                <w:noProof/>
                <w:webHidden/>
              </w:rPr>
              <w:t>18</w:t>
            </w:r>
            <w:r>
              <w:rPr>
                <w:noProof/>
                <w:webHidden/>
              </w:rPr>
              <w:fldChar w:fldCharType="end"/>
            </w:r>
          </w:hyperlink>
        </w:p>
        <w:p w14:paraId="0CFF0322" w14:textId="1E7FFAF5"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22" w:history="1">
            <w:r w:rsidRPr="00B31E49">
              <w:rPr>
                <w:rStyle w:val="Hyperlink"/>
                <w:rFonts w:eastAsiaTheme="majorEastAsia"/>
                <w:noProof/>
              </w:rPr>
              <w:t>8.4</w:t>
            </w:r>
            <w:r>
              <w:rPr>
                <w:rFonts w:asciiTheme="minorHAnsi" w:eastAsiaTheme="minorEastAsia" w:hAnsiTheme="minorHAnsi" w:cstheme="minorBidi"/>
                <w:noProof/>
              </w:rPr>
              <w:tab/>
            </w:r>
            <w:r w:rsidRPr="00B31E49">
              <w:rPr>
                <w:rStyle w:val="Hyperlink"/>
                <w:rFonts w:eastAsiaTheme="majorEastAsia"/>
                <w:noProof/>
              </w:rPr>
              <w:t>Lessons Learned and Recommendations</w:t>
            </w:r>
            <w:r>
              <w:rPr>
                <w:noProof/>
                <w:webHidden/>
              </w:rPr>
              <w:tab/>
            </w:r>
            <w:r>
              <w:rPr>
                <w:noProof/>
                <w:webHidden/>
              </w:rPr>
              <w:fldChar w:fldCharType="begin"/>
            </w:r>
            <w:r>
              <w:rPr>
                <w:noProof/>
                <w:webHidden/>
              </w:rPr>
              <w:instrText xml:space="preserve"> PAGEREF _Toc215349122 \h </w:instrText>
            </w:r>
            <w:r>
              <w:rPr>
                <w:noProof/>
                <w:webHidden/>
              </w:rPr>
            </w:r>
            <w:r>
              <w:rPr>
                <w:noProof/>
                <w:webHidden/>
              </w:rPr>
              <w:fldChar w:fldCharType="separate"/>
            </w:r>
            <w:r>
              <w:rPr>
                <w:noProof/>
                <w:webHidden/>
              </w:rPr>
              <w:t>19</w:t>
            </w:r>
            <w:r>
              <w:rPr>
                <w:noProof/>
                <w:webHidden/>
              </w:rPr>
              <w:fldChar w:fldCharType="end"/>
            </w:r>
          </w:hyperlink>
        </w:p>
        <w:p w14:paraId="2E27EED1" w14:textId="020BDBD8" w:rsidR="00750F8D" w:rsidRDefault="00750F8D">
          <w:pPr>
            <w:pStyle w:val="TOC1"/>
            <w:tabs>
              <w:tab w:val="left" w:pos="440"/>
              <w:tab w:val="right" w:leader="dot" w:pos="10059"/>
            </w:tabs>
            <w:rPr>
              <w:rFonts w:asciiTheme="minorHAnsi" w:eastAsiaTheme="minorEastAsia" w:hAnsiTheme="minorHAnsi" w:cstheme="minorBidi"/>
              <w:noProof/>
            </w:rPr>
          </w:pPr>
          <w:hyperlink w:anchor="_Toc215349123" w:history="1">
            <w:r w:rsidRPr="00B31E49">
              <w:rPr>
                <w:rStyle w:val="Hyperlink"/>
                <w:rFonts w:eastAsiaTheme="majorEastAsia"/>
                <w:noProof/>
              </w:rPr>
              <w:t>9-</w:t>
            </w:r>
            <w:r>
              <w:rPr>
                <w:rFonts w:asciiTheme="minorHAnsi" w:eastAsiaTheme="minorEastAsia" w:hAnsiTheme="minorHAnsi" w:cstheme="minorBidi"/>
                <w:noProof/>
              </w:rPr>
              <w:tab/>
            </w:r>
            <w:r w:rsidRPr="00B31E49">
              <w:rPr>
                <w:rStyle w:val="Hyperlink"/>
                <w:rFonts w:eastAsiaTheme="majorEastAsia"/>
                <w:noProof/>
              </w:rPr>
              <w:t>References:</w:t>
            </w:r>
            <w:r>
              <w:rPr>
                <w:noProof/>
                <w:webHidden/>
              </w:rPr>
              <w:tab/>
            </w:r>
            <w:r>
              <w:rPr>
                <w:noProof/>
                <w:webHidden/>
              </w:rPr>
              <w:fldChar w:fldCharType="begin"/>
            </w:r>
            <w:r>
              <w:rPr>
                <w:noProof/>
                <w:webHidden/>
              </w:rPr>
              <w:instrText xml:space="preserve"> PAGEREF _Toc215349123 \h </w:instrText>
            </w:r>
            <w:r>
              <w:rPr>
                <w:noProof/>
                <w:webHidden/>
              </w:rPr>
            </w:r>
            <w:r>
              <w:rPr>
                <w:noProof/>
                <w:webHidden/>
              </w:rPr>
              <w:fldChar w:fldCharType="separate"/>
            </w:r>
            <w:r>
              <w:rPr>
                <w:noProof/>
                <w:webHidden/>
              </w:rPr>
              <w:t>19</w:t>
            </w:r>
            <w:r>
              <w:rPr>
                <w:noProof/>
                <w:webHidden/>
              </w:rPr>
              <w:fldChar w:fldCharType="end"/>
            </w:r>
          </w:hyperlink>
        </w:p>
        <w:p w14:paraId="4D019BFF" w14:textId="5E55A1CB"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24" w:history="1">
            <w:r w:rsidRPr="00B31E49">
              <w:rPr>
                <w:rStyle w:val="Hyperlink"/>
                <w:rFonts w:eastAsiaTheme="majorEastAsia"/>
                <w:noProof/>
              </w:rPr>
              <w:t>9.1</w:t>
            </w:r>
            <w:r>
              <w:rPr>
                <w:rFonts w:asciiTheme="minorHAnsi" w:eastAsiaTheme="minorEastAsia" w:hAnsiTheme="minorHAnsi" w:cstheme="minorBidi"/>
                <w:noProof/>
              </w:rPr>
              <w:tab/>
            </w:r>
            <w:r w:rsidRPr="00B31E49">
              <w:rPr>
                <w:rStyle w:val="Hyperlink"/>
                <w:rFonts w:eastAsiaTheme="majorEastAsia"/>
                <w:noProof/>
              </w:rPr>
              <w:t xml:space="preserve"> Appendix A: Deployment Overview</w:t>
            </w:r>
            <w:r>
              <w:rPr>
                <w:noProof/>
                <w:webHidden/>
              </w:rPr>
              <w:tab/>
            </w:r>
            <w:r>
              <w:rPr>
                <w:noProof/>
                <w:webHidden/>
              </w:rPr>
              <w:fldChar w:fldCharType="begin"/>
            </w:r>
            <w:r>
              <w:rPr>
                <w:noProof/>
                <w:webHidden/>
              </w:rPr>
              <w:instrText xml:space="preserve"> PAGEREF _Toc215349124 \h </w:instrText>
            </w:r>
            <w:r>
              <w:rPr>
                <w:noProof/>
                <w:webHidden/>
              </w:rPr>
            </w:r>
            <w:r>
              <w:rPr>
                <w:noProof/>
                <w:webHidden/>
              </w:rPr>
              <w:fldChar w:fldCharType="separate"/>
            </w:r>
            <w:r>
              <w:rPr>
                <w:noProof/>
                <w:webHidden/>
              </w:rPr>
              <w:t>19</w:t>
            </w:r>
            <w:r>
              <w:rPr>
                <w:noProof/>
                <w:webHidden/>
              </w:rPr>
              <w:fldChar w:fldCharType="end"/>
            </w:r>
          </w:hyperlink>
        </w:p>
        <w:p w14:paraId="51CA57D5" w14:textId="35E2CA35" w:rsidR="00750F8D" w:rsidRDefault="00750F8D">
          <w:pPr>
            <w:pStyle w:val="TOC2"/>
            <w:tabs>
              <w:tab w:val="left" w:pos="880"/>
              <w:tab w:val="right" w:leader="dot" w:pos="10059"/>
            </w:tabs>
            <w:rPr>
              <w:rFonts w:asciiTheme="minorHAnsi" w:eastAsiaTheme="minorEastAsia" w:hAnsiTheme="minorHAnsi" w:cstheme="minorBidi"/>
              <w:noProof/>
            </w:rPr>
          </w:pPr>
          <w:hyperlink w:anchor="_Toc215349125" w:history="1">
            <w:r w:rsidRPr="00B31E49">
              <w:rPr>
                <w:rStyle w:val="Hyperlink"/>
                <w:rFonts w:eastAsiaTheme="majorEastAsia"/>
                <w:noProof/>
              </w:rPr>
              <w:t>9.2</w:t>
            </w:r>
            <w:r>
              <w:rPr>
                <w:rFonts w:asciiTheme="minorHAnsi" w:eastAsiaTheme="minorEastAsia" w:hAnsiTheme="minorHAnsi" w:cstheme="minorBidi"/>
                <w:noProof/>
              </w:rPr>
              <w:tab/>
            </w:r>
            <w:r w:rsidRPr="00B31E49">
              <w:rPr>
                <w:rStyle w:val="Hyperlink"/>
                <w:rFonts w:eastAsiaTheme="majorEastAsia"/>
                <w:noProof/>
              </w:rPr>
              <w:t>Appendix B: Acronyms and Abbreviations</w:t>
            </w:r>
            <w:r>
              <w:rPr>
                <w:noProof/>
                <w:webHidden/>
              </w:rPr>
              <w:tab/>
            </w:r>
            <w:r>
              <w:rPr>
                <w:noProof/>
                <w:webHidden/>
              </w:rPr>
              <w:fldChar w:fldCharType="begin"/>
            </w:r>
            <w:r>
              <w:rPr>
                <w:noProof/>
                <w:webHidden/>
              </w:rPr>
              <w:instrText xml:space="preserve"> PAGEREF _Toc215349125 \h </w:instrText>
            </w:r>
            <w:r>
              <w:rPr>
                <w:noProof/>
                <w:webHidden/>
              </w:rPr>
            </w:r>
            <w:r>
              <w:rPr>
                <w:noProof/>
                <w:webHidden/>
              </w:rPr>
              <w:fldChar w:fldCharType="separate"/>
            </w:r>
            <w:r>
              <w:rPr>
                <w:noProof/>
                <w:webHidden/>
              </w:rPr>
              <w:t>19</w:t>
            </w:r>
            <w:r>
              <w:rPr>
                <w:noProof/>
                <w:webHidden/>
              </w:rPr>
              <w:fldChar w:fldCharType="end"/>
            </w:r>
          </w:hyperlink>
        </w:p>
        <w:p w14:paraId="5A986A2F" w14:textId="29960431" w:rsidR="00750F8D" w:rsidRDefault="00750F8D">
          <w:pPr>
            <w:pStyle w:val="TOC3"/>
            <w:tabs>
              <w:tab w:val="right" w:leader="dot" w:pos="10059"/>
            </w:tabs>
            <w:rPr>
              <w:rFonts w:asciiTheme="minorHAnsi" w:eastAsiaTheme="minorEastAsia" w:hAnsiTheme="minorHAnsi" w:cstheme="minorBidi"/>
              <w:noProof/>
            </w:rPr>
          </w:pPr>
          <w:hyperlink w:anchor="_Toc215349126" w:history="1">
            <w:r w:rsidRPr="00B31E49">
              <w:rPr>
                <w:rStyle w:val="Hyperlink"/>
                <w:rFonts w:eastAsiaTheme="majorEastAsia"/>
                <w:noProof/>
              </w:rPr>
              <w:t>2.4 Central Node to Cloud Data</w:t>
            </w:r>
            <w:r>
              <w:rPr>
                <w:noProof/>
                <w:webHidden/>
              </w:rPr>
              <w:tab/>
            </w:r>
            <w:r>
              <w:rPr>
                <w:noProof/>
                <w:webHidden/>
              </w:rPr>
              <w:fldChar w:fldCharType="begin"/>
            </w:r>
            <w:r>
              <w:rPr>
                <w:noProof/>
                <w:webHidden/>
              </w:rPr>
              <w:instrText xml:space="preserve"> PAGEREF _Toc215349126 \h </w:instrText>
            </w:r>
            <w:r>
              <w:rPr>
                <w:noProof/>
                <w:webHidden/>
              </w:rPr>
            </w:r>
            <w:r>
              <w:rPr>
                <w:noProof/>
                <w:webHidden/>
              </w:rPr>
              <w:fldChar w:fldCharType="separate"/>
            </w:r>
            <w:r>
              <w:rPr>
                <w:noProof/>
                <w:webHidden/>
              </w:rPr>
              <w:t>21</w:t>
            </w:r>
            <w:r>
              <w:rPr>
                <w:noProof/>
                <w:webHidden/>
              </w:rPr>
              <w:fldChar w:fldCharType="end"/>
            </w:r>
          </w:hyperlink>
        </w:p>
        <w:p w14:paraId="14F41100" w14:textId="2A83A557" w:rsidR="005C4AD7" w:rsidRDefault="0067617B" w:rsidP="005C4AD7">
          <w:pPr>
            <w:rPr>
              <w:noProof/>
            </w:rPr>
          </w:pPr>
          <w:r>
            <w:rPr>
              <w:b/>
              <w:bCs/>
              <w:noProof/>
            </w:rPr>
            <w:fldChar w:fldCharType="end"/>
          </w:r>
        </w:p>
      </w:sdtContent>
    </w:sdt>
    <w:p w14:paraId="0F980AEA" w14:textId="4EA46CF0" w:rsidR="009A040C" w:rsidRDefault="00C66594" w:rsidP="00A601B5">
      <w:pPr>
        <w:pStyle w:val="Heading1"/>
      </w:pPr>
      <w:bookmarkStart w:id="4" w:name="_Toc215349101"/>
      <w:r w:rsidRPr="00C66594">
        <w:t xml:space="preserve">Table </w:t>
      </w:r>
      <w:r w:rsidRPr="00626578">
        <w:t>of</w:t>
      </w:r>
      <w:r w:rsidRPr="00C66594">
        <w:t xml:space="preserve"> </w:t>
      </w:r>
      <w:r w:rsidR="00626578">
        <w:t>Figures</w:t>
      </w:r>
      <w:bookmarkEnd w:id="4"/>
    </w:p>
    <w:p w14:paraId="5C8CCFF0" w14:textId="75A513E9" w:rsidR="00750F8D"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5349127" w:history="1">
        <w:r w:rsidR="00750F8D" w:rsidRPr="00A80D29">
          <w:rPr>
            <w:rStyle w:val="Hyperlink"/>
            <w:noProof/>
          </w:rPr>
          <w:t>Figure 3 Comprehensive System Architecture of LoRaWAN Smart Campus IoT Deployment showing perception, network (integrated NS), application (on-premise) and user layers (drawn by student based on [1])[3]</w:t>
        </w:r>
        <w:r w:rsidR="00750F8D">
          <w:rPr>
            <w:noProof/>
            <w:webHidden/>
          </w:rPr>
          <w:tab/>
        </w:r>
        <w:r w:rsidR="00750F8D">
          <w:rPr>
            <w:noProof/>
            <w:webHidden/>
          </w:rPr>
          <w:fldChar w:fldCharType="begin"/>
        </w:r>
        <w:r w:rsidR="00750F8D">
          <w:rPr>
            <w:noProof/>
            <w:webHidden/>
          </w:rPr>
          <w:instrText xml:space="preserve"> PAGEREF _Toc215349127 \h </w:instrText>
        </w:r>
        <w:r w:rsidR="00750F8D">
          <w:rPr>
            <w:noProof/>
            <w:webHidden/>
          </w:rPr>
        </w:r>
        <w:r w:rsidR="00750F8D">
          <w:rPr>
            <w:noProof/>
            <w:webHidden/>
          </w:rPr>
          <w:fldChar w:fldCharType="separate"/>
        </w:r>
        <w:r w:rsidR="00750F8D">
          <w:rPr>
            <w:noProof/>
            <w:webHidden/>
          </w:rPr>
          <w:t>17</w:t>
        </w:r>
        <w:r w:rsidR="00750F8D">
          <w:rPr>
            <w:noProof/>
            <w:webHidden/>
          </w:rPr>
          <w:fldChar w:fldCharType="end"/>
        </w:r>
      </w:hyperlink>
    </w:p>
    <w:p w14:paraId="17290452" w14:textId="77777777" w:rsidR="00750F8D" w:rsidRDefault="005A25BA" w:rsidP="00A601B5">
      <w:pPr>
        <w:pStyle w:val="Heading1"/>
        <w:rPr>
          <w:noProof/>
        </w:rPr>
      </w:pPr>
      <w:r>
        <w:rPr>
          <w:rFonts w:eastAsiaTheme="minorEastAsia"/>
          <w:noProof/>
        </w:rPr>
        <w:fldChar w:fldCharType="end"/>
      </w:r>
      <w:bookmarkStart w:id="5" w:name="_Toc215349102"/>
      <w:r w:rsidR="005C4AD7">
        <w:rPr>
          <w:rFonts w:eastAsiaTheme="minorEastAsia"/>
          <w:noProof/>
        </w:rPr>
        <w:t>List of tables</w:t>
      </w:r>
      <w:bookmarkEnd w:id="5"/>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1B976F78" w14:textId="6715253E" w:rsidR="00750F8D" w:rsidRDefault="00750F8D">
      <w:pPr>
        <w:pStyle w:val="TableofFigures"/>
        <w:tabs>
          <w:tab w:val="right" w:leader="dot" w:pos="10059"/>
        </w:tabs>
        <w:rPr>
          <w:rFonts w:asciiTheme="minorHAnsi" w:eastAsiaTheme="minorEastAsia" w:hAnsiTheme="minorHAnsi" w:cstheme="minorBidi"/>
          <w:noProof/>
        </w:rPr>
      </w:pPr>
      <w:hyperlink w:anchor="_Toc215349128" w:history="1">
        <w:r w:rsidRPr="00952DF6">
          <w:rPr>
            <w:rStyle w:val="Hyperlink"/>
            <w:noProof/>
          </w:rPr>
          <w:t>Table 1 Per-Tank Environmental Sensor Data Specifications</w:t>
        </w:r>
        <w:r>
          <w:rPr>
            <w:noProof/>
            <w:webHidden/>
          </w:rPr>
          <w:tab/>
        </w:r>
        <w:r>
          <w:rPr>
            <w:noProof/>
            <w:webHidden/>
          </w:rPr>
          <w:fldChar w:fldCharType="begin"/>
        </w:r>
        <w:r>
          <w:rPr>
            <w:noProof/>
            <w:webHidden/>
          </w:rPr>
          <w:instrText xml:space="preserve"> PAGEREF _Toc215349128 \h </w:instrText>
        </w:r>
        <w:r>
          <w:rPr>
            <w:noProof/>
            <w:webHidden/>
          </w:rPr>
        </w:r>
        <w:r>
          <w:rPr>
            <w:noProof/>
            <w:webHidden/>
          </w:rPr>
          <w:fldChar w:fldCharType="separate"/>
        </w:r>
        <w:r>
          <w:rPr>
            <w:noProof/>
            <w:webHidden/>
          </w:rPr>
          <w:t>11</w:t>
        </w:r>
        <w:r>
          <w:rPr>
            <w:noProof/>
            <w:webHidden/>
          </w:rPr>
          <w:fldChar w:fldCharType="end"/>
        </w:r>
      </w:hyperlink>
    </w:p>
    <w:p w14:paraId="1B9C127B" w14:textId="0186B416" w:rsidR="00750F8D" w:rsidRDefault="00750F8D">
      <w:pPr>
        <w:pStyle w:val="TableofFigures"/>
        <w:tabs>
          <w:tab w:val="right" w:leader="dot" w:pos="10059"/>
        </w:tabs>
        <w:rPr>
          <w:rFonts w:asciiTheme="minorHAnsi" w:eastAsiaTheme="minorEastAsia" w:hAnsiTheme="minorHAnsi" w:cstheme="minorBidi"/>
          <w:noProof/>
        </w:rPr>
      </w:pPr>
      <w:hyperlink w:anchor="_Toc215349129" w:history="1">
        <w:r w:rsidRPr="00952DF6">
          <w:rPr>
            <w:rStyle w:val="Hyperlink"/>
            <w:noProof/>
          </w:rPr>
          <w:t>Table 2 Sensor-Level Functions[1]</w:t>
        </w:r>
        <w:r>
          <w:rPr>
            <w:noProof/>
            <w:webHidden/>
          </w:rPr>
          <w:tab/>
        </w:r>
        <w:r>
          <w:rPr>
            <w:noProof/>
            <w:webHidden/>
          </w:rPr>
          <w:fldChar w:fldCharType="begin"/>
        </w:r>
        <w:r>
          <w:rPr>
            <w:noProof/>
            <w:webHidden/>
          </w:rPr>
          <w:instrText xml:space="preserve"> PAGEREF _Toc215349129 \h </w:instrText>
        </w:r>
        <w:r>
          <w:rPr>
            <w:noProof/>
            <w:webHidden/>
          </w:rPr>
        </w:r>
        <w:r>
          <w:rPr>
            <w:noProof/>
            <w:webHidden/>
          </w:rPr>
          <w:fldChar w:fldCharType="separate"/>
        </w:r>
        <w:r>
          <w:rPr>
            <w:noProof/>
            <w:webHidden/>
          </w:rPr>
          <w:t>18</w:t>
        </w:r>
        <w:r>
          <w:rPr>
            <w:noProof/>
            <w:webHidden/>
          </w:rPr>
          <w:fldChar w:fldCharType="end"/>
        </w:r>
      </w:hyperlink>
    </w:p>
    <w:p w14:paraId="4D7DC1E3" w14:textId="29321B02" w:rsidR="00750F8D" w:rsidRDefault="00750F8D">
      <w:pPr>
        <w:pStyle w:val="TableofFigures"/>
        <w:tabs>
          <w:tab w:val="right" w:leader="dot" w:pos="10059"/>
        </w:tabs>
        <w:rPr>
          <w:rFonts w:asciiTheme="minorHAnsi" w:eastAsiaTheme="minorEastAsia" w:hAnsiTheme="minorHAnsi" w:cstheme="minorBidi"/>
          <w:noProof/>
        </w:rPr>
      </w:pPr>
      <w:hyperlink w:anchor="_Toc215349130" w:history="1">
        <w:r w:rsidRPr="00952DF6">
          <w:rPr>
            <w:rStyle w:val="Hyperlink"/>
            <w:noProof/>
          </w:rPr>
          <w:t>Table 3 Overview of the LoRaWAN Smart Campus Deployment[1]</w:t>
        </w:r>
        <w:r>
          <w:rPr>
            <w:noProof/>
            <w:webHidden/>
          </w:rPr>
          <w:tab/>
        </w:r>
        <w:r>
          <w:rPr>
            <w:noProof/>
            <w:webHidden/>
          </w:rPr>
          <w:fldChar w:fldCharType="begin"/>
        </w:r>
        <w:r>
          <w:rPr>
            <w:noProof/>
            <w:webHidden/>
          </w:rPr>
          <w:instrText xml:space="preserve"> PAGEREF _Toc215349130 \h </w:instrText>
        </w:r>
        <w:r>
          <w:rPr>
            <w:noProof/>
            <w:webHidden/>
          </w:rPr>
        </w:r>
        <w:r>
          <w:rPr>
            <w:noProof/>
            <w:webHidden/>
          </w:rPr>
          <w:fldChar w:fldCharType="separate"/>
        </w:r>
        <w:r>
          <w:rPr>
            <w:noProof/>
            <w:webHidden/>
          </w:rPr>
          <w:t>19</w:t>
        </w:r>
        <w:r>
          <w:rPr>
            <w:noProof/>
            <w:webHidden/>
          </w:rPr>
          <w:fldChar w:fldCharType="end"/>
        </w:r>
      </w:hyperlink>
    </w:p>
    <w:p w14:paraId="6C840D0F" w14:textId="2021376B" w:rsidR="00750F8D" w:rsidRDefault="00750F8D">
      <w:pPr>
        <w:pStyle w:val="TableofFigures"/>
        <w:tabs>
          <w:tab w:val="right" w:leader="dot" w:pos="10059"/>
        </w:tabs>
        <w:rPr>
          <w:rFonts w:asciiTheme="minorHAnsi" w:eastAsiaTheme="minorEastAsia" w:hAnsiTheme="minorHAnsi" w:cstheme="minorBidi"/>
          <w:noProof/>
        </w:rPr>
      </w:pPr>
      <w:hyperlink w:anchor="_Toc215349131" w:history="1">
        <w:r w:rsidRPr="00952DF6">
          <w:rPr>
            <w:rStyle w:val="Hyperlink"/>
            <w:noProof/>
          </w:rPr>
          <w:t>Table 4 Acronyms and Abbreviations[1], [2]</w:t>
        </w:r>
        <w:r>
          <w:rPr>
            <w:noProof/>
            <w:webHidden/>
          </w:rPr>
          <w:tab/>
        </w:r>
        <w:r>
          <w:rPr>
            <w:noProof/>
            <w:webHidden/>
          </w:rPr>
          <w:fldChar w:fldCharType="begin"/>
        </w:r>
        <w:r>
          <w:rPr>
            <w:noProof/>
            <w:webHidden/>
          </w:rPr>
          <w:instrText xml:space="preserve"> PAGEREF _Toc215349131 \h </w:instrText>
        </w:r>
        <w:r>
          <w:rPr>
            <w:noProof/>
            <w:webHidden/>
          </w:rPr>
        </w:r>
        <w:r>
          <w:rPr>
            <w:noProof/>
            <w:webHidden/>
          </w:rPr>
          <w:fldChar w:fldCharType="separate"/>
        </w:r>
        <w:r>
          <w:rPr>
            <w:noProof/>
            <w:webHidden/>
          </w:rPr>
          <w:t>19</w:t>
        </w:r>
        <w:r>
          <w:rPr>
            <w:noProof/>
            <w:webHidden/>
          </w:rPr>
          <w:fldChar w:fldCharType="end"/>
        </w:r>
      </w:hyperlink>
    </w:p>
    <w:p w14:paraId="46776546" w14:textId="145B944D" w:rsidR="00626578" w:rsidRDefault="005C4AD7" w:rsidP="00E73478">
      <w:pPr>
        <w:pStyle w:val="Heading1"/>
        <w:numPr>
          <w:ilvl w:val="0"/>
          <w:numId w:val="0"/>
        </w:numPr>
        <w:rPr>
          <w:rFonts w:eastAsiaTheme="minorEastAsia"/>
        </w:rPr>
      </w:pPr>
      <w:r w:rsidRPr="005C4AD7">
        <w:rPr>
          <w:rFonts w:eastAsiaTheme="minorEastAsia"/>
          <w:noProof/>
        </w:rPr>
        <w:fldChar w:fldCharType="end"/>
      </w:r>
      <w:r w:rsidR="00FC4260">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11"/>
          <w:footerReference w:type="default" r:id="rId12"/>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1C13F84D" w:rsidR="00C229F2" w:rsidRPr="00377E38" w:rsidRDefault="00D84261" w:rsidP="00A601B5">
      <w:pPr>
        <w:pStyle w:val="Heading1"/>
      </w:pPr>
      <w:bookmarkStart w:id="6" w:name="_Hlk186143339"/>
      <w:bookmarkStart w:id="7" w:name="_Toc215349103"/>
      <w:bookmarkEnd w:id="1"/>
      <w:r>
        <w:lastRenderedPageBreak/>
        <w:t xml:space="preserve">Executive </w:t>
      </w:r>
      <w:r w:rsidR="00377E38" w:rsidRPr="00A601B5">
        <w:t>Summary</w:t>
      </w:r>
      <w:bookmarkEnd w:id="7"/>
    </w:p>
    <w:bookmarkEnd w:id="6"/>
    <w:p w14:paraId="18A18DFD" w14:textId="77777777" w:rsidR="00C96901" w:rsidRPr="00C96901" w:rsidRDefault="00C96901" w:rsidP="00C96901">
      <w:pPr>
        <w:pStyle w:val="BodyText"/>
      </w:pPr>
      <w:proofErr w:type="spellStart"/>
      <w:r w:rsidRPr="00C96901">
        <w:t>AquaVision</w:t>
      </w:r>
      <w:proofErr w:type="spellEnd"/>
      <w:r w:rsidRPr="00C96901">
        <w:t xml:space="preserve"> is a comprehensive </w:t>
      </w:r>
      <w:r w:rsidRPr="00C96901">
        <w:rPr>
          <w:b/>
          <w:bCs/>
        </w:rPr>
        <w:t>Internet of Things (IoT)</w:t>
      </w:r>
      <w:r w:rsidRPr="00C96901">
        <w:t xml:space="preserve"> solution designed for commercial-scale smart aquaculture, built on a modular, four-tier hierarchical architecture that allows for </w:t>
      </w:r>
      <w:r w:rsidRPr="00C96901">
        <w:rPr>
          <w:b/>
          <w:bCs/>
        </w:rPr>
        <w:t>full customization</w:t>
      </w:r>
      <w:r w:rsidRPr="00C96901">
        <w:t xml:space="preserve"> based on farm size and complexity. While this report details a representative installation featuring </w:t>
      </w:r>
      <w:r w:rsidRPr="00C96901">
        <w:rPr>
          <w:b/>
          <w:bCs/>
        </w:rPr>
        <w:t>50 sensor nodes</w:t>
      </w:r>
      <w:r w:rsidRPr="00C96901">
        <w:t xml:space="preserve"> distributed across the farm, the design is inherently scalable to meet varying operational demands. The system's goal is to optimize farm productivity, reduce operational costs, and improve fish health outcomes. At the base, sensor nodes continuously monitor critical environmental parameters (temperature, pH, dissolved oxygen) and employ </w:t>
      </w:r>
      <w:r w:rsidRPr="00C96901">
        <w:rPr>
          <w:b/>
          <w:bCs/>
        </w:rPr>
        <w:t>Low-Frequency Radio-Frequency Identification (LF-RFID)</w:t>
      </w:r>
      <w:r w:rsidRPr="00C96901">
        <w:t xml:space="preserve"> to track </w:t>
      </w:r>
      <w:r w:rsidRPr="00C96901">
        <w:rPr>
          <w:b/>
          <w:bCs/>
        </w:rPr>
        <w:t>7,500 fish</w:t>
      </w:r>
      <w:r w:rsidRPr="00C96901">
        <w:t xml:space="preserve"> individually for unprecedented behavioral and growth insights.</w:t>
      </w:r>
    </w:p>
    <w:p w14:paraId="08D0F376" w14:textId="77777777" w:rsidR="00C96901" w:rsidRPr="00C96901" w:rsidRDefault="00C96901" w:rsidP="00A20473">
      <w:pPr>
        <w:pStyle w:val="BodyText"/>
      </w:pPr>
      <w:r w:rsidRPr="00C96901">
        <w:t xml:space="preserve">The Network Layer aggregates this massive dataset via </w:t>
      </w:r>
      <w:proofErr w:type="spellStart"/>
      <w:r w:rsidRPr="00C96901">
        <w:rPr>
          <w:b/>
          <w:bCs/>
        </w:rPr>
        <w:t>LoRaWAN</w:t>
      </w:r>
      <w:proofErr w:type="spellEnd"/>
      <w:r w:rsidRPr="00C96901">
        <w:t xml:space="preserve"> from 5 collector nodes, capitalizing on the protocol’s long-range and </w:t>
      </w:r>
      <w:r w:rsidRPr="00C96901">
        <w:rPr>
          <w:b/>
          <w:bCs/>
        </w:rPr>
        <w:t>ultra-low power consumption</w:t>
      </w:r>
      <w:r w:rsidRPr="00C96901">
        <w:t xml:space="preserve">, and ensures reliable, low-latency transmission to the central controller through </w:t>
      </w:r>
      <w:r w:rsidRPr="00C96901">
        <w:rPr>
          <w:b/>
          <w:bCs/>
        </w:rPr>
        <w:t>wired Ethernet</w:t>
      </w:r>
      <w:r w:rsidRPr="00C96901">
        <w:t xml:space="preserve"> connections. The </w:t>
      </w:r>
      <w:r w:rsidRPr="00C96901">
        <w:rPr>
          <w:b/>
          <w:bCs/>
        </w:rPr>
        <w:t>Edge Computing Layer</w:t>
      </w:r>
      <w:r w:rsidRPr="00C96901">
        <w:t xml:space="preserve">, built around a </w:t>
      </w:r>
      <w:r w:rsidRPr="00C96901">
        <w:rPr>
          <w:b/>
          <w:bCs/>
        </w:rPr>
        <w:t>Raspberry Pi 5</w:t>
      </w:r>
      <w:r w:rsidRPr="00C96901">
        <w:t xml:space="preserve"> central node, provides the system's local intelligence and resilience. This node features a 10.1-inch </w:t>
      </w:r>
      <w:r w:rsidRPr="00C96901">
        <w:rPr>
          <w:b/>
          <w:bCs/>
        </w:rPr>
        <w:t>touchscreen dashboard</w:t>
      </w:r>
      <w:r w:rsidRPr="00C96901">
        <w:t xml:space="preserve"> for on-site managers and performs </w:t>
      </w:r>
      <w:r w:rsidRPr="00C96901">
        <w:rPr>
          <w:b/>
          <w:bCs/>
        </w:rPr>
        <w:t>edge AI inference</w:t>
      </w:r>
      <w:r w:rsidRPr="00C96901">
        <w:t xml:space="preserve"> for immediate control actions. Bidirectional communication with the remote </w:t>
      </w:r>
      <w:r w:rsidRPr="00C96901">
        <w:rPr>
          <w:b/>
          <w:bCs/>
        </w:rPr>
        <w:t>AWS IoT Cloud</w:t>
      </w:r>
      <w:r w:rsidRPr="00C96901">
        <w:t xml:space="preserve"> is established using the secure </w:t>
      </w:r>
      <w:r w:rsidRPr="00C96901">
        <w:rPr>
          <w:b/>
          <w:bCs/>
        </w:rPr>
        <w:t>MQTT-TLS</w:t>
      </w:r>
      <w:r w:rsidRPr="00C96901">
        <w:t xml:space="preserve"> protocol over </w:t>
      </w:r>
      <w:r w:rsidRPr="00C96901">
        <w:rPr>
          <w:b/>
          <w:bCs/>
        </w:rPr>
        <w:t>4G LTE</w:t>
      </w:r>
      <w:r w:rsidRPr="00C96901">
        <w:t xml:space="preserve">. Leveraging the Cloud Application Layer, </w:t>
      </w:r>
      <w:r w:rsidRPr="00C96901">
        <w:rPr>
          <w:b/>
          <w:bCs/>
        </w:rPr>
        <w:t>advanced AI algorithms</w:t>
      </w:r>
      <w:r w:rsidRPr="00C96901">
        <w:t xml:space="preserve"> analyze historical and real-time data using services like AWS </w:t>
      </w:r>
      <w:proofErr w:type="spellStart"/>
      <w:r w:rsidRPr="00C96901">
        <w:t>SageMaker</w:t>
      </w:r>
      <w:proofErr w:type="spellEnd"/>
      <w:r w:rsidRPr="00C96901">
        <w:t xml:space="preserve"> and RDS to optimize water quality, predict feeding schedules, and facilitate early </w:t>
      </w:r>
      <w:r w:rsidRPr="00C96901">
        <w:rPr>
          <w:b/>
          <w:bCs/>
        </w:rPr>
        <w:t>disease outbreak detection</w:t>
      </w:r>
      <w:r w:rsidRPr="00C96901">
        <w:t>, thereby driving critical, data-driven decisions.</w:t>
      </w:r>
    </w:p>
    <w:p w14:paraId="5318B375" w14:textId="77777777" w:rsidR="00C96901" w:rsidRPr="00C96901" w:rsidRDefault="00C96901" w:rsidP="00A20473">
      <w:pPr>
        <w:pStyle w:val="BodyText"/>
      </w:pPr>
      <w:r w:rsidRPr="00C96901">
        <w:t xml:space="preserve">End-users interact with the system through two intuitive interfaces: the local </w:t>
      </w:r>
      <w:r w:rsidRPr="00C96901">
        <w:rPr>
          <w:b/>
          <w:bCs/>
        </w:rPr>
        <w:t>touchscreen dashboard</w:t>
      </w:r>
      <w:r w:rsidRPr="00C96901">
        <w:t xml:space="preserve"> for real-time manual control, and a </w:t>
      </w:r>
      <w:r w:rsidRPr="00C96901">
        <w:rPr>
          <w:b/>
          <w:bCs/>
        </w:rPr>
        <w:t>mobile application</w:t>
      </w:r>
      <w:r w:rsidRPr="00C96901">
        <w:t xml:space="preserve"> for remote oversight. The mobile app’s centerpiece is an </w:t>
      </w:r>
      <w:r w:rsidRPr="00C96901">
        <w:rPr>
          <w:b/>
          <w:bCs/>
        </w:rPr>
        <w:t>AI-powered chatbot</w:t>
      </w:r>
      <w:r w:rsidRPr="00C96901">
        <w:t xml:space="preserve"> that supports natural language queries for instant status updates and control commands, complemented by immediate </w:t>
      </w:r>
      <w:r w:rsidRPr="00C96901">
        <w:rPr>
          <w:b/>
          <w:bCs/>
        </w:rPr>
        <w:t>push notifications</w:t>
      </w:r>
      <w:r w:rsidRPr="00C96901">
        <w:t xml:space="preserve"> and SMS alerts for critical events. </w:t>
      </w:r>
      <w:proofErr w:type="spellStart"/>
      <w:r w:rsidRPr="00C96901">
        <w:t>AquaVision</w:t>
      </w:r>
      <w:proofErr w:type="spellEnd"/>
      <w:r w:rsidRPr="00C96901">
        <w:t xml:space="preserve"> represents a </w:t>
      </w:r>
      <w:r w:rsidRPr="00C96901">
        <w:rPr>
          <w:b/>
          <w:bCs/>
        </w:rPr>
        <w:t>transformative approach</w:t>
      </w:r>
      <w:r w:rsidRPr="00C96901">
        <w:t xml:space="preserve"> to sustainable aquaculture, positioning fish farms for increased </w:t>
      </w:r>
      <w:r w:rsidRPr="00C96901">
        <w:rPr>
          <w:b/>
          <w:bCs/>
        </w:rPr>
        <w:t>profitability</w:t>
      </w:r>
      <w:r w:rsidRPr="00C96901">
        <w:t xml:space="preserve"> and </w:t>
      </w:r>
      <w:r w:rsidRPr="00C96901">
        <w:rPr>
          <w:b/>
          <w:bCs/>
        </w:rPr>
        <w:t>environmental sustainability</w:t>
      </w:r>
      <w:r w:rsidRPr="00C96901">
        <w:t xml:space="preserve"> by significantly reducing manual labor and minimizing resource waste through continuous, </w:t>
      </w:r>
      <w:r w:rsidRPr="00C96901">
        <w:rPr>
          <w:b/>
          <w:bCs/>
        </w:rPr>
        <w:t>AI-driven analytics</w:t>
      </w:r>
      <w:r w:rsidRPr="00C96901">
        <w:t>.</w:t>
      </w:r>
    </w:p>
    <w:p w14:paraId="3CFCCEED" w14:textId="24CDF767" w:rsidR="00AC3937" w:rsidRDefault="00AC3937" w:rsidP="00A601B5">
      <w:pPr>
        <w:pStyle w:val="Heading1"/>
      </w:pPr>
      <w:bookmarkStart w:id="8" w:name="_Toc215349104"/>
      <w:r>
        <w:t>Name of IoT Vertical Application</w:t>
      </w:r>
      <w:bookmarkEnd w:id="8"/>
    </w:p>
    <w:p w14:paraId="1EF8B5E6" w14:textId="77777777" w:rsidR="00BC136B" w:rsidRPr="00BC136B" w:rsidRDefault="00BC136B" w:rsidP="00BC136B">
      <w:pPr>
        <w:pStyle w:val="BodyText"/>
      </w:pPr>
      <w:proofErr w:type="spellStart"/>
      <w:r w:rsidRPr="00BC136B">
        <w:t>AquaVision</w:t>
      </w:r>
      <w:proofErr w:type="spellEnd"/>
      <w:r w:rsidRPr="00BC136B">
        <w:t xml:space="preserve"> operates squarely within the </w:t>
      </w:r>
      <w:r w:rsidRPr="00BC136B">
        <w:rPr>
          <w:b/>
          <w:bCs/>
        </w:rPr>
        <w:t>Smart Agriculture</w:t>
      </w:r>
      <w:r w:rsidRPr="00BC136B">
        <w:t xml:space="preserve"> vertical, specifically focusing on </w:t>
      </w:r>
      <w:r w:rsidRPr="00BC136B">
        <w:rPr>
          <w:b/>
          <w:bCs/>
        </w:rPr>
        <w:t>Smart Aquaculture</w:t>
      </w:r>
      <w:r w:rsidRPr="00BC136B">
        <w:t xml:space="preserve"> and Precision Fish Farming. The system's primary goal is to transform traditional commercial fish farms into highly efficient, </w:t>
      </w:r>
      <w:r w:rsidRPr="00BC136B">
        <w:rPr>
          <w:b/>
          <w:bCs/>
        </w:rPr>
        <w:t>data-driven</w:t>
      </w:r>
      <w:r w:rsidRPr="00BC136B">
        <w:t xml:space="preserve"> operations by continuously monitoring critical biological and environmental parameters, such as </w:t>
      </w:r>
      <w:r w:rsidRPr="00BC136B">
        <w:rPr>
          <w:b/>
          <w:bCs/>
        </w:rPr>
        <w:t>water quality</w:t>
      </w:r>
      <w:r w:rsidRPr="00BC136B">
        <w:t xml:space="preserve"> and individual </w:t>
      </w:r>
      <w:r w:rsidRPr="00BC136B">
        <w:rPr>
          <w:b/>
          <w:bCs/>
        </w:rPr>
        <w:t>fish welfare</w:t>
      </w:r>
      <w:r w:rsidRPr="00BC136B">
        <w:t xml:space="preserve">. The deployment aims to optimize resource consumption, maximize yield, and ensure the </w:t>
      </w:r>
      <w:r w:rsidRPr="00BC136B">
        <w:rPr>
          <w:b/>
          <w:bCs/>
        </w:rPr>
        <w:t>environmental sustainability</w:t>
      </w:r>
      <w:r w:rsidRPr="00BC136B">
        <w:t xml:space="preserve"> of modern fish farming practices, positioning it as a key application in the future of food technology [1].</w:t>
      </w:r>
    </w:p>
    <w:p w14:paraId="1C9CB38E" w14:textId="20E60936" w:rsidR="00CB0FD9" w:rsidRDefault="004450E1" w:rsidP="00A601B5">
      <w:pPr>
        <w:pStyle w:val="Heading1"/>
      </w:pPr>
      <w:bookmarkStart w:id="9" w:name="_Toc215349105"/>
      <w:r>
        <w:rPr>
          <w:rStyle w:val="Strong"/>
          <w:b/>
          <w:bCs/>
        </w:rPr>
        <w:t>F</w:t>
      </w:r>
      <w:r w:rsidR="000174F6">
        <w:rPr>
          <w:rStyle w:val="Strong"/>
          <w:b/>
          <w:bCs/>
        </w:rPr>
        <w:t>unctions</w:t>
      </w:r>
      <w:r>
        <w:rPr>
          <w:rStyle w:val="Strong"/>
          <w:b/>
          <w:bCs/>
        </w:rPr>
        <w:t xml:space="preserve"> P</w:t>
      </w:r>
      <w:r w:rsidR="000174F6">
        <w:rPr>
          <w:rStyle w:val="Strong"/>
          <w:b/>
          <w:bCs/>
        </w:rPr>
        <w:t>erformed</w:t>
      </w:r>
      <w:r>
        <w:rPr>
          <w:rStyle w:val="Strong"/>
          <w:b/>
          <w:bCs/>
        </w:rPr>
        <w:t xml:space="preserve"> </w:t>
      </w:r>
      <w:r w:rsidR="000174F6">
        <w:rPr>
          <w:rStyle w:val="Strong"/>
          <w:b/>
          <w:bCs/>
        </w:rPr>
        <w:t>by</w:t>
      </w:r>
      <w:r>
        <w:rPr>
          <w:rStyle w:val="Strong"/>
          <w:b/>
          <w:bCs/>
        </w:rPr>
        <w:t xml:space="preserve"> </w:t>
      </w:r>
      <w:r w:rsidR="000174F6">
        <w:rPr>
          <w:rStyle w:val="Strong"/>
          <w:b/>
          <w:bCs/>
        </w:rPr>
        <w:t>the</w:t>
      </w:r>
      <w:r>
        <w:rPr>
          <w:rStyle w:val="Strong"/>
          <w:b/>
          <w:bCs/>
        </w:rPr>
        <w:t xml:space="preserve"> IOT S</w:t>
      </w:r>
      <w:r w:rsidR="000174F6">
        <w:rPr>
          <w:rStyle w:val="Strong"/>
          <w:b/>
          <w:bCs/>
        </w:rPr>
        <w:t>ystem</w:t>
      </w:r>
      <w:bookmarkEnd w:id="9"/>
    </w:p>
    <w:p w14:paraId="1A799E03" w14:textId="19DE1822" w:rsidR="004450E1" w:rsidRDefault="00B411C0" w:rsidP="00B411C0">
      <w:pPr>
        <w:pStyle w:val="Heading2"/>
        <w:rPr>
          <w:rStyle w:val="Strong"/>
          <w:b/>
          <w:bCs/>
        </w:rPr>
      </w:pPr>
      <w:bookmarkStart w:id="10" w:name="_Toc215349106"/>
      <w:r>
        <w:rPr>
          <w:rStyle w:val="Strong"/>
          <w:b/>
          <w:bCs/>
        </w:rPr>
        <w:t>Individual Fish Tracking via LF-RFID</w:t>
      </w:r>
      <w:bookmarkEnd w:id="10"/>
    </w:p>
    <w:p w14:paraId="467BEF8E" w14:textId="77777777" w:rsidR="00890744" w:rsidRDefault="00890744" w:rsidP="00890744">
      <w:pPr>
        <w:pStyle w:val="BodyText"/>
      </w:pPr>
      <w:proofErr w:type="spellStart"/>
      <w:r>
        <w:t>AquaVision</w:t>
      </w:r>
      <w:proofErr w:type="spellEnd"/>
      <w:r>
        <w:t xml:space="preserve"> implements a revolutionary fish tracking system using passive Low-Frequency Radio-Frequency Identification (LF-RFID) technology operating at 125 kHz. Each fish in the farm receives a biocompatible glass tube implant (12mm × 2mm dimensions) containing a </w:t>
      </w:r>
      <w:r>
        <w:lastRenderedPageBreak/>
        <w:t>passive RFID transponder during initial stocking procedures performed by trained veterinarians.</w:t>
      </w:r>
    </w:p>
    <w:p w14:paraId="1BA1F2EE" w14:textId="77777777" w:rsidR="00890744" w:rsidRDefault="00890744" w:rsidP="00890744">
      <w:pPr>
        <w:pStyle w:val="BodyText"/>
      </w:pPr>
      <w:r>
        <w:t>RDM6300 RFID readers integrated into each tank's sensor node continuously scan for tagged fish within a 5-10 cm detection radius. When a fish swims near the reader antenna (typically positioned at feeding zones or circulation areas), the system captures the fish's unique identification number, timestamp, and signal strength (RSSI), creating a comprehensive movement database.</w:t>
      </w:r>
    </w:p>
    <w:p w14:paraId="2EF14DDB" w14:textId="77777777" w:rsidR="00890744" w:rsidRDefault="00890744" w:rsidP="00890744">
      <w:pPr>
        <w:pStyle w:val="BodyText"/>
      </w:pPr>
      <w:r>
        <w:rPr>
          <w:rStyle w:val="Strong"/>
        </w:rPr>
        <w:t>Key Capabilities:</w:t>
      </w:r>
    </w:p>
    <w:p w14:paraId="7A44A9A4" w14:textId="77777777" w:rsidR="00890744" w:rsidRDefault="00890744" w:rsidP="00A94131">
      <w:pPr>
        <w:pStyle w:val="NormalWeb"/>
        <w:numPr>
          <w:ilvl w:val="0"/>
          <w:numId w:val="2"/>
        </w:numPr>
        <w:spacing w:before="0" w:beforeAutospacing="0" w:after="120" w:afterAutospacing="0"/>
      </w:pPr>
      <w:r>
        <w:rPr>
          <w:rStyle w:val="Strong"/>
        </w:rPr>
        <w:t>Growth Monitoring:</w:t>
      </w:r>
      <w:r>
        <w:t xml:space="preserve"> By correlating RFID detections with manual weight measurements during periodic handling, the system tracks individual fish growth rates and identifies slow-growing or potentially diseased individuals requiring intervention.</w:t>
      </w:r>
    </w:p>
    <w:p w14:paraId="372CE5AD" w14:textId="77777777" w:rsidR="00890744" w:rsidRDefault="00890744" w:rsidP="00A94131">
      <w:pPr>
        <w:pStyle w:val="NormalWeb"/>
        <w:numPr>
          <w:ilvl w:val="0"/>
          <w:numId w:val="2"/>
        </w:numPr>
        <w:spacing w:before="0" w:beforeAutospacing="0" w:after="120" w:afterAutospacing="0"/>
      </w:pPr>
      <w:r>
        <w:rPr>
          <w:rStyle w:val="Strong"/>
        </w:rPr>
        <w:t>Feeding Behavior Analysis:</w:t>
      </w:r>
      <w:r>
        <w:t xml:space="preserve"> Detection frequency at feeding zones indicates appetite levels and feeding competition dynamics, enabling optimization of feeding schedules and quantities to reduce waste while maximizing growth.</w:t>
      </w:r>
    </w:p>
    <w:p w14:paraId="5073E34E" w14:textId="77777777" w:rsidR="00890744" w:rsidRDefault="00890744" w:rsidP="00A94131">
      <w:pPr>
        <w:pStyle w:val="NormalWeb"/>
        <w:numPr>
          <w:ilvl w:val="0"/>
          <w:numId w:val="2"/>
        </w:numPr>
        <w:spacing w:before="0" w:beforeAutospacing="0" w:after="120" w:afterAutospacing="0"/>
      </w:pPr>
      <w:r>
        <w:rPr>
          <w:rStyle w:val="Strong"/>
        </w:rPr>
        <w:t>Mortality Detection:</w:t>
      </w:r>
      <w:r>
        <w:t xml:space="preserve"> Fish that show no RFID detections for extended periods (typically 24-48 hours depending on tank size and fish species) trigger mortality alerts, allowing prompt removal of dead fish to prevent water quality degradation.</w:t>
      </w:r>
    </w:p>
    <w:p w14:paraId="08E40FCA" w14:textId="77777777" w:rsidR="00890744" w:rsidRDefault="00890744" w:rsidP="00A94131">
      <w:pPr>
        <w:pStyle w:val="NormalWeb"/>
        <w:numPr>
          <w:ilvl w:val="0"/>
          <w:numId w:val="2"/>
        </w:numPr>
        <w:spacing w:before="0" w:beforeAutospacing="0" w:after="120" w:afterAutospacing="0"/>
      </w:pPr>
      <w:r>
        <w:rPr>
          <w:rStyle w:val="Strong"/>
        </w:rPr>
        <w:t>Movement Pattern Analysis:</w:t>
      </w:r>
      <w:r>
        <w:t xml:space="preserve"> Unusual movement patterns, such as increased surface activity or lethargic behavior (reduced detection frequency), can indicate environmental stress, disease onset, or water quality issues requiring immediate attention.</w:t>
      </w:r>
    </w:p>
    <w:p w14:paraId="303E73CD" w14:textId="77777777" w:rsidR="00890744" w:rsidRDefault="00890744" w:rsidP="00A94131">
      <w:pPr>
        <w:pStyle w:val="NormalWeb"/>
        <w:numPr>
          <w:ilvl w:val="0"/>
          <w:numId w:val="2"/>
        </w:numPr>
        <w:spacing w:before="0" w:beforeAutospacing="0" w:after="120" w:afterAutospacing="0"/>
      </w:pPr>
      <w:r>
        <w:rPr>
          <w:rStyle w:val="Strong"/>
        </w:rPr>
        <w:t>Inventory Management:</w:t>
      </w:r>
      <w:r>
        <w:t xml:space="preserve"> Automated fish counting provides real-time inventory data, eliminating manual counting errors and enabling precise harvest planning and restocking decisions.</w:t>
      </w:r>
    </w:p>
    <w:p w14:paraId="66ED5AE2" w14:textId="4E7A29C7" w:rsidR="00890744" w:rsidRDefault="00890744" w:rsidP="00B34E79">
      <w:pPr>
        <w:pStyle w:val="BodyText"/>
      </w:pPr>
      <w:r>
        <w:t>This individual tracking capability represents a significant advancement over traditional aquaculture monitoring systems that only measure aggregate environmental parameters without insight into individual fish welfare and behavior.</w:t>
      </w:r>
    </w:p>
    <w:p w14:paraId="75A67563" w14:textId="77777777" w:rsidR="00A228E1" w:rsidRDefault="00A228E1" w:rsidP="00A228E1">
      <w:pPr>
        <w:pStyle w:val="Heading2"/>
      </w:pPr>
      <w:bookmarkStart w:id="11" w:name="_Toc215349107"/>
      <w:r>
        <w:rPr>
          <w:rStyle w:val="Strong"/>
          <w:b/>
          <w:bCs/>
        </w:rPr>
        <w:t>Multi-Tank Water Quality Monitoring</w:t>
      </w:r>
      <w:bookmarkEnd w:id="11"/>
    </w:p>
    <w:p w14:paraId="5ABB0721" w14:textId="77777777" w:rsidR="00D35767" w:rsidRDefault="00D35767" w:rsidP="00B34E79">
      <w:pPr>
        <w:pStyle w:val="BodyText"/>
      </w:pPr>
      <w:proofErr w:type="spellStart"/>
      <w:r>
        <w:t>AquaVision</w:t>
      </w:r>
      <w:proofErr w:type="spellEnd"/>
      <w:r>
        <w:t xml:space="preserve"> continuously monitors four critical water quality parameters across all 50 tanks simultaneously, ensuring optimal environmental conditions for fish health and growth:</w:t>
      </w:r>
    </w:p>
    <w:p w14:paraId="1F4C3545" w14:textId="77777777" w:rsidR="008C129A" w:rsidRDefault="008C129A" w:rsidP="00A94131">
      <w:pPr>
        <w:pStyle w:val="NormalWeb"/>
        <w:numPr>
          <w:ilvl w:val="0"/>
          <w:numId w:val="2"/>
        </w:numPr>
        <w:spacing w:before="0" w:beforeAutospacing="0" w:after="120" w:afterAutospacing="0"/>
      </w:pPr>
      <w:r>
        <w:rPr>
          <w:rStyle w:val="Strong"/>
        </w:rPr>
        <w:t>Temperature Monitoring:</w:t>
      </w:r>
      <w:r>
        <w:t xml:space="preserve"> DS18B20 waterproof digital temperature sensors measure water temperature with ±0.5°C accuracy every 5 minutes. The system maintains species-specific optimal temperature ranges (typically 25-30°C for tilapia, 24-28°C for catfish) and triggers cooling/heating actions when thresholds are exceeded. Temperature data correlates with dissolved oxygen levels and fish metabolic rates, informing feeding and aeration decisions.</w:t>
      </w:r>
    </w:p>
    <w:p w14:paraId="49A46A43" w14:textId="77777777" w:rsidR="008C129A" w:rsidRDefault="008C129A" w:rsidP="00A94131">
      <w:pPr>
        <w:pStyle w:val="NormalWeb"/>
        <w:numPr>
          <w:ilvl w:val="0"/>
          <w:numId w:val="2"/>
        </w:numPr>
        <w:spacing w:before="0" w:beforeAutospacing="0" w:after="120" w:afterAutospacing="0"/>
      </w:pPr>
      <w:r>
        <w:rPr>
          <w:rStyle w:val="Strong"/>
        </w:rPr>
        <w:t>pH Level Monitoring:</w:t>
      </w:r>
      <w:r>
        <w:t xml:space="preserve"> Analog pH sensors track water acidity/alkalinity every 10 minutes with ±0.1 pH unit accuracy. Fish health critically depends on maintaining species-appropriate pH levels (typically 6.5-8.5 for most species). Deviations trigger alerts and guide water treatment interventions such as lime addition (raise pH) or carbon dioxide injection (lower pH).</w:t>
      </w:r>
    </w:p>
    <w:p w14:paraId="438D7025" w14:textId="77777777" w:rsidR="008C129A" w:rsidRDefault="008C129A" w:rsidP="00A94131">
      <w:pPr>
        <w:pStyle w:val="NormalWeb"/>
        <w:numPr>
          <w:ilvl w:val="0"/>
          <w:numId w:val="2"/>
        </w:numPr>
        <w:spacing w:before="0" w:beforeAutospacing="0" w:after="120" w:afterAutospacing="0"/>
      </w:pPr>
      <w:r>
        <w:rPr>
          <w:rStyle w:val="Strong"/>
        </w:rPr>
        <w:t>Dissolved Oxygen (DO) Monitoring:</w:t>
      </w:r>
      <w:r>
        <w:t xml:space="preserve"> Galvanic or optical dissolved oxygen sensors measure oxygen concentration every 5 minutes with ±0.5 mg/L accuracy. DO levels below </w:t>
      </w:r>
      <w:r>
        <w:lastRenderedPageBreak/>
        <w:t>5 mg/L cause stress; below 3 mg/L causes fish mortality. The system automatically activates aerators when DO drops below 7 mg/L, maintaining a safety margin and ensuring continuous oxygen availability for fish respiration.</w:t>
      </w:r>
    </w:p>
    <w:p w14:paraId="2414132F" w14:textId="77777777" w:rsidR="008C129A" w:rsidRDefault="008C129A" w:rsidP="00A94131">
      <w:pPr>
        <w:pStyle w:val="NormalWeb"/>
        <w:numPr>
          <w:ilvl w:val="0"/>
          <w:numId w:val="2"/>
        </w:numPr>
        <w:spacing w:before="0" w:beforeAutospacing="0" w:after="120" w:afterAutospacing="0"/>
      </w:pPr>
      <w:r>
        <w:rPr>
          <w:rStyle w:val="Strong"/>
        </w:rPr>
        <w:t>Water Level Monitoring:</w:t>
      </w:r>
      <w:r>
        <w:t xml:space="preserve"> HC-SR04 ultrasonic sensors mounted above each tank measure water depth every 10 minutes with ±1 cm accuracy. Low water levels indicate evaporation or leaks requiring attention; high levels suggest pump malfunctions or overflow risks. Automated pumps maintain target water levels, ensuring proper tank hydraulics and filtration system operation.</w:t>
      </w:r>
    </w:p>
    <w:p w14:paraId="0E63F06F" w14:textId="5EB78C6E" w:rsidR="00D35767" w:rsidRDefault="00D35767" w:rsidP="00B34E79">
      <w:pPr>
        <w:pStyle w:val="BodyText"/>
      </w:pPr>
      <w:r>
        <w:t>The simultaneous monitoring of all 50 tanks enables comparative analysis, identifying systemic issues (affecting multiple tanks) versus localized problems (single tank anomalies), accelerating troubleshooting and reducing response times.</w:t>
      </w:r>
    </w:p>
    <w:p w14:paraId="78509548" w14:textId="0C11FD0F" w:rsidR="00890744" w:rsidRDefault="0097228F" w:rsidP="0097228F">
      <w:pPr>
        <w:pStyle w:val="Heading2"/>
        <w:rPr>
          <w:rStyle w:val="Strong"/>
          <w:b/>
          <w:bCs/>
        </w:rPr>
      </w:pPr>
      <w:bookmarkStart w:id="12" w:name="_Toc215349108"/>
      <w:r>
        <w:rPr>
          <w:rStyle w:val="Strong"/>
          <w:b/>
          <w:bCs/>
        </w:rPr>
        <w:t>Hierarchical Data Aggregation (Star Topology)</w:t>
      </w:r>
      <w:bookmarkEnd w:id="12"/>
    </w:p>
    <w:p w14:paraId="7A871A13" w14:textId="77777777" w:rsidR="00583BB0" w:rsidRDefault="00583BB0" w:rsidP="00583BB0">
      <w:pPr>
        <w:pStyle w:val="BodyText"/>
      </w:pPr>
      <w:proofErr w:type="spellStart"/>
      <w:r>
        <w:t>AquaVision</w:t>
      </w:r>
      <w:proofErr w:type="spellEnd"/>
      <w:r>
        <w:t xml:space="preserve"> employs a carefully designed hierarchical architecture that balances system scalability, power efficiency, and communication reliability through a star network topology at each hierarchical level.</w:t>
      </w:r>
    </w:p>
    <w:p w14:paraId="5F26C2BA" w14:textId="77777777" w:rsidR="00C152C9" w:rsidRDefault="00C152C9" w:rsidP="00A94131">
      <w:pPr>
        <w:pStyle w:val="BodyText"/>
        <w:numPr>
          <w:ilvl w:val="0"/>
          <w:numId w:val="2"/>
        </w:numPr>
      </w:pPr>
      <w:r>
        <w:rPr>
          <w:rStyle w:val="Strong"/>
        </w:rPr>
        <w:t>Sensor Node Layer:</w:t>
      </w:r>
      <w:r>
        <w:t xml:space="preserve"> Each of the 50 sensor nodes operates independently, collecting data from attached sensors and RFID readers. Nodes use ultra-low-power sleep modes between measurements, waking only to read sensors (30 seconds every 5 minutes) and transmit data packets (2-3 seconds per transmission), achieving multi-year battery life from a single 18650 Li-ion cell.</w:t>
      </w:r>
    </w:p>
    <w:p w14:paraId="65F89F15" w14:textId="77777777" w:rsidR="00964850" w:rsidRDefault="00964850" w:rsidP="00A94131">
      <w:pPr>
        <w:pStyle w:val="NormalWeb"/>
        <w:numPr>
          <w:ilvl w:val="0"/>
          <w:numId w:val="2"/>
        </w:numPr>
      </w:pPr>
      <w:r>
        <w:rPr>
          <w:rStyle w:val="Strong"/>
        </w:rPr>
        <w:t>Collector Node Layer:</w:t>
      </w:r>
      <w:r>
        <w:t xml:space="preserve"> Five collector nodes (Raspberry Pi Zero W with </w:t>
      </w:r>
      <w:proofErr w:type="spellStart"/>
      <w:r>
        <w:t>LoRa</w:t>
      </w:r>
      <w:proofErr w:type="spellEnd"/>
      <w:r>
        <w:t xml:space="preserve"> HAT modules) serve as </w:t>
      </w:r>
      <w:proofErr w:type="spellStart"/>
      <w:r>
        <w:t>LoRaWAN</w:t>
      </w:r>
      <w:proofErr w:type="spellEnd"/>
      <w:r>
        <w:t xml:space="preserve"> gateways, each managing 10 sensor nodes in a star configuration. Collector nodes remain continuously powered via wall adapters, performing several critical functions:</w:t>
      </w:r>
    </w:p>
    <w:p w14:paraId="0DFBCD1C" w14:textId="77777777" w:rsidR="00964850" w:rsidRDefault="00964850" w:rsidP="00A94131">
      <w:pPr>
        <w:pStyle w:val="NormalWeb"/>
        <w:numPr>
          <w:ilvl w:val="0"/>
          <w:numId w:val="3"/>
        </w:numPr>
        <w:spacing w:before="0" w:beforeAutospacing="0" w:after="80" w:afterAutospacing="0"/>
      </w:pPr>
      <w:r>
        <w:rPr>
          <w:rStyle w:val="Strong"/>
        </w:rPr>
        <w:t>Data Aggregation:</w:t>
      </w:r>
      <w:r>
        <w:t xml:space="preserve"> Receiving and buffering data packets from 10 sensor nodes, reducing the number of connections the central node must manage from 50 to 5.</w:t>
      </w:r>
    </w:p>
    <w:p w14:paraId="0FF874E8" w14:textId="77777777" w:rsidR="00964850" w:rsidRDefault="00964850" w:rsidP="00A94131">
      <w:pPr>
        <w:pStyle w:val="NormalWeb"/>
        <w:numPr>
          <w:ilvl w:val="0"/>
          <w:numId w:val="3"/>
        </w:numPr>
        <w:spacing w:before="0" w:beforeAutospacing="0" w:after="80" w:afterAutospacing="0"/>
      </w:pPr>
      <w:r>
        <w:rPr>
          <w:rStyle w:val="Strong"/>
        </w:rPr>
        <w:t>Local Processing:</w:t>
      </w:r>
      <w:r>
        <w:t xml:space="preserve"> Basic data validation, outlier detection, and timestamp synchronization to ensure data quality before forwarding to the central node.</w:t>
      </w:r>
    </w:p>
    <w:p w14:paraId="49A99191" w14:textId="77777777" w:rsidR="00964850" w:rsidRDefault="00964850" w:rsidP="00A94131">
      <w:pPr>
        <w:pStyle w:val="NormalWeb"/>
        <w:numPr>
          <w:ilvl w:val="0"/>
          <w:numId w:val="3"/>
        </w:numPr>
        <w:spacing w:before="0" w:beforeAutospacing="0" w:after="80" w:afterAutospacing="0"/>
      </w:pPr>
      <w:r>
        <w:rPr>
          <w:rStyle w:val="Strong"/>
        </w:rPr>
        <w:t>Fault Isolation:</w:t>
      </w:r>
      <w:r>
        <w:t xml:space="preserve"> If one collector fails, only 10 tanks are affected; the remaining 40 tanks continue normal operation, ensuring system resilience.</w:t>
      </w:r>
    </w:p>
    <w:p w14:paraId="0ECEFF95" w14:textId="77777777" w:rsidR="00964850" w:rsidRPr="00583BB0" w:rsidRDefault="00964850" w:rsidP="00A94131">
      <w:pPr>
        <w:pStyle w:val="ListParagraph"/>
        <w:numPr>
          <w:ilvl w:val="0"/>
          <w:numId w:val="2"/>
        </w:numPr>
        <w:spacing w:after="120"/>
      </w:pPr>
      <w:r>
        <w:rPr>
          <w:rStyle w:val="Strong"/>
        </w:rPr>
        <w:t>Central Node Layer:</w:t>
      </w:r>
      <w:r>
        <w:t xml:space="preserve"> The Raspberry Pi 5-based central node receives aggregated data from all 5 collectors via wired Ethernet connections (one RJ45 cable per collector). Ethernet provides gigabit bandwidth, sub-millisecond latency, and immunity to wireless interference, ensuring reliable real-time control for critical applications like emergency aerator activation</w:t>
      </w:r>
    </w:p>
    <w:p w14:paraId="1B5E6F4C" w14:textId="77777777" w:rsidR="00036CFE" w:rsidRDefault="00036CFE" w:rsidP="00036CFE">
      <w:pPr>
        <w:pStyle w:val="BodyText"/>
      </w:pPr>
      <w:r>
        <w:rPr>
          <w:rStyle w:val="Strong"/>
        </w:rPr>
        <w:t>Star Topology Justification:</w:t>
      </w:r>
    </w:p>
    <w:p w14:paraId="10E07148" w14:textId="77777777" w:rsidR="00036CFE" w:rsidRDefault="00036CFE" w:rsidP="00036CFE">
      <w:pPr>
        <w:pStyle w:val="BodyText"/>
      </w:pPr>
      <w:r>
        <w:t>The deliberate choice of star topology over mesh networks (common in systems like ZigBee) provides several advantages:</w:t>
      </w:r>
    </w:p>
    <w:p w14:paraId="0D669341" w14:textId="40E0E3EF" w:rsidR="00036CFE" w:rsidRDefault="00036CFE" w:rsidP="00A94131">
      <w:pPr>
        <w:pStyle w:val="NormalWeb"/>
        <w:numPr>
          <w:ilvl w:val="0"/>
          <w:numId w:val="17"/>
        </w:numPr>
        <w:spacing w:before="0" w:beforeAutospacing="0" w:after="120" w:afterAutospacing="0"/>
      </w:pPr>
      <w:r>
        <w:rPr>
          <w:rStyle w:val="Strong"/>
        </w:rPr>
        <w:t>Simplified Routing:</w:t>
      </w:r>
      <w:r>
        <w:t xml:space="preserve"> Direct point-to-point communication eliminates complex mesh routing algorithms, reducing software complexity and potential failure modes.</w:t>
      </w:r>
    </w:p>
    <w:p w14:paraId="332BCBA7" w14:textId="6A77368B" w:rsidR="00036CFE" w:rsidRDefault="00036CFE" w:rsidP="00A94131">
      <w:pPr>
        <w:pStyle w:val="NormalWeb"/>
        <w:numPr>
          <w:ilvl w:val="0"/>
          <w:numId w:val="17"/>
        </w:numPr>
        <w:spacing w:before="0" w:beforeAutospacing="0" w:after="120" w:afterAutospacing="0"/>
      </w:pPr>
      <w:r>
        <w:t xml:space="preserve"> </w:t>
      </w:r>
      <w:r>
        <w:rPr>
          <w:rStyle w:val="Strong"/>
        </w:rPr>
        <w:t>Predictable Latency:</w:t>
      </w:r>
      <w:r>
        <w:t xml:space="preserve"> Star topology guarantees single-hop communication with consistent, minimal latency, critical for real-time control applications.</w:t>
      </w:r>
    </w:p>
    <w:p w14:paraId="3230917F" w14:textId="7A745C24" w:rsidR="00036CFE" w:rsidRDefault="00036CFE" w:rsidP="00A94131">
      <w:pPr>
        <w:pStyle w:val="NormalWeb"/>
        <w:numPr>
          <w:ilvl w:val="0"/>
          <w:numId w:val="17"/>
        </w:numPr>
        <w:spacing w:before="0" w:beforeAutospacing="0" w:after="120" w:afterAutospacing="0"/>
      </w:pPr>
      <w:r>
        <w:lastRenderedPageBreak/>
        <w:t xml:space="preserve"> </w:t>
      </w:r>
      <w:r>
        <w:rPr>
          <w:rStyle w:val="Strong"/>
        </w:rPr>
        <w:t>Power Efficiency:</w:t>
      </w:r>
      <w:r>
        <w:t xml:space="preserve"> Sensor nodes transmit only to their collector (not relaying for other nodes), minimizing transmission time and power consumption.</w:t>
      </w:r>
    </w:p>
    <w:p w14:paraId="0C4A8816" w14:textId="5CFFD5A0" w:rsidR="00036CFE" w:rsidRDefault="00036CFE" w:rsidP="00A94131">
      <w:pPr>
        <w:pStyle w:val="NormalWeb"/>
        <w:numPr>
          <w:ilvl w:val="0"/>
          <w:numId w:val="17"/>
        </w:numPr>
        <w:spacing w:before="0" w:beforeAutospacing="0" w:after="120" w:afterAutospacing="0"/>
      </w:pPr>
      <w:r>
        <w:t xml:space="preserve"> </w:t>
      </w:r>
      <w:r>
        <w:rPr>
          <w:rStyle w:val="Strong"/>
        </w:rPr>
        <w:t>Scalability:</w:t>
      </w:r>
      <w:r>
        <w:t xml:space="preserve"> Adding new sensor nodes requires only registering them with the nearest collector; no mesh re-optimization needed.</w:t>
      </w:r>
    </w:p>
    <w:p w14:paraId="22536A64" w14:textId="5DB34167" w:rsidR="00036CFE" w:rsidRDefault="00036CFE" w:rsidP="00A94131">
      <w:pPr>
        <w:pStyle w:val="NormalWeb"/>
        <w:numPr>
          <w:ilvl w:val="0"/>
          <w:numId w:val="17"/>
        </w:numPr>
        <w:spacing w:before="0" w:beforeAutospacing="0" w:after="120" w:afterAutospacing="0"/>
      </w:pPr>
      <w:r>
        <w:t xml:space="preserve"> </w:t>
      </w:r>
      <w:r>
        <w:rPr>
          <w:rStyle w:val="Strong"/>
        </w:rPr>
        <w:t>Fault Tolerance:</w:t>
      </w:r>
      <w:r>
        <w:t xml:space="preserve"> Collector failures are isolated; nodes do not depend on neighboring nodes for connectivity.</w:t>
      </w:r>
    </w:p>
    <w:p w14:paraId="77D41B38" w14:textId="38598A5B" w:rsidR="003A173F" w:rsidRDefault="003A173F" w:rsidP="00536B68">
      <w:pPr>
        <w:pStyle w:val="Heading2"/>
      </w:pPr>
      <w:bookmarkStart w:id="13" w:name="_Toc215349109"/>
      <w:r>
        <w:rPr>
          <w:rStyle w:val="Strong"/>
          <w:b/>
          <w:bCs/>
        </w:rPr>
        <w:t>AI-Powered Water Quality Optimization</w:t>
      </w:r>
      <w:bookmarkEnd w:id="13"/>
    </w:p>
    <w:p w14:paraId="1F2527A3" w14:textId="77777777" w:rsidR="003A173F" w:rsidRDefault="003A173F" w:rsidP="00536B68">
      <w:pPr>
        <w:pStyle w:val="BodyText"/>
      </w:pPr>
      <w:proofErr w:type="spellStart"/>
      <w:r>
        <w:t>AquaVision's</w:t>
      </w:r>
      <w:proofErr w:type="spellEnd"/>
      <w:r>
        <w:t xml:space="preserve"> cloud-based AI engine continuously analyzes sensor data alongside external factors (weather forecasts, seasonal </w:t>
      </w:r>
      <w:r w:rsidRPr="00536B68">
        <w:t>patterns</w:t>
      </w:r>
      <w:r>
        <w:t>, fish growth stage) to dynamically optimize water quality parameters and predict future conditions.</w:t>
      </w:r>
    </w:p>
    <w:p w14:paraId="6F6E4817" w14:textId="77777777" w:rsidR="003A173F" w:rsidRDefault="003A173F" w:rsidP="00720FAF">
      <w:pPr>
        <w:pStyle w:val="BodyText"/>
      </w:pPr>
      <w:r>
        <w:rPr>
          <w:rStyle w:val="Strong"/>
        </w:rPr>
        <w:t>Machine Learning Models:</w:t>
      </w:r>
    </w:p>
    <w:p w14:paraId="74D09D2D" w14:textId="77777777" w:rsidR="003A173F" w:rsidRDefault="003A173F" w:rsidP="00A94131">
      <w:pPr>
        <w:pStyle w:val="NormalWeb"/>
        <w:numPr>
          <w:ilvl w:val="0"/>
          <w:numId w:val="18"/>
        </w:numPr>
        <w:spacing w:before="0" w:beforeAutospacing="0" w:after="120" w:afterAutospacing="0"/>
      </w:pPr>
      <w:r>
        <w:rPr>
          <w:rStyle w:val="Strong"/>
        </w:rPr>
        <w:t>Water Quality Prediction Model:</w:t>
      </w:r>
      <w:r>
        <w:t xml:space="preserve"> A time-series forecasting model (LSTM neural network) trained on historical data predicts temperature, pH, and DO levels 6-24 hours ahead based on current readings, time of day, weather forecasts, and seasonal trends. Predictions enable proactive interventions (e.g., pre-cooling water before predicted hot afternoon) rather than reactive responses.</w:t>
      </w:r>
    </w:p>
    <w:p w14:paraId="022ACD40" w14:textId="77777777" w:rsidR="003A173F" w:rsidRDefault="003A173F" w:rsidP="00A94131">
      <w:pPr>
        <w:pStyle w:val="NormalWeb"/>
        <w:numPr>
          <w:ilvl w:val="0"/>
          <w:numId w:val="18"/>
        </w:numPr>
        <w:spacing w:before="0" w:beforeAutospacing="0" w:after="120" w:afterAutospacing="0"/>
      </w:pPr>
      <w:r>
        <w:rPr>
          <w:rStyle w:val="Strong"/>
        </w:rPr>
        <w:t>Optimal Setpoint Recommendation:</w:t>
      </w:r>
      <w:r>
        <w:t xml:space="preserve"> Reinforcement learning algorithms optimize water quality target setpoints dynamically rather than using fixed thresholds. For example, during rapid fish growth phases, the system may recommend slightly elevated DO levels (9-10 mg/L instead of standard 8 mg/L) to support increased metabolic demands, maximizing growth rates while managing energy costs.</w:t>
      </w:r>
    </w:p>
    <w:p w14:paraId="3F10B424" w14:textId="77777777" w:rsidR="003A173F" w:rsidRDefault="003A173F" w:rsidP="00A94131">
      <w:pPr>
        <w:pStyle w:val="NormalWeb"/>
        <w:numPr>
          <w:ilvl w:val="0"/>
          <w:numId w:val="18"/>
        </w:numPr>
        <w:spacing w:before="0" w:beforeAutospacing="0" w:after="120" w:afterAutospacing="0"/>
      </w:pPr>
      <w:r>
        <w:rPr>
          <w:rStyle w:val="Strong"/>
        </w:rPr>
        <w:t>Anomaly Detection:</w:t>
      </w:r>
      <w:r>
        <w:t xml:space="preserve"> Unsupervised learning algorithms (autoencoders) detect unusual patterns in sensor data that may indicate equipment malfunctions (stuck sensor readings), water quality events (sudden pH drops from feed decomposition), or disease outbreaks (temperature spikes from bacterial infections) before they become critical.</w:t>
      </w:r>
    </w:p>
    <w:p w14:paraId="7EDBA324" w14:textId="77777777" w:rsidR="003A173F" w:rsidRDefault="003A173F" w:rsidP="00A94131">
      <w:pPr>
        <w:pStyle w:val="NormalWeb"/>
        <w:numPr>
          <w:ilvl w:val="0"/>
          <w:numId w:val="18"/>
        </w:numPr>
        <w:spacing w:before="0" w:beforeAutospacing="0" w:after="120" w:afterAutospacing="0"/>
      </w:pPr>
      <w:r>
        <w:rPr>
          <w:rStyle w:val="Strong"/>
        </w:rPr>
        <w:t>Energy Optimization:</w:t>
      </w:r>
      <w:r>
        <w:t xml:space="preserve"> AI models balance fish welfare requirements against energy costs by optimizing aerator runtime schedules. For example, running aerators at full capacity during cooler nighttime hours (when DO naturally drops) and reducing daytime aeration (when photosynthesis produces oxygen) minimizes electricity costs while maintaining safety margins.</w:t>
      </w:r>
    </w:p>
    <w:p w14:paraId="4B0E99A8" w14:textId="77777777" w:rsidR="003A173F" w:rsidRDefault="003A173F" w:rsidP="00A94131">
      <w:pPr>
        <w:pStyle w:val="NormalWeb"/>
        <w:numPr>
          <w:ilvl w:val="0"/>
          <w:numId w:val="18"/>
        </w:numPr>
        <w:spacing w:before="0" w:beforeAutospacing="0" w:after="120" w:afterAutospacing="0"/>
      </w:pPr>
      <w:r>
        <w:rPr>
          <w:rStyle w:val="Strong"/>
        </w:rPr>
        <w:t>Adaptive Control:</w:t>
      </w:r>
      <w:r>
        <w:t xml:space="preserve"> Unlike traditional fixed-threshold systems (e.g., "activate aerator if DO &lt; 7 mg/L"), AI-driven control adapts to changing conditions. During feeding periods when fish consume more oxygen, the system preemptively increases aeration; during inactive nighttime periods with low oxygen demand, it conserves energy.</w:t>
      </w:r>
    </w:p>
    <w:p w14:paraId="77C822D0" w14:textId="356CEF25" w:rsidR="00536B68" w:rsidRDefault="00536B68" w:rsidP="00536B68">
      <w:pPr>
        <w:pStyle w:val="Heading2"/>
      </w:pPr>
      <w:bookmarkStart w:id="14" w:name="_Toc215349110"/>
      <w:r>
        <w:rPr>
          <w:rStyle w:val="Strong"/>
          <w:b/>
          <w:bCs/>
        </w:rPr>
        <w:t>Predictive Disease Detection and Prevention</w:t>
      </w:r>
      <w:bookmarkEnd w:id="14"/>
    </w:p>
    <w:p w14:paraId="3213608B" w14:textId="6285D6D2" w:rsidR="00536B68" w:rsidRDefault="00536B68" w:rsidP="00536B68">
      <w:pPr>
        <w:pStyle w:val="BodyText"/>
      </w:pPr>
      <w:r>
        <w:t xml:space="preserve">Early disease detection is critical in aquaculture; delayed intervention can result in high mortality rates and significant economic losses. </w:t>
      </w:r>
      <w:proofErr w:type="spellStart"/>
      <w:r>
        <w:t>AquaVision</w:t>
      </w:r>
      <w:proofErr w:type="spellEnd"/>
      <w:r>
        <w:t xml:space="preserve"> combines environmental monitoring with fish behavior analysis to predict disease outbreaks before visible clinical signs appear.</w:t>
      </w:r>
    </w:p>
    <w:p w14:paraId="2C6B898B" w14:textId="77777777" w:rsidR="00536B68" w:rsidRDefault="00536B68" w:rsidP="00536B68">
      <w:pPr>
        <w:pStyle w:val="BodyText"/>
      </w:pPr>
      <w:r>
        <w:rPr>
          <w:rStyle w:val="Strong"/>
        </w:rPr>
        <w:t>Multi-Modal Analysis:</w:t>
      </w:r>
    </w:p>
    <w:p w14:paraId="34885331" w14:textId="77777777" w:rsidR="00536B68" w:rsidRDefault="00536B68" w:rsidP="00A94131">
      <w:pPr>
        <w:pStyle w:val="NormalWeb"/>
        <w:numPr>
          <w:ilvl w:val="0"/>
          <w:numId w:val="19"/>
        </w:numPr>
        <w:spacing w:before="0" w:beforeAutospacing="0" w:after="120" w:afterAutospacing="0"/>
      </w:pPr>
      <w:r>
        <w:rPr>
          <w:rStyle w:val="Strong"/>
        </w:rPr>
        <w:t>Environmental Risk Factors:</w:t>
      </w:r>
      <w:r>
        <w:t xml:space="preserve"> Certain water quality patterns correlate with increased disease susceptibility:</w:t>
      </w:r>
    </w:p>
    <w:p w14:paraId="6CEC5364" w14:textId="77777777" w:rsidR="00536B68" w:rsidRDefault="00536B68" w:rsidP="00A94131">
      <w:pPr>
        <w:pStyle w:val="ListParagraph"/>
        <w:widowControl/>
        <w:numPr>
          <w:ilvl w:val="1"/>
          <w:numId w:val="19"/>
        </w:numPr>
        <w:autoSpaceDE/>
        <w:autoSpaceDN/>
        <w:spacing w:after="100"/>
      </w:pPr>
      <w:r>
        <w:lastRenderedPageBreak/>
        <w:t>Prolonged elevated temperatures (&gt;32°C) stress fish immune systems</w:t>
      </w:r>
    </w:p>
    <w:p w14:paraId="4148264E" w14:textId="77777777" w:rsidR="00536B68" w:rsidRDefault="00536B68" w:rsidP="00A94131">
      <w:pPr>
        <w:pStyle w:val="ListParagraph"/>
        <w:widowControl/>
        <w:numPr>
          <w:ilvl w:val="1"/>
          <w:numId w:val="19"/>
        </w:numPr>
        <w:autoSpaceDE/>
        <w:autoSpaceDN/>
        <w:spacing w:after="100"/>
      </w:pPr>
      <w:r>
        <w:t>pH fluctuations indicate ammonia/nitrite issues that harm fish gills</w:t>
      </w:r>
    </w:p>
    <w:p w14:paraId="07F2454C" w14:textId="77777777" w:rsidR="00536B68" w:rsidRDefault="00536B68" w:rsidP="00A94131">
      <w:pPr>
        <w:pStyle w:val="ListParagraph"/>
        <w:widowControl/>
        <w:numPr>
          <w:ilvl w:val="1"/>
          <w:numId w:val="19"/>
        </w:numPr>
        <w:autoSpaceDE/>
        <w:autoSpaceDN/>
        <w:spacing w:after="100"/>
      </w:pPr>
      <w:r>
        <w:t>Low DO levels weaken fish, making them vulnerable to pathogens</w:t>
      </w:r>
    </w:p>
    <w:p w14:paraId="7459289B" w14:textId="77777777" w:rsidR="00536B68" w:rsidRDefault="00536B68" w:rsidP="00E97F54">
      <w:pPr>
        <w:pStyle w:val="BodyText"/>
      </w:pPr>
      <w:r>
        <w:t xml:space="preserve">The system assigns risk scores based on how long conditions remain suboptimal, triggering preventive </w:t>
      </w:r>
      <w:r w:rsidRPr="00E97F54">
        <w:t>alerts</w:t>
      </w:r>
      <w:r>
        <w:t xml:space="preserve"> when cumulative risk exceeds thresholds.</w:t>
      </w:r>
    </w:p>
    <w:p w14:paraId="1B77C4C3" w14:textId="77777777" w:rsidR="00536B68" w:rsidRDefault="00536B68" w:rsidP="00A94131">
      <w:pPr>
        <w:pStyle w:val="NormalWeb"/>
        <w:numPr>
          <w:ilvl w:val="0"/>
          <w:numId w:val="4"/>
        </w:numPr>
        <w:spacing w:before="0" w:beforeAutospacing="0" w:after="120" w:afterAutospacing="0"/>
      </w:pPr>
      <w:r>
        <w:rPr>
          <w:rStyle w:val="Strong"/>
        </w:rPr>
        <w:t>Behavioral Indicators:</w:t>
      </w:r>
      <w:r>
        <w:t xml:space="preserve"> RFID tracking reveals behavioral changes that precede visible disease symptoms:</w:t>
      </w:r>
    </w:p>
    <w:p w14:paraId="5CC42975" w14:textId="77777777" w:rsidR="00536B68" w:rsidRDefault="00536B68" w:rsidP="00A94131">
      <w:pPr>
        <w:widowControl/>
        <w:numPr>
          <w:ilvl w:val="1"/>
          <w:numId w:val="4"/>
        </w:numPr>
        <w:autoSpaceDE/>
        <w:autoSpaceDN/>
        <w:spacing w:after="100"/>
      </w:pPr>
      <w:r>
        <w:rPr>
          <w:rStyle w:val="Strong"/>
        </w:rPr>
        <w:t>Reduced Activity:</w:t>
      </w:r>
      <w:r>
        <w:t xml:space="preserve"> Sick fish show decreased movement (fewer RFID detections per day)</w:t>
      </w:r>
    </w:p>
    <w:p w14:paraId="6C774551" w14:textId="77777777" w:rsidR="00536B68" w:rsidRDefault="00536B68" w:rsidP="00A94131">
      <w:pPr>
        <w:widowControl/>
        <w:numPr>
          <w:ilvl w:val="1"/>
          <w:numId w:val="4"/>
        </w:numPr>
        <w:autoSpaceDE/>
        <w:autoSpaceDN/>
        <w:spacing w:after="100"/>
      </w:pPr>
      <w:r>
        <w:rPr>
          <w:rStyle w:val="Strong"/>
        </w:rPr>
        <w:t>Surface Gathering:</w:t>
      </w:r>
      <w:r>
        <w:t xml:space="preserve"> Fish gasping at the surface (increased detections near surface-mounted RFID readers) indicate respiratory distress</w:t>
      </w:r>
    </w:p>
    <w:p w14:paraId="36AB3022" w14:textId="77777777" w:rsidR="00536B68" w:rsidRDefault="00536B68" w:rsidP="00A94131">
      <w:pPr>
        <w:widowControl/>
        <w:numPr>
          <w:ilvl w:val="1"/>
          <w:numId w:val="4"/>
        </w:numPr>
        <w:autoSpaceDE/>
        <w:autoSpaceDN/>
        <w:spacing w:after="100"/>
      </w:pPr>
      <w:r>
        <w:rPr>
          <w:rStyle w:val="Strong"/>
        </w:rPr>
        <w:t>Feeding Reluctance:</w:t>
      </w:r>
      <w:r>
        <w:t xml:space="preserve"> Reduced detections at feeding zones indicate appetite loss, an early disease symptom</w:t>
      </w:r>
    </w:p>
    <w:p w14:paraId="60625DFE" w14:textId="77777777" w:rsidR="00536B68" w:rsidRDefault="00536B68" w:rsidP="00A94131">
      <w:pPr>
        <w:pStyle w:val="NormalWeb"/>
        <w:numPr>
          <w:ilvl w:val="0"/>
          <w:numId w:val="4"/>
        </w:numPr>
        <w:spacing w:before="0" w:beforeAutospacing="0" w:after="120" w:afterAutospacing="0"/>
      </w:pPr>
      <w:r>
        <w:rPr>
          <w:rStyle w:val="Strong"/>
        </w:rPr>
        <w:t>Predictive Models:</w:t>
      </w:r>
      <w:r>
        <w:t xml:space="preserve"> Historical data from previous disease outbreaks trains classification models to recognize patterns preceding infections. When current data matches these patterns, the system issues early warnings with recommended actions (increase monitoring frequency, prepare medication, reduce feeding to minimize organic load).</w:t>
      </w:r>
    </w:p>
    <w:p w14:paraId="38BCCAB7" w14:textId="77777777" w:rsidR="00536B68" w:rsidRDefault="00536B68" w:rsidP="00A94131">
      <w:pPr>
        <w:pStyle w:val="NormalWeb"/>
        <w:numPr>
          <w:ilvl w:val="0"/>
          <w:numId w:val="4"/>
        </w:numPr>
        <w:spacing w:before="0" w:beforeAutospacing="0" w:after="120" w:afterAutospacing="0"/>
      </w:pPr>
      <w:r>
        <w:rPr>
          <w:rStyle w:val="Strong"/>
        </w:rPr>
        <w:t>Preventive Interventions:</w:t>
      </w:r>
      <w:r>
        <w:t xml:space="preserve"> Upon detecting elevated disease risk, the system recommends preventive measures:</w:t>
      </w:r>
    </w:p>
    <w:p w14:paraId="6C3B1947" w14:textId="77777777" w:rsidR="00B03705" w:rsidRDefault="00B03705" w:rsidP="00A94131">
      <w:pPr>
        <w:widowControl/>
        <w:numPr>
          <w:ilvl w:val="1"/>
          <w:numId w:val="4"/>
        </w:numPr>
        <w:autoSpaceDE/>
        <w:autoSpaceDN/>
        <w:spacing w:after="100"/>
      </w:pPr>
      <w:r>
        <w:t>Prophylactic salt treatments to reduce pathogen loads</w:t>
      </w:r>
    </w:p>
    <w:p w14:paraId="3245B94C" w14:textId="77777777" w:rsidR="00B03705" w:rsidRDefault="00B03705" w:rsidP="00A94131">
      <w:pPr>
        <w:widowControl/>
        <w:numPr>
          <w:ilvl w:val="1"/>
          <w:numId w:val="4"/>
        </w:numPr>
        <w:autoSpaceDE/>
        <w:autoSpaceDN/>
        <w:spacing w:after="100"/>
      </w:pPr>
      <w:r>
        <w:t>Probiotic supplementation to strengthen fish immunity</w:t>
      </w:r>
    </w:p>
    <w:p w14:paraId="37E25FDE" w14:textId="77777777" w:rsidR="00B03705" w:rsidRDefault="00B03705" w:rsidP="00A94131">
      <w:pPr>
        <w:widowControl/>
        <w:numPr>
          <w:ilvl w:val="1"/>
          <w:numId w:val="4"/>
        </w:numPr>
        <w:autoSpaceDE/>
        <w:autoSpaceDN/>
        <w:spacing w:after="100"/>
      </w:pPr>
      <w:r>
        <w:t>Water exchange schedules to dilute pathogen concentrations</w:t>
      </w:r>
    </w:p>
    <w:p w14:paraId="02849787" w14:textId="77777777" w:rsidR="00B03705" w:rsidRDefault="00B03705" w:rsidP="00A94131">
      <w:pPr>
        <w:widowControl/>
        <w:numPr>
          <w:ilvl w:val="1"/>
          <w:numId w:val="4"/>
        </w:numPr>
        <w:autoSpaceDE/>
        <w:autoSpaceDN/>
        <w:spacing w:after="100"/>
      </w:pPr>
      <w:r>
        <w:t>Reduced stocking density in affected tanks to minimize transmission</w:t>
      </w:r>
    </w:p>
    <w:p w14:paraId="7EBAEF3F" w14:textId="02E727AF" w:rsidR="00451FDF" w:rsidRDefault="00451FDF" w:rsidP="0038587D">
      <w:pPr>
        <w:pStyle w:val="Heading2"/>
      </w:pPr>
      <w:bookmarkStart w:id="15" w:name="_Toc215349111"/>
      <w:r>
        <w:rPr>
          <w:rStyle w:val="Strong"/>
          <w:b/>
          <w:bCs/>
        </w:rPr>
        <w:t>Automated Feeding Optimization</w:t>
      </w:r>
      <w:bookmarkEnd w:id="15"/>
    </w:p>
    <w:p w14:paraId="64795073" w14:textId="77777777" w:rsidR="00451FDF" w:rsidRDefault="00451FDF" w:rsidP="00D737DA">
      <w:pPr>
        <w:pStyle w:val="BodyText"/>
      </w:pPr>
      <w:r>
        <w:t xml:space="preserve">Feed represents 50-70% of aquaculture operating costs; optimizing feeding efficiency directly impacts farm profitability. </w:t>
      </w:r>
      <w:proofErr w:type="spellStart"/>
      <w:r>
        <w:t>AquaVision's</w:t>
      </w:r>
      <w:proofErr w:type="spellEnd"/>
      <w:r>
        <w:t xml:space="preserve"> AI-driven feeding system minimizes waste while maximizing fish growth through data-driven feeding schedules.</w:t>
      </w:r>
    </w:p>
    <w:p w14:paraId="1D1042B1" w14:textId="77777777" w:rsidR="00451FDF" w:rsidRDefault="00451FDF" w:rsidP="00D737DA">
      <w:pPr>
        <w:pStyle w:val="BodyText"/>
      </w:pPr>
      <w:r>
        <w:rPr>
          <w:rStyle w:val="Strong"/>
        </w:rPr>
        <w:t>Dynamic Feed Scheduling:</w:t>
      </w:r>
    </w:p>
    <w:p w14:paraId="13DB3DE5" w14:textId="77777777" w:rsidR="00451FDF" w:rsidRDefault="00451FDF" w:rsidP="00A94131">
      <w:pPr>
        <w:pStyle w:val="NormalWeb"/>
        <w:numPr>
          <w:ilvl w:val="0"/>
          <w:numId w:val="21"/>
        </w:numPr>
        <w:spacing w:before="0" w:beforeAutospacing="0" w:after="120" w:afterAutospacing="0"/>
      </w:pPr>
      <w:r>
        <w:rPr>
          <w:rStyle w:val="Strong"/>
        </w:rPr>
        <w:t>Growth-Stage Adaptation:</w:t>
      </w:r>
      <w:r>
        <w:t xml:space="preserve"> Feeding requirements change throughout the fish life cycle. Fingerlings (juvenile fish) require frequent small meals (4-6 times daily) with high-protein content, while market-size fish need less frequent feeding (2-3 times daily). The system adjusts feeding schedules automatically based on average fish age and growth rate data.</w:t>
      </w:r>
    </w:p>
    <w:p w14:paraId="5CE23981" w14:textId="77777777" w:rsidR="00451FDF" w:rsidRDefault="00451FDF" w:rsidP="00A94131">
      <w:pPr>
        <w:pStyle w:val="NormalWeb"/>
        <w:numPr>
          <w:ilvl w:val="0"/>
          <w:numId w:val="21"/>
        </w:numPr>
        <w:spacing w:before="0" w:beforeAutospacing="0" w:after="120" w:afterAutospacing="0"/>
      </w:pPr>
      <w:r>
        <w:rPr>
          <w:rStyle w:val="Strong"/>
        </w:rPr>
        <w:t>Environmental Compensation:</w:t>
      </w:r>
      <w:r>
        <w:t xml:space="preserve"> Water temperature directly affects fish metabolism and digestion. At optimal temperatures (27-29°C for tilapia), fish digest food efficiently and require normal rations. At lower temperatures (&lt;24°C), metabolism slows; the system reduces feeding quantities to prevent uneaten feed accumulation and water quality degradation.</w:t>
      </w:r>
    </w:p>
    <w:p w14:paraId="6DC4F65B" w14:textId="77777777" w:rsidR="00451FDF" w:rsidRDefault="00451FDF" w:rsidP="00A94131">
      <w:pPr>
        <w:pStyle w:val="NormalWeb"/>
        <w:numPr>
          <w:ilvl w:val="0"/>
          <w:numId w:val="21"/>
        </w:numPr>
        <w:spacing w:before="0" w:beforeAutospacing="0" w:after="120" w:afterAutospacing="0"/>
      </w:pPr>
      <w:r>
        <w:rPr>
          <w:rStyle w:val="Strong"/>
        </w:rPr>
        <w:t>Appetite-Based Adjustment:</w:t>
      </w:r>
      <w:r>
        <w:t xml:space="preserve"> RFID detections at feeding zones reveal feeding intensity. High detection frequency during feeding indicates strong appetite; the system may increase next feeding quantity. Low detection frequency suggests satiation or stress; the system reduces feeding to prevent waste.</w:t>
      </w:r>
    </w:p>
    <w:p w14:paraId="382C01DC" w14:textId="77777777" w:rsidR="00451FDF" w:rsidRDefault="00451FDF" w:rsidP="00A94131">
      <w:pPr>
        <w:pStyle w:val="NormalWeb"/>
        <w:numPr>
          <w:ilvl w:val="0"/>
          <w:numId w:val="21"/>
        </w:numPr>
        <w:spacing w:before="0" w:beforeAutospacing="0" w:after="120" w:afterAutospacing="0"/>
      </w:pPr>
      <w:r>
        <w:rPr>
          <w:rStyle w:val="Strong"/>
        </w:rPr>
        <w:t>Feed Conversion Ratio (FCR) Optimization:</w:t>
      </w:r>
      <w:r>
        <w:t xml:space="preserve"> FCR measures feed efficiency (kg feed ÷ kg fish weight gain). Lower FCR indicates better efficiency. The system tracks FCR per </w:t>
      </w:r>
      <w:r>
        <w:lastRenderedPageBreak/>
        <w:t>tank, identifying underperforming tanks requiring investigation (disease, poor water quality, equipment malfunction) and high-performing tanks whose conditions can be replicated elsewhere.</w:t>
      </w:r>
    </w:p>
    <w:p w14:paraId="0B50380E" w14:textId="77777777" w:rsidR="00451FDF" w:rsidRDefault="00451FDF" w:rsidP="00A94131">
      <w:pPr>
        <w:pStyle w:val="NormalWeb"/>
        <w:numPr>
          <w:ilvl w:val="0"/>
          <w:numId w:val="21"/>
        </w:numPr>
        <w:spacing w:before="0" w:beforeAutospacing="0" w:after="120" w:afterAutospacing="0"/>
      </w:pPr>
      <w:r>
        <w:rPr>
          <w:rStyle w:val="Strong"/>
        </w:rPr>
        <w:t>Automated Dispenser Control:</w:t>
      </w:r>
      <w:r>
        <w:t xml:space="preserve"> Servo-motor-controlled feeders receive commands from the central node, dispensing precise feed quantities at scheduled times. Manual override capabilities allow farm managers to adjust feeding for special circumstances (medication mixing, pre-harvest fasting).</w:t>
      </w:r>
    </w:p>
    <w:p w14:paraId="1F83307A" w14:textId="23A0334C" w:rsidR="00451FDF" w:rsidRDefault="00451FDF" w:rsidP="000E527C">
      <w:pPr>
        <w:pStyle w:val="Heading2"/>
      </w:pPr>
      <w:bookmarkStart w:id="16" w:name="_Toc215349112"/>
      <w:r>
        <w:rPr>
          <w:rStyle w:val="Strong"/>
          <w:b/>
          <w:bCs/>
        </w:rPr>
        <w:t>Dual User Interface System</w:t>
      </w:r>
      <w:bookmarkEnd w:id="16"/>
    </w:p>
    <w:p w14:paraId="06E7856D" w14:textId="77777777" w:rsidR="00451FDF" w:rsidRDefault="00451FDF" w:rsidP="00623B60">
      <w:pPr>
        <w:pStyle w:val="BodyText"/>
      </w:pPr>
      <w:proofErr w:type="spellStart"/>
      <w:r>
        <w:t>AquaVision</w:t>
      </w:r>
      <w:proofErr w:type="spellEnd"/>
      <w:r>
        <w:t xml:space="preserve"> recognizes that different users require different interfaces: on-site farm managers need immediate access to controls and detailed technical data, while remote farm owners need high-level overviews and the ability to check farm status conveniently.</w:t>
      </w:r>
    </w:p>
    <w:p w14:paraId="7AF6568C" w14:textId="77777777" w:rsidR="00451FDF" w:rsidRDefault="00451FDF" w:rsidP="00623B60">
      <w:pPr>
        <w:pStyle w:val="BodyText"/>
      </w:pPr>
      <w:r>
        <w:rPr>
          <w:rStyle w:val="Strong"/>
        </w:rPr>
        <w:t>Central Node Touchscreen Dashboard (On-Site Interface):</w:t>
      </w:r>
    </w:p>
    <w:p w14:paraId="576342A7" w14:textId="77777777" w:rsidR="00451FDF" w:rsidRDefault="00451FDF" w:rsidP="00623B60">
      <w:pPr>
        <w:pStyle w:val="BodyText"/>
      </w:pPr>
      <w:r>
        <w:t>Raspberry Pi 5 drives a 10.1-inch capacitive touchscreen displaying a real-time dashboard built with React web framework, accessible via localhost web browser.</w:t>
      </w:r>
    </w:p>
    <w:p w14:paraId="1600DC02" w14:textId="77777777" w:rsidR="00451FDF" w:rsidRDefault="00451FDF" w:rsidP="00623B60">
      <w:pPr>
        <w:pStyle w:val="BodyText"/>
      </w:pPr>
      <w:r>
        <w:rPr>
          <w:rStyle w:val="Strong"/>
        </w:rPr>
        <w:t>Dashboard Components:</w:t>
      </w:r>
    </w:p>
    <w:p w14:paraId="3A04FC50" w14:textId="77777777" w:rsidR="00451FDF" w:rsidRDefault="00451FDF" w:rsidP="00A94131">
      <w:pPr>
        <w:pStyle w:val="NormalWeb"/>
        <w:numPr>
          <w:ilvl w:val="0"/>
          <w:numId w:val="5"/>
        </w:numPr>
        <w:spacing w:before="0" w:beforeAutospacing="0" w:after="120" w:afterAutospacing="0"/>
      </w:pPr>
      <w:r>
        <w:rPr>
          <w:rStyle w:val="Strong"/>
        </w:rPr>
        <w:t>Farm Overview Panel:</w:t>
      </w:r>
      <w:r>
        <w:t xml:space="preserve"> Total tanks (50), total fish count (sum of RFID-detected fish across all tanks), active alert count, system health indicators (all collectors online, cloud connectivity status, battery levels for wireless nodes).</w:t>
      </w:r>
    </w:p>
    <w:p w14:paraId="6C505CC1" w14:textId="77777777" w:rsidR="00451FDF" w:rsidRDefault="00451FDF" w:rsidP="00A94131">
      <w:pPr>
        <w:pStyle w:val="NormalWeb"/>
        <w:numPr>
          <w:ilvl w:val="0"/>
          <w:numId w:val="5"/>
        </w:numPr>
        <w:spacing w:before="0" w:beforeAutospacing="0" w:after="120" w:afterAutospacing="0"/>
      </w:pPr>
      <w:r>
        <w:rPr>
          <w:rStyle w:val="Strong"/>
        </w:rPr>
        <w:t>Tank Status Grid:</w:t>
      </w:r>
      <w:r>
        <w:t xml:space="preserve"> 10×5 grid visualization with each cell representing one tank, color-coded by status:</w:t>
      </w:r>
    </w:p>
    <w:p w14:paraId="62035431" w14:textId="7CEE4B63" w:rsidR="00451FDF" w:rsidRDefault="00451FDF" w:rsidP="00A94131">
      <w:pPr>
        <w:widowControl/>
        <w:numPr>
          <w:ilvl w:val="1"/>
          <w:numId w:val="5"/>
        </w:numPr>
        <w:autoSpaceDE/>
        <w:autoSpaceDN/>
        <w:spacing w:after="100"/>
      </w:pPr>
      <w:r>
        <w:t>Green: All parameters within optimal ranges</w:t>
      </w:r>
    </w:p>
    <w:p w14:paraId="34C1D436" w14:textId="0D217EC1" w:rsidR="00451FDF" w:rsidRDefault="00451FDF" w:rsidP="00A94131">
      <w:pPr>
        <w:widowControl/>
        <w:numPr>
          <w:ilvl w:val="1"/>
          <w:numId w:val="5"/>
        </w:numPr>
        <w:autoSpaceDE/>
        <w:autoSpaceDN/>
        <w:spacing w:after="100"/>
      </w:pPr>
      <w:r>
        <w:t>Yellow: One or more parameters approaching thresholds (warning)</w:t>
      </w:r>
    </w:p>
    <w:p w14:paraId="0AF6F17D" w14:textId="32A9BDF8" w:rsidR="00451FDF" w:rsidRDefault="00451FDF" w:rsidP="00A94131">
      <w:pPr>
        <w:widowControl/>
        <w:numPr>
          <w:ilvl w:val="1"/>
          <w:numId w:val="5"/>
        </w:numPr>
        <w:autoSpaceDE/>
        <w:autoSpaceDN/>
        <w:spacing w:after="100"/>
      </w:pPr>
      <w:r>
        <w:t>Red: Critical condition requiring immediate action</w:t>
      </w:r>
    </w:p>
    <w:p w14:paraId="3E9B0208" w14:textId="7FFBA844" w:rsidR="00451FDF" w:rsidRDefault="00451FDF" w:rsidP="00A94131">
      <w:pPr>
        <w:widowControl/>
        <w:numPr>
          <w:ilvl w:val="1"/>
          <w:numId w:val="5"/>
        </w:numPr>
        <w:autoSpaceDE/>
        <w:autoSpaceDN/>
        <w:spacing w:after="100"/>
      </w:pPr>
      <w:r>
        <w:t>Gray: No data received (communication failure or powered off)</w:t>
      </w:r>
    </w:p>
    <w:p w14:paraId="5BA9BA88" w14:textId="77777777" w:rsidR="00451FDF" w:rsidRDefault="00451FDF" w:rsidP="00A94131">
      <w:pPr>
        <w:pStyle w:val="NormalWeb"/>
        <w:numPr>
          <w:ilvl w:val="0"/>
          <w:numId w:val="5"/>
        </w:numPr>
        <w:spacing w:before="0" w:beforeAutospacing="0" w:after="120" w:afterAutospacing="0"/>
      </w:pPr>
      <w:r>
        <w:rPr>
          <w:rStyle w:val="Strong"/>
        </w:rPr>
        <w:t>Detailed Tank View:</w:t>
      </w:r>
      <w:r>
        <w:t xml:space="preserve"> Selecting a tank displays real-time gauges (analog-style circular gauges for temperature, pH, DO; linear gauge for water level), 24-hour trend graphs, current fish count, and recent RFID activity timeline.</w:t>
      </w:r>
    </w:p>
    <w:p w14:paraId="1965D424" w14:textId="77777777" w:rsidR="00451FDF" w:rsidRDefault="00451FDF" w:rsidP="00A94131">
      <w:pPr>
        <w:pStyle w:val="NormalWeb"/>
        <w:numPr>
          <w:ilvl w:val="0"/>
          <w:numId w:val="5"/>
        </w:numPr>
        <w:spacing w:before="0" w:beforeAutospacing="0" w:after="120" w:afterAutospacing="0"/>
      </w:pPr>
      <w:r>
        <w:rPr>
          <w:rStyle w:val="Strong"/>
        </w:rPr>
        <w:t>Manual Control Panel:</w:t>
      </w:r>
      <w:r>
        <w:t xml:space="preserve"> Farm managers can manually override automated controls:</w:t>
      </w:r>
    </w:p>
    <w:p w14:paraId="72882FA8" w14:textId="77777777" w:rsidR="00451FDF" w:rsidRDefault="00451FDF" w:rsidP="00A94131">
      <w:pPr>
        <w:widowControl/>
        <w:numPr>
          <w:ilvl w:val="1"/>
          <w:numId w:val="5"/>
        </w:numPr>
        <w:autoSpaceDE/>
        <w:autoSpaceDN/>
        <w:spacing w:after="100"/>
      </w:pPr>
      <w:r>
        <w:t>Emergency stop (shuts down all actuators)</w:t>
      </w:r>
    </w:p>
    <w:p w14:paraId="6D994447" w14:textId="77777777" w:rsidR="00451FDF" w:rsidRDefault="00451FDF" w:rsidP="00A94131">
      <w:pPr>
        <w:widowControl/>
        <w:numPr>
          <w:ilvl w:val="1"/>
          <w:numId w:val="5"/>
        </w:numPr>
        <w:autoSpaceDE/>
        <w:autoSpaceDN/>
        <w:spacing w:after="100"/>
      </w:pPr>
      <w:r>
        <w:t>Per-tank aerator on/off toggle</w:t>
      </w:r>
    </w:p>
    <w:p w14:paraId="2BDD4890" w14:textId="77777777" w:rsidR="00451FDF" w:rsidRDefault="00451FDF" w:rsidP="00A94131">
      <w:pPr>
        <w:widowControl/>
        <w:numPr>
          <w:ilvl w:val="1"/>
          <w:numId w:val="5"/>
        </w:numPr>
        <w:autoSpaceDE/>
        <w:autoSpaceDN/>
        <w:spacing w:after="100"/>
      </w:pPr>
      <w:r>
        <w:t>Feeding dispenser manual trigger</w:t>
      </w:r>
    </w:p>
    <w:p w14:paraId="63357E06" w14:textId="77777777" w:rsidR="00451FDF" w:rsidRDefault="00451FDF" w:rsidP="00A94131">
      <w:pPr>
        <w:widowControl/>
        <w:numPr>
          <w:ilvl w:val="1"/>
          <w:numId w:val="5"/>
        </w:numPr>
        <w:autoSpaceDE/>
        <w:autoSpaceDN/>
        <w:spacing w:after="100"/>
      </w:pPr>
      <w:r>
        <w:t>Water pump start/stop</w:t>
      </w:r>
    </w:p>
    <w:p w14:paraId="1630917C" w14:textId="77777777" w:rsidR="00451FDF" w:rsidRDefault="00451FDF" w:rsidP="00A94131">
      <w:pPr>
        <w:pStyle w:val="NormalWeb"/>
        <w:numPr>
          <w:ilvl w:val="0"/>
          <w:numId w:val="5"/>
        </w:numPr>
        <w:spacing w:before="0" w:beforeAutospacing="0" w:after="120" w:afterAutospacing="0"/>
      </w:pPr>
      <w:r>
        <w:rPr>
          <w:rStyle w:val="Strong"/>
        </w:rPr>
        <w:t>Alert Management:</w:t>
      </w:r>
      <w:r>
        <w:t xml:space="preserve"> Prioritized list of active alerts with acknowledge/dismiss buttons, alert history log with timestamps and resolution notes, and alert statistics dashboard showing most frequent issues.</w:t>
      </w:r>
    </w:p>
    <w:p w14:paraId="604A0BB3" w14:textId="77777777" w:rsidR="00451FDF" w:rsidRDefault="00451FDF" w:rsidP="00517312">
      <w:pPr>
        <w:pStyle w:val="BodyText"/>
      </w:pPr>
      <w:r>
        <w:rPr>
          <w:rStyle w:val="Strong"/>
        </w:rPr>
        <w:t>Mobile Application (Remote Owner Interface):</w:t>
      </w:r>
    </w:p>
    <w:p w14:paraId="13AFC113" w14:textId="77777777" w:rsidR="00451FDF" w:rsidRDefault="00451FDF" w:rsidP="00517312">
      <w:pPr>
        <w:pStyle w:val="BodyText"/>
      </w:pPr>
      <w:r>
        <w:t>Flutter-based cross-platform mobile app (iOS/Android) connects to AWS cloud backend via HTTPS REST API and WebSocket for real-time updates.</w:t>
      </w:r>
    </w:p>
    <w:p w14:paraId="588EB0B8" w14:textId="77777777" w:rsidR="00451FDF" w:rsidRDefault="00451FDF" w:rsidP="00743DC4">
      <w:pPr>
        <w:pStyle w:val="BodyText"/>
      </w:pPr>
      <w:r>
        <w:rPr>
          <w:rStyle w:val="Strong"/>
        </w:rPr>
        <w:t>App Features:</w:t>
      </w:r>
    </w:p>
    <w:p w14:paraId="751E733C" w14:textId="77777777" w:rsidR="00451FDF" w:rsidRDefault="00451FDF" w:rsidP="00A94131">
      <w:pPr>
        <w:pStyle w:val="NormalWeb"/>
        <w:numPr>
          <w:ilvl w:val="0"/>
          <w:numId w:val="6"/>
        </w:numPr>
        <w:spacing w:before="0" w:beforeAutospacing="0" w:after="120" w:afterAutospacing="0"/>
      </w:pPr>
      <w:r>
        <w:rPr>
          <w:rStyle w:val="Strong"/>
        </w:rPr>
        <w:lastRenderedPageBreak/>
        <w:t>AI Chatbot:</w:t>
      </w:r>
      <w:r>
        <w:t xml:space="preserve"> Natural language interface powered by AWS Lex or </w:t>
      </w:r>
      <w:proofErr w:type="spellStart"/>
      <w:r>
        <w:t>OpenAI</w:t>
      </w:r>
      <w:proofErr w:type="spellEnd"/>
      <w:r>
        <w:t xml:space="preserve"> API, allowing conversational queries:</w:t>
      </w:r>
    </w:p>
    <w:p w14:paraId="2C37B052" w14:textId="77777777" w:rsidR="00451FDF" w:rsidRDefault="00451FDF" w:rsidP="00A94131">
      <w:pPr>
        <w:widowControl/>
        <w:numPr>
          <w:ilvl w:val="1"/>
          <w:numId w:val="6"/>
        </w:numPr>
        <w:autoSpaceDE/>
        <w:autoSpaceDN/>
        <w:spacing w:after="120"/>
      </w:pPr>
      <w:r>
        <w:t>User: "How is my farm doing today?"</w:t>
      </w:r>
    </w:p>
    <w:p w14:paraId="6F740670" w14:textId="77777777" w:rsidR="00451FDF" w:rsidRDefault="00451FDF" w:rsidP="00A94131">
      <w:pPr>
        <w:widowControl/>
        <w:numPr>
          <w:ilvl w:val="1"/>
          <w:numId w:val="6"/>
        </w:numPr>
        <w:autoSpaceDE/>
        <w:autoSpaceDN/>
        <w:spacing w:after="120"/>
      </w:pPr>
      <w:r>
        <w:t>AI: "Your farm is performing well. All 50 tanks are online. 3 tanks have minor temperature warnings (29-30°C) but within safe limits. Average fish growth rate this week: 45g per fish. No critical alerts."</w:t>
      </w:r>
    </w:p>
    <w:p w14:paraId="5127EFEC" w14:textId="77777777" w:rsidR="00451FDF" w:rsidRDefault="00451FDF" w:rsidP="00A94131">
      <w:pPr>
        <w:pStyle w:val="NormalWeb"/>
        <w:numPr>
          <w:ilvl w:val="0"/>
          <w:numId w:val="6"/>
        </w:numPr>
        <w:spacing w:before="0" w:beforeAutospacing="0" w:after="120" w:afterAutospacing="0"/>
      </w:pPr>
      <w:r>
        <w:rPr>
          <w:rStyle w:val="Strong"/>
        </w:rPr>
        <w:t>Dashboard View:</w:t>
      </w:r>
      <w:r>
        <w:t xml:space="preserve"> Simplified overview showing key metrics (total fish, average temperature/pH/DO, active alerts) and tank grid with same color-coding as central display.</w:t>
      </w:r>
    </w:p>
    <w:p w14:paraId="042C06AE" w14:textId="77777777" w:rsidR="00451FDF" w:rsidRDefault="00451FDF" w:rsidP="00A94131">
      <w:pPr>
        <w:pStyle w:val="NormalWeb"/>
        <w:numPr>
          <w:ilvl w:val="0"/>
          <w:numId w:val="6"/>
        </w:numPr>
        <w:spacing w:before="0" w:beforeAutospacing="0" w:after="120" w:afterAutospacing="0"/>
      </w:pPr>
      <w:r>
        <w:rPr>
          <w:rStyle w:val="Strong"/>
        </w:rPr>
        <w:t>Push Notifications:</w:t>
      </w:r>
      <w:r>
        <w:t xml:space="preserve"> Critical alerts (DO below 5 mg/L, equipment failures) trigger immediate push notifications even when app is closed. High-priority alerts also send SMS as backup notification channel.</w:t>
      </w:r>
    </w:p>
    <w:p w14:paraId="280901CD" w14:textId="77777777" w:rsidR="00451FDF" w:rsidRDefault="00451FDF" w:rsidP="00A94131">
      <w:pPr>
        <w:pStyle w:val="NormalWeb"/>
        <w:numPr>
          <w:ilvl w:val="0"/>
          <w:numId w:val="6"/>
        </w:numPr>
        <w:spacing w:before="0" w:beforeAutospacing="0" w:after="120" w:afterAutospacing="0"/>
      </w:pPr>
      <w:r>
        <w:rPr>
          <w:rStyle w:val="Strong"/>
        </w:rPr>
        <w:t>Remote Control:</w:t>
      </w:r>
      <w:r>
        <w:t xml:space="preserve"> Limited remote control for non-critical functions (acknowledge alerts, adjust automated feeding schedules, view detailed tank data). Critical controls (emergency stop, manual aerator activation) require on-site touchscreen access for safety.</w:t>
      </w:r>
    </w:p>
    <w:p w14:paraId="7C96DEF9" w14:textId="77777777" w:rsidR="00451FDF" w:rsidRDefault="00451FDF" w:rsidP="00A94131">
      <w:pPr>
        <w:pStyle w:val="NormalWeb"/>
        <w:numPr>
          <w:ilvl w:val="0"/>
          <w:numId w:val="6"/>
        </w:numPr>
        <w:spacing w:before="0" w:beforeAutospacing="0" w:after="120" w:afterAutospacing="0"/>
      </w:pPr>
      <w:r>
        <w:rPr>
          <w:rStyle w:val="Strong"/>
        </w:rPr>
        <w:t>Analytics:</w:t>
      </w:r>
      <w:r>
        <w:t xml:space="preserve"> Historical reports with graphs showing growth trends, FCR over time, water quality stability metrics, and cost analysis (feed consumption, electricity usage).</w:t>
      </w:r>
    </w:p>
    <w:p w14:paraId="42F4FDED" w14:textId="5840B546" w:rsidR="00451FDF" w:rsidRDefault="00451FDF" w:rsidP="003D1A08">
      <w:pPr>
        <w:pStyle w:val="Heading2"/>
      </w:pPr>
      <w:bookmarkStart w:id="17" w:name="_Toc215349113"/>
      <w:r>
        <w:rPr>
          <w:rStyle w:val="Strong"/>
          <w:b/>
          <w:bCs/>
        </w:rPr>
        <w:t>Scalable Commercial Deployment</w:t>
      </w:r>
      <w:bookmarkEnd w:id="17"/>
    </w:p>
    <w:p w14:paraId="4BBE5685" w14:textId="77777777" w:rsidR="00451FDF" w:rsidRDefault="00451FDF" w:rsidP="003D1A08">
      <w:pPr>
        <w:pStyle w:val="BodyText"/>
      </w:pPr>
      <w:proofErr w:type="spellStart"/>
      <w:r>
        <w:t>AquaVision's</w:t>
      </w:r>
      <w:proofErr w:type="spellEnd"/>
      <w:r>
        <w:t xml:space="preserve"> architecture is designed from the ground up for commercial scalability, supporting farms ranging from 50 tanks (initial deployment) to hundreds or thousands of tanks across multiple </w:t>
      </w:r>
      <w:r w:rsidRPr="003D1A08">
        <w:t>farm</w:t>
      </w:r>
      <w:r>
        <w:t xml:space="preserve"> sites.</w:t>
      </w:r>
    </w:p>
    <w:p w14:paraId="600A1BF5" w14:textId="77777777" w:rsidR="00451FDF" w:rsidRDefault="00451FDF" w:rsidP="00F05427">
      <w:pPr>
        <w:pStyle w:val="BodyText"/>
      </w:pPr>
      <w:r>
        <w:rPr>
          <w:rStyle w:val="Strong"/>
        </w:rPr>
        <w:t>Modular Expansion:</w:t>
      </w:r>
    </w:p>
    <w:p w14:paraId="7EDF7891" w14:textId="77777777" w:rsidR="00451FDF" w:rsidRDefault="00451FDF" w:rsidP="00A94131">
      <w:pPr>
        <w:pStyle w:val="NormalWeb"/>
        <w:numPr>
          <w:ilvl w:val="0"/>
          <w:numId w:val="20"/>
        </w:numPr>
        <w:spacing w:before="0" w:beforeAutospacing="0" w:after="120" w:afterAutospacing="0"/>
      </w:pPr>
      <w:r>
        <w:rPr>
          <w:rStyle w:val="Strong"/>
        </w:rPr>
        <w:t>Adding Sensor Nodes:</w:t>
      </w:r>
      <w:r>
        <w:t xml:space="preserve"> New tanks require only:</w:t>
      </w:r>
    </w:p>
    <w:p w14:paraId="5E214876" w14:textId="77777777" w:rsidR="00451FDF" w:rsidRDefault="00451FDF" w:rsidP="00A94131">
      <w:pPr>
        <w:widowControl/>
        <w:numPr>
          <w:ilvl w:val="0"/>
          <w:numId w:val="7"/>
        </w:numPr>
        <w:autoSpaceDE/>
        <w:autoSpaceDN/>
        <w:spacing w:after="120"/>
      </w:pPr>
      <w:r>
        <w:t xml:space="preserve">Install sensor node (ESP32-S3 + sensors + RFID reader + </w:t>
      </w:r>
      <w:proofErr w:type="spellStart"/>
      <w:r>
        <w:t>LoRa</w:t>
      </w:r>
      <w:proofErr w:type="spellEnd"/>
      <w:r>
        <w:t xml:space="preserve"> module) on tank</w:t>
      </w:r>
    </w:p>
    <w:p w14:paraId="3DE5C563" w14:textId="77777777" w:rsidR="00451FDF" w:rsidRDefault="00451FDF" w:rsidP="00A94131">
      <w:pPr>
        <w:widowControl/>
        <w:numPr>
          <w:ilvl w:val="0"/>
          <w:numId w:val="7"/>
        </w:numPr>
        <w:autoSpaceDE/>
        <w:autoSpaceDN/>
        <w:spacing w:after="120"/>
      </w:pPr>
      <w:r>
        <w:t>Power on (node auto-configures and attempts to join nearest collector)</w:t>
      </w:r>
    </w:p>
    <w:p w14:paraId="32D23DBC" w14:textId="77777777" w:rsidR="00451FDF" w:rsidRDefault="00451FDF" w:rsidP="00A94131">
      <w:pPr>
        <w:widowControl/>
        <w:numPr>
          <w:ilvl w:val="0"/>
          <w:numId w:val="7"/>
        </w:numPr>
        <w:autoSpaceDE/>
        <w:autoSpaceDN/>
        <w:spacing w:after="120"/>
      </w:pPr>
      <w:r>
        <w:t>Register node ID in central node configuration (automatic discovery possible) No changes to other nodes or system architecture required.</w:t>
      </w:r>
    </w:p>
    <w:p w14:paraId="469715CF" w14:textId="77777777" w:rsidR="00451FDF" w:rsidRDefault="00451FDF" w:rsidP="00A94131">
      <w:pPr>
        <w:pStyle w:val="NormalWeb"/>
        <w:numPr>
          <w:ilvl w:val="0"/>
          <w:numId w:val="20"/>
        </w:numPr>
        <w:spacing w:before="0" w:beforeAutospacing="0" w:after="120" w:afterAutospacing="0"/>
      </w:pPr>
      <w:r>
        <w:rPr>
          <w:rStyle w:val="Strong"/>
        </w:rPr>
        <w:t>Adding Collectors:</w:t>
      </w:r>
      <w:r>
        <w:t xml:space="preserve"> When sensor node density exceeds 10 per collector, add new collector:</w:t>
      </w:r>
    </w:p>
    <w:p w14:paraId="2D2C8F1A" w14:textId="77777777" w:rsidR="00451FDF" w:rsidRDefault="00451FDF" w:rsidP="00A94131">
      <w:pPr>
        <w:widowControl/>
        <w:numPr>
          <w:ilvl w:val="0"/>
          <w:numId w:val="8"/>
        </w:numPr>
        <w:autoSpaceDE/>
        <w:autoSpaceDN/>
        <w:spacing w:after="120"/>
      </w:pPr>
      <w:r>
        <w:t xml:space="preserve">Deploy Raspberry Pi Zero W with </w:t>
      </w:r>
      <w:proofErr w:type="spellStart"/>
      <w:r>
        <w:t>LoRa</w:t>
      </w:r>
      <w:proofErr w:type="spellEnd"/>
      <w:r>
        <w:t xml:space="preserve"> HAT in new zone</w:t>
      </w:r>
    </w:p>
    <w:p w14:paraId="217A9750" w14:textId="77777777" w:rsidR="00451FDF" w:rsidRDefault="00451FDF" w:rsidP="00A94131">
      <w:pPr>
        <w:widowControl/>
        <w:numPr>
          <w:ilvl w:val="0"/>
          <w:numId w:val="8"/>
        </w:numPr>
        <w:autoSpaceDE/>
        <w:autoSpaceDN/>
        <w:spacing w:after="120"/>
      </w:pPr>
      <w:r>
        <w:t>Connect collector to central node via Ethernet</w:t>
      </w:r>
    </w:p>
    <w:p w14:paraId="770B9ABF" w14:textId="77777777" w:rsidR="00451FDF" w:rsidRDefault="00451FDF" w:rsidP="00A94131">
      <w:pPr>
        <w:widowControl/>
        <w:numPr>
          <w:ilvl w:val="0"/>
          <w:numId w:val="8"/>
        </w:numPr>
        <w:autoSpaceDE/>
        <w:autoSpaceDN/>
        <w:spacing w:after="120"/>
      </w:pPr>
      <w:r>
        <w:t>Update central node routing table with new collector ID Sensor nodes automatically associate with strongest-signal collector.</w:t>
      </w:r>
    </w:p>
    <w:p w14:paraId="133C848E" w14:textId="77777777" w:rsidR="00451FDF" w:rsidRDefault="00451FDF" w:rsidP="00A94131">
      <w:pPr>
        <w:pStyle w:val="NormalWeb"/>
        <w:numPr>
          <w:ilvl w:val="0"/>
          <w:numId w:val="20"/>
        </w:numPr>
        <w:spacing w:before="0" w:beforeAutospacing="0" w:after="120" w:afterAutospacing="0"/>
      </w:pPr>
      <w:r>
        <w:rPr>
          <w:rStyle w:val="Strong"/>
        </w:rPr>
        <w:t>Adding Farms:</w:t>
      </w:r>
      <w:r>
        <w:t xml:space="preserve"> Multiple farms can share a single AWS cloud infrastructure:</w:t>
      </w:r>
    </w:p>
    <w:p w14:paraId="13B5F61C" w14:textId="77777777" w:rsidR="00451FDF" w:rsidRDefault="00451FDF" w:rsidP="00A94131">
      <w:pPr>
        <w:widowControl/>
        <w:numPr>
          <w:ilvl w:val="0"/>
          <w:numId w:val="9"/>
        </w:numPr>
        <w:autoSpaceDE/>
        <w:autoSpaceDN/>
        <w:spacing w:after="120"/>
      </w:pPr>
      <w:r>
        <w:t>Each farm has unique Farm ID in database</w:t>
      </w:r>
    </w:p>
    <w:p w14:paraId="46AF3E54" w14:textId="77777777" w:rsidR="00451FDF" w:rsidRDefault="00451FDF" w:rsidP="00A94131">
      <w:pPr>
        <w:widowControl/>
        <w:numPr>
          <w:ilvl w:val="0"/>
          <w:numId w:val="9"/>
        </w:numPr>
        <w:autoSpaceDE/>
        <w:autoSpaceDN/>
        <w:spacing w:after="120"/>
      </w:pPr>
      <w:r>
        <w:t>Central nodes from all farms connect to same AWS IoT Core endpoint</w:t>
      </w:r>
    </w:p>
    <w:p w14:paraId="4BF6F229" w14:textId="77777777" w:rsidR="00451FDF" w:rsidRDefault="00451FDF" w:rsidP="00A94131">
      <w:pPr>
        <w:widowControl/>
        <w:numPr>
          <w:ilvl w:val="0"/>
          <w:numId w:val="9"/>
        </w:numPr>
        <w:autoSpaceDE/>
        <w:autoSpaceDN/>
        <w:spacing w:after="120"/>
      </w:pPr>
      <w:r>
        <w:t>Mobile app users select which farm to view from account dashboard</w:t>
      </w:r>
    </w:p>
    <w:p w14:paraId="0ACDA858" w14:textId="051FBAAF" w:rsidR="00375771" w:rsidRPr="00F56B0A" w:rsidRDefault="00451FDF" w:rsidP="00A94131">
      <w:pPr>
        <w:widowControl/>
        <w:numPr>
          <w:ilvl w:val="0"/>
          <w:numId w:val="9"/>
        </w:numPr>
        <w:autoSpaceDE/>
        <w:autoSpaceDN/>
        <w:spacing w:after="120"/>
        <w:rPr>
          <w:rStyle w:val="Strong"/>
          <w:b w:val="0"/>
          <w:bCs w:val="0"/>
        </w:rPr>
      </w:pPr>
      <w:r>
        <w:t>Cloud AI models can compare performance across farms, identifying best practices</w:t>
      </w:r>
    </w:p>
    <w:p w14:paraId="441AFF72" w14:textId="17C0C354" w:rsidR="00451FDF" w:rsidRDefault="00451FDF" w:rsidP="00A94131">
      <w:pPr>
        <w:pStyle w:val="NormalWeb"/>
        <w:numPr>
          <w:ilvl w:val="0"/>
          <w:numId w:val="20"/>
        </w:numPr>
        <w:spacing w:before="0" w:beforeAutospacing="0" w:after="120" w:afterAutospacing="0"/>
      </w:pPr>
      <w:r>
        <w:rPr>
          <w:rStyle w:val="Strong"/>
        </w:rPr>
        <w:t>Geographic Distribution:</w:t>
      </w:r>
      <w:r>
        <w:t xml:space="preserve"> Farms separated by large distances (different cities/countries) connect to geographically nearest AWS region to minimize latency. AWS global </w:t>
      </w:r>
      <w:r>
        <w:lastRenderedPageBreak/>
        <w:t>infrastructure includes regions in Middle East (Bahrain), Europe (Frankfurt, Ireland), and Asia (Mumbai, Singapore), ensuring &lt;200ms latency worldwide.</w:t>
      </w:r>
    </w:p>
    <w:p w14:paraId="5AC69805" w14:textId="77777777" w:rsidR="00451FDF" w:rsidRDefault="00451FDF" w:rsidP="00A94131">
      <w:pPr>
        <w:pStyle w:val="NormalWeb"/>
        <w:numPr>
          <w:ilvl w:val="0"/>
          <w:numId w:val="20"/>
        </w:numPr>
        <w:spacing w:before="0" w:beforeAutospacing="0" w:after="120" w:afterAutospacing="0"/>
      </w:pPr>
      <w:r>
        <w:rPr>
          <w:rStyle w:val="Strong"/>
        </w:rPr>
        <w:t>Cost Scaling:</w:t>
      </w:r>
      <w:r>
        <w:t xml:space="preserve"> Per-tank hardware costs decrease with volume (economy of scale for bulk component purchases). Cloud costs scale linearly with data volume (AWS charges per GB stored, per million API requests) but remain low ($0.10-0.50 per tank per month for typical data volumes). Energy savings from AI optimization (10-20% reduction in aerator runtime) often exceed cloud service costs.</w:t>
      </w:r>
    </w:p>
    <w:p w14:paraId="19B24D2A" w14:textId="34C41027" w:rsidR="002D69A0" w:rsidRDefault="002D69A0" w:rsidP="00B66E75">
      <w:pPr>
        <w:pStyle w:val="Heading1"/>
      </w:pPr>
      <w:bookmarkStart w:id="18" w:name="_Toc215349114"/>
      <w:r>
        <w:rPr>
          <w:rStyle w:val="Strong"/>
          <w:b/>
          <w:bCs/>
        </w:rPr>
        <w:t>TYPE OF DATA COLLECTED</w:t>
      </w:r>
      <w:bookmarkEnd w:id="18"/>
    </w:p>
    <w:p w14:paraId="6847013F" w14:textId="7B937864" w:rsidR="002D69A0" w:rsidRDefault="002D69A0" w:rsidP="00B66E75">
      <w:pPr>
        <w:pStyle w:val="Heading2"/>
      </w:pPr>
      <w:bookmarkStart w:id="19" w:name="_Toc215349115"/>
      <w:r>
        <w:rPr>
          <w:rStyle w:val="Strong"/>
          <w:b/>
          <w:bCs/>
        </w:rPr>
        <w:t>Per-Tank Sensor Data</w:t>
      </w:r>
      <w:bookmarkEnd w:id="19"/>
    </w:p>
    <w:p w14:paraId="50A56399" w14:textId="0A89DBCB" w:rsidR="002D69A0" w:rsidRDefault="002D69A0" w:rsidP="00670C0E">
      <w:pPr>
        <w:pStyle w:val="BodyText"/>
      </w:pPr>
      <w:r>
        <w:t>Each of the 50 sensor nodes collects environmental data from sensors connected to the ESP32-S3 microcontroller. The following table specifies data format, units, size, and collection frequency for each parameter:</w:t>
      </w:r>
    </w:p>
    <w:p w14:paraId="5FB09252" w14:textId="428C1EDD" w:rsidR="00670C0E" w:rsidRDefault="00670C0E" w:rsidP="00670C0E">
      <w:pPr>
        <w:pStyle w:val="Caption"/>
        <w:keepNext/>
      </w:pPr>
      <w:bookmarkStart w:id="20" w:name="_Toc215349128"/>
      <w:r>
        <w:t xml:space="preserve">Table </w:t>
      </w:r>
      <w:r>
        <w:fldChar w:fldCharType="begin"/>
      </w:r>
      <w:r>
        <w:instrText xml:space="preserve"> SEQ Table \* ARABIC </w:instrText>
      </w:r>
      <w:r>
        <w:fldChar w:fldCharType="separate"/>
      </w:r>
      <w:r>
        <w:rPr>
          <w:noProof/>
        </w:rPr>
        <w:t>1</w:t>
      </w:r>
      <w:r>
        <w:fldChar w:fldCharType="end"/>
      </w:r>
      <w:r>
        <w:t xml:space="preserve"> </w:t>
      </w:r>
      <w:r w:rsidRPr="00C05350">
        <w:t>Per-Tank Environmental Sensor Data Specifications</w:t>
      </w:r>
      <w:bookmarkEnd w:id="20"/>
    </w:p>
    <w:tbl>
      <w:tblPr>
        <w:tblStyle w:val="GridTable5Dark-Accent2"/>
        <w:tblW w:w="0" w:type="auto"/>
        <w:tblInd w:w="-714" w:type="dxa"/>
        <w:tblLook w:val="04A0" w:firstRow="1" w:lastRow="0" w:firstColumn="1" w:lastColumn="0" w:noHBand="0" w:noVBand="1"/>
      </w:tblPr>
      <w:tblGrid>
        <w:gridCol w:w="1338"/>
        <w:gridCol w:w="923"/>
        <w:gridCol w:w="840"/>
        <w:gridCol w:w="875"/>
        <w:gridCol w:w="814"/>
        <w:gridCol w:w="1107"/>
        <w:gridCol w:w="1217"/>
        <w:gridCol w:w="1469"/>
        <w:gridCol w:w="1596"/>
      </w:tblGrid>
      <w:tr w:rsidR="002D69A0" w14:paraId="4F173A1E" w14:textId="77777777" w:rsidTr="00B84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73EABC05" w14:textId="77777777" w:rsidR="002D69A0" w:rsidRPr="00B8480C" w:rsidRDefault="002D69A0" w:rsidP="00B8480C">
            <w:pPr>
              <w:jc w:val="center"/>
              <w:rPr>
                <w:rStyle w:val="Strong"/>
              </w:rPr>
            </w:pPr>
            <w:r w:rsidRPr="00B8480C">
              <w:rPr>
                <w:rStyle w:val="Strong"/>
                <w:b/>
                <w:bCs/>
                <w:sz w:val="28"/>
                <w:szCs w:val="28"/>
              </w:rPr>
              <w:t>Parameter</w:t>
            </w:r>
          </w:p>
        </w:tc>
        <w:tc>
          <w:tcPr>
            <w:tcW w:w="0" w:type="auto"/>
            <w:vAlign w:val="center"/>
            <w:hideMark/>
          </w:tcPr>
          <w:p w14:paraId="0F3C0B0C"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Data Format</w:t>
            </w:r>
          </w:p>
        </w:tc>
        <w:tc>
          <w:tcPr>
            <w:tcW w:w="0" w:type="auto"/>
            <w:vAlign w:val="center"/>
            <w:hideMark/>
          </w:tcPr>
          <w:p w14:paraId="0D808F53"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Units</w:t>
            </w:r>
          </w:p>
        </w:tc>
        <w:tc>
          <w:tcPr>
            <w:tcW w:w="0" w:type="auto"/>
            <w:vAlign w:val="center"/>
            <w:hideMark/>
          </w:tcPr>
          <w:p w14:paraId="18070CF7"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Size (Bytes)</w:t>
            </w:r>
          </w:p>
        </w:tc>
        <w:tc>
          <w:tcPr>
            <w:tcW w:w="0" w:type="auto"/>
            <w:vAlign w:val="center"/>
            <w:hideMark/>
          </w:tcPr>
          <w:p w14:paraId="618920D7"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Range</w:t>
            </w:r>
          </w:p>
        </w:tc>
        <w:tc>
          <w:tcPr>
            <w:tcW w:w="0" w:type="auto"/>
            <w:vAlign w:val="center"/>
            <w:hideMark/>
          </w:tcPr>
          <w:p w14:paraId="64BDD263"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Accuracy</w:t>
            </w:r>
          </w:p>
        </w:tc>
        <w:tc>
          <w:tcPr>
            <w:tcW w:w="0" w:type="auto"/>
            <w:vAlign w:val="center"/>
            <w:hideMark/>
          </w:tcPr>
          <w:p w14:paraId="613D0A96"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Collection Frequency</w:t>
            </w:r>
          </w:p>
        </w:tc>
        <w:tc>
          <w:tcPr>
            <w:tcW w:w="0" w:type="auto"/>
            <w:vAlign w:val="center"/>
            <w:hideMark/>
          </w:tcPr>
          <w:p w14:paraId="7DCC0889"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Critical Threshold</w:t>
            </w:r>
          </w:p>
        </w:tc>
        <w:tc>
          <w:tcPr>
            <w:tcW w:w="1596" w:type="dxa"/>
            <w:vAlign w:val="center"/>
            <w:hideMark/>
          </w:tcPr>
          <w:p w14:paraId="17706D21" w14:textId="77777777" w:rsidR="002D69A0" w:rsidRPr="00B8480C" w:rsidRDefault="002D69A0" w:rsidP="00B8480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480C">
              <w:rPr>
                <w:rStyle w:val="Strong"/>
                <w:b/>
                <w:bCs/>
                <w:sz w:val="28"/>
                <w:szCs w:val="28"/>
              </w:rPr>
              <w:t>Purpose</w:t>
            </w:r>
          </w:p>
        </w:tc>
      </w:tr>
      <w:tr w:rsidR="002D69A0" w14:paraId="26C9047E" w14:textId="77777777" w:rsidTr="00B8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491D7467" w14:textId="77777777" w:rsidR="002D69A0" w:rsidRPr="00B8480C" w:rsidRDefault="002D69A0" w:rsidP="00B8480C">
            <w:pPr>
              <w:jc w:val="center"/>
              <w:rPr>
                <w:rStyle w:val="Strong"/>
                <w:sz w:val="28"/>
                <w:szCs w:val="28"/>
              </w:rPr>
            </w:pPr>
            <w:r w:rsidRPr="00B8480C">
              <w:rPr>
                <w:rStyle w:val="Strong"/>
                <w:sz w:val="28"/>
                <w:szCs w:val="28"/>
              </w:rPr>
              <w:t>Tank ID</w:t>
            </w:r>
          </w:p>
        </w:tc>
        <w:tc>
          <w:tcPr>
            <w:tcW w:w="0" w:type="auto"/>
            <w:vAlign w:val="center"/>
            <w:hideMark/>
          </w:tcPr>
          <w:p w14:paraId="0A0775A7"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Unsigned Integer (16-bit)</w:t>
            </w:r>
          </w:p>
        </w:tc>
        <w:tc>
          <w:tcPr>
            <w:tcW w:w="0" w:type="auto"/>
            <w:vAlign w:val="center"/>
            <w:hideMark/>
          </w:tcPr>
          <w:p w14:paraId="5B39402A"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w:t>
            </w:r>
          </w:p>
        </w:tc>
        <w:tc>
          <w:tcPr>
            <w:tcW w:w="0" w:type="auto"/>
            <w:vAlign w:val="center"/>
            <w:hideMark/>
          </w:tcPr>
          <w:p w14:paraId="3E5F6373"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2</w:t>
            </w:r>
          </w:p>
        </w:tc>
        <w:tc>
          <w:tcPr>
            <w:tcW w:w="0" w:type="auto"/>
            <w:vAlign w:val="center"/>
            <w:hideMark/>
          </w:tcPr>
          <w:p w14:paraId="6C770499"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1-65535</w:t>
            </w:r>
          </w:p>
        </w:tc>
        <w:tc>
          <w:tcPr>
            <w:tcW w:w="0" w:type="auto"/>
            <w:vAlign w:val="center"/>
            <w:hideMark/>
          </w:tcPr>
          <w:p w14:paraId="2CF848E9"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Exact</w:t>
            </w:r>
          </w:p>
        </w:tc>
        <w:tc>
          <w:tcPr>
            <w:tcW w:w="0" w:type="auto"/>
            <w:vAlign w:val="center"/>
            <w:hideMark/>
          </w:tcPr>
          <w:p w14:paraId="4C11D8B4"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Every reading</w:t>
            </w:r>
          </w:p>
        </w:tc>
        <w:tc>
          <w:tcPr>
            <w:tcW w:w="0" w:type="auto"/>
            <w:vAlign w:val="center"/>
            <w:hideMark/>
          </w:tcPr>
          <w:p w14:paraId="63B344DC"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N/A</w:t>
            </w:r>
          </w:p>
        </w:tc>
        <w:tc>
          <w:tcPr>
            <w:tcW w:w="1596" w:type="dxa"/>
            <w:vAlign w:val="center"/>
            <w:hideMark/>
          </w:tcPr>
          <w:p w14:paraId="6F659318"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Tank identification for data routing</w:t>
            </w:r>
          </w:p>
        </w:tc>
      </w:tr>
      <w:tr w:rsidR="002D69A0" w14:paraId="16D2032B" w14:textId="77777777" w:rsidTr="00B8480C">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08BE2A85" w14:textId="77777777" w:rsidR="002D69A0" w:rsidRPr="00B8480C" w:rsidRDefault="002D69A0" w:rsidP="00B8480C">
            <w:pPr>
              <w:jc w:val="center"/>
              <w:rPr>
                <w:rStyle w:val="Strong"/>
                <w:sz w:val="28"/>
                <w:szCs w:val="28"/>
              </w:rPr>
            </w:pPr>
            <w:r w:rsidRPr="00B8480C">
              <w:rPr>
                <w:rStyle w:val="Strong"/>
                <w:sz w:val="28"/>
                <w:szCs w:val="28"/>
              </w:rPr>
              <w:t>Timestamp</w:t>
            </w:r>
          </w:p>
        </w:tc>
        <w:tc>
          <w:tcPr>
            <w:tcW w:w="0" w:type="auto"/>
            <w:vAlign w:val="center"/>
            <w:hideMark/>
          </w:tcPr>
          <w:p w14:paraId="0271F481"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Unix Epoch (32-bit)</w:t>
            </w:r>
          </w:p>
        </w:tc>
        <w:tc>
          <w:tcPr>
            <w:tcW w:w="0" w:type="auto"/>
            <w:vAlign w:val="center"/>
            <w:hideMark/>
          </w:tcPr>
          <w:p w14:paraId="68BDB793"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Seconds since 1970</w:t>
            </w:r>
          </w:p>
        </w:tc>
        <w:tc>
          <w:tcPr>
            <w:tcW w:w="0" w:type="auto"/>
            <w:vAlign w:val="center"/>
            <w:hideMark/>
          </w:tcPr>
          <w:p w14:paraId="513883E1"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4</w:t>
            </w:r>
          </w:p>
        </w:tc>
        <w:tc>
          <w:tcPr>
            <w:tcW w:w="0" w:type="auto"/>
            <w:vAlign w:val="center"/>
            <w:hideMark/>
          </w:tcPr>
          <w:p w14:paraId="00283ACA"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0-4.29B</w:t>
            </w:r>
          </w:p>
        </w:tc>
        <w:tc>
          <w:tcPr>
            <w:tcW w:w="0" w:type="auto"/>
            <w:vAlign w:val="center"/>
            <w:hideMark/>
          </w:tcPr>
          <w:p w14:paraId="22640803"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±1 second</w:t>
            </w:r>
          </w:p>
        </w:tc>
        <w:tc>
          <w:tcPr>
            <w:tcW w:w="0" w:type="auto"/>
            <w:vAlign w:val="center"/>
            <w:hideMark/>
          </w:tcPr>
          <w:p w14:paraId="72943082"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Every reading</w:t>
            </w:r>
          </w:p>
        </w:tc>
        <w:tc>
          <w:tcPr>
            <w:tcW w:w="0" w:type="auto"/>
            <w:vAlign w:val="center"/>
            <w:hideMark/>
          </w:tcPr>
          <w:p w14:paraId="3A15D626"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N/A</w:t>
            </w:r>
          </w:p>
        </w:tc>
        <w:tc>
          <w:tcPr>
            <w:tcW w:w="1596" w:type="dxa"/>
            <w:vAlign w:val="center"/>
            <w:hideMark/>
          </w:tcPr>
          <w:p w14:paraId="72C5516F"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Temporal correlation of measurements</w:t>
            </w:r>
          </w:p>
        </w:tc>
      </w:tr>
      <w:tr w:rsidR="002D69A0" w14:paraId="58B11980" w14:textId="77777777" w:rsidTr="00B8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11D03535" w14:textId="77777777" w:rsidR="002D69A0" w:rsidRPr="00B8480C" w:rsidRDefault="002D69A0" w:rsidP="00B8480C">
            <w:pPr>
              <w:jc w:val="center"/>
              <w:rPr>
                <w:rStyle w:val="Strong"/>
                <w:sz w:val="28"/>
                <w:szCs w:val="28"/>
              </w:rPr>
            </w:pPr>
            <w:r w:rsidRPr="00B8480C">
              <w:rPr>
                <w:rStyle w:val="Strong"/>
                <w:sz w:val="28"/>
                <w:szCs w:val="28"/>
              </w:rPr>
              <w:t>Temperature</w:t>
            </w:r>
          </w:p>
        </w:tc>
        <w:tc>
          <w:tcPr>
            <w:tcW w:w="0" w:type="auto"/>
            <w:vAlign w:val="center"/>
            <w:hideMark/>
          </w:tcPr>
          <w:p w14:paraId="7B95E8A6"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Float (32-bit IEEE 754)</w:t>
            </w:r>
          </w:p>
        </w:tc>
        <w:tc>
          <w:tcPr>
            <w:tcW w:w="0" w:type="auto"/>
            <w:vAlign w:val="center"/>
            <w:hideMark/>
          </w:tcPr>
          <w:p w14:paraId="410B2390"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°C (Celsius)</w:t>
            </w:r>
          </w:p>
        </w:tc>
        <w:tc>
          <w:tcPr>
            <w:tcW w:w="0" w:type="auto"/>
            <w:vAlign w:val="center"/>
            <w:hideMark/>
          </w:tcPr>
          <w:p w14:paraId="63601D82"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4</w:t>
            </w:r>
          </w:p>
        </w:tc>
        <w:tc>
          <w:tcPr>
            <w:tcW w:w="0" w:type="auto"/>
            <w:vAlign w:val="center"/>
            <w:hideMark/>
          </w:tcPr>
          <w:p w14:paraId="7958E807"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-55 to +125</w:t>
            </w:r>
          </w:p>
        </w:tc>
        <w:tc>
          <w:tcPr>
            <w:tcW w:w="0" w:type="auto"/>
            <w:vAlign w:val="center"/>
            <w:hideMark/>
          </w:tcPr>
          <w:p w14:paraId="62CA52A5"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±0.5°C</w:t>
            </w:r>
          </w:p>
        </w:tc>
        <w:tc>
          <w:tcPr>
            <w:tcW w:w="0" w:type="auto"/>
            <w:vAlign w:val="center"/>
            <w:hideMark/>
          </w:tcPr>
          <w:p w14:paraId="06D178C2"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Every 5 minutes</w:t>
            </w:r>
          </w:p>
        </w:tc>
        <w:tc>
          <w:tcPr>
            <w:tcW w:w="0" w:type="auto"/>
            <w:vAlign w:val="center"/>
            <w:hideMark/>
          </w:tcPr>
          <w:p w14:paraId="2D1264C6"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&gt;32°C (High)&lt;</w:t>
            </w:r>
            <w:proofErr w:type="spellStart"/>
            <w:r>
              <w:t>br</w:t>
            </w:r>
            <w:proofErr w:type="spellEnd"/>
            <w:r>
              <w:t>&gt;&lt;24°C (Low)</w:t>
            </w:r>
          </w:p>
        </w:tc>
        <w:tc>
          <w:tcPr>
            <w:tcW w:w="1596" w:type="dxa"/>
            <w:vAlign w:val="center"/>
            <w:hideMark/>
          </w:tcPr>
          <w:p w14:paraId="35B0BF8B"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Fish metabolic rate optimization</w:t>
            </w:r>
          </w:p>
        </w:tc>
      </w:tr>
      <w:tr w:rsidR="002D69A0" w14:paraId="5092165A" w14:textId="77777777" w:rsidTr="00B8480C">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1D2C33D2" w14:textId="77777777" w:rsidR="002D69A0" w:rsidRPr="00B8480C" w:rsidRDefault="002D69A0" w:rsidP="00B8480C">
            <w:pPr>
              <w:jc w:val="center"/>
              <w:rPr>
                <w:rStyle w:val="Strong"/>
                <w:sz w:val="28"/>
                <w:szCs w:val="28"/>
              </w:rPr>
            </w:pPr>
            <w:r w:rsidRPr="00B8480C">
              <w:rPr>
                <w:rStyle w:val="Strong"/>
                <w:sz w:val="28"/>
                <w:szCs w:val="28"/>
              </w:rPr>
              <w:t>pH Level</w:t>
            </w:r>
          </w:p>
        </w:tc>
        <w:tc>
          <w:tcPr>
            <w:tcW w:w="0" w:type="auto"/>
            <w:vAlign w:val="center"/>
            <w:hideMark/>
          </w:tcPr>
          <w:p w14:paraId="43CCBD7B"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Float (32-bit IEEE 754)</w:t>
            </w:r>
          </w:p>
        </w:tc>
        <w:tc>
          <w:tcPr>
            <w:tcW w:w="0" w:type="auto"/>
            <w:vAlign w:val="center"/>
            <w:hideMark/>
          </w:tcPr>
          <w:p w14:paraId="208DE862"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pH units</w:t>
            </w:r>
          </w:p>
        </w:tc>
        <w:tc>
          <w:tcPr>
            <w:tcW w:w="0" w:type="auto"/>
            <w:vAlign w:val="center"/>
            <w:hideMark/>
          </w:tcPr>
          <w:p w14:paraId="7F18C320"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4</w:t>
            </w:r>
          </w:p>
        </w:tc>
        <w:tc>
          <w:tcPr>
            <w:tcW w:w="0" w:type="auto"/>
            <w:vAlign w:val="center"/>
            <w:hideMark/>
          </w:tcPr>
          <w:p w14:paraId="7402A66C"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0-14</w:t>
            </w:r>
          </w:p>
        </w:tc>
        <w:tc>
          <w:tcPr>
            <w:tcW w:w="0" w:type="auto"/>
            <w:vAlign w:val="center"/>
            <w:hideMark/>
          </w:tcPr>
          <w:p w14:paraId="24B76A8F"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±0.1 pH</w:t>
            </w:r>
          </w:p>
        </w:tc>
        <w:tc>
          <w:tcPr>
            <w:tcW w:w="0" w:type="auto"/>
            <w:vAlign w:val="center"/>
            <w:hideMark/>
          </w:tcPr>
          <w:p w14:paraId="2B7FA407"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Every 10 minutes</w:t>
            </w:r>
          </w:p>
        </w:tc>
        <w:tc>
          <w:tcPr>
            <w:tcW w:w="0" w:type="auto"/>
            <w:vAlign w:val="center"/>
            <w:hideMark/>
          </w:tcPr>
          <w:p w14:paraId="5AC45D3C"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&lt;6.5 (Low)&lt;</w:t>
            </w:r>
            <w:proofErr w:type="spellStart"/>
            <w:r>
              <w:t>br</w:t>
            </w:r>
            <w:proofErr w:type="spellEnd"/>
            <w:r>
              <w:t>&gt;&gt;8.5 (High)</w:t>
            </w:r>
          </w:p>
        </w:tc>
        <w:tc>
          <w:tcPr>
            <w:tcW w:w="1596" w:type="dxa"/>
            <w:vAlign w:val="center"/>
            <w:hideMark/>
          </w:tcPr>
          <w:p w14:paraId="3A39A595"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Water chemistry balance for fish health</w:t>
            </w:r>
          </w:p>
        </w:tc>
      </w:tr>
      <w:tr w:rsidR="002D69A0" w14:paraId="2B266ADA" w14:textId="77777777" w:rsidTr="00B8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0F7050A4" w14:textId="77777777" w:rsidR="002D69A0" w:rsidRPr="00B8480C" w:rsidRDefault="002D69A0" w:rsidP="00B8480C">
            <w:pPr>
              <w:jc w:val="center"/>
              <w:rPr>
                <w:rStyle w:val="Strong"/>
                <w:sz w:val="28"/>
                <w:szCs w:val="28"/>
              </w:rPr>
            </w:pPr>
            <w:r w:rsidRPr="00B8480C">
              <w:rPr>
                <w:rStyle w:val="Strong"/>
                <w:sz w:val="28"/>
                <w:szCs w:val="28"/>
              </w:rPr>
              <w:t>Dissolved Oxygen (DO)</w:t>
            </w:r>
          </w:p>
        </w:tc>
        <w:tc>
          <w:tcPr>
            <w:tcW w:w="0" w:type="auto"/>
            <w:vAlign w:val="center"/>
            <w:hideMark/>
          </w:tcPr>
          <w:p w14:paraId="62D2642A"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Float (32-bit IEEE 754)</w:t>
            </w:r>
          </w:p>
        </w:tc>
        <w:tc>
          <w:tcPr>
            <w:tcW w:w="0" w:type="auto"/>
            <w:vAlign w:val="center"/>
            <w:hideMark/>
          </w:tcPr>
          <w:p w14:paraId="3C598F20"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mg/L</w:t>
            </w:r>
          </w:p>
        </w:tc>
        <w:tc>
          <w:tcPr>
            <w:tcW w:w="0" w:type="auto"/>
            <w:vAlign w:val="center"/>
            <w:hideMark/>
          </w:tcPr>
          <w:p w14:paraId="52D49FBB"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4</w:t>
            </w:r>
          </w:p>
        </w:tc>
        <w:tc>
          <w:tcPr>
            <w:tcW w:w="0" w:type="auto"/>
            <w:vAlign w:val="center"/>
            <w:hideMark/>
          </w:tcPr>
          <w:p w14:paraId="4200B25C"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0-20</w:t>
            </w:r>
          </w:p>
        </w:tc>
        <w:tc>
          <w:tcPr>
            <w:tcW w:w="0" w:type="auto"/>
            <w:vAlign w:val="center"/>
            <w:hideMark/>
          </w:tcPr>
          <w:p w14:paraId="2FC73CB4"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±0.5 mg/L</w:t>
            </w:r>
          </w:p>
        </w:tc>
        <w:tc>
          <w:tcPr>
            <w:tcW w:w="0" w:type="auto"/>
            <w:vAlign w:val="center"/>
            <w:hideMark/>
          </w:tcPr>
          <w:p w14:paraId="09709199"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Every 5 minutes</w:t>
            </w:r>
          </w:p>
        </w:tc>
        <w:tc>
          <w:tcPr>
            <w:tcW w:w="0" w:type="auto"/>
            <w:vAlign w:val="center"/>
            <w:hideMark/>
          </w:tcPr>
          <w:p w14:paraId="3E8E43A5"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&lt;7 mg/L (Low)&lt;</w:t>
            </w:r>
            <w:proofErr w:type="spellStart"/>
            <w:r>
              <w:t>br</w:t>
            </w:r>
            <w:proofErr w:type="spellEnd"/>
            <w:r>
              <w:t>&gt;&lt;5 mg/L (Critical)</w:t>
            </w:r>
          </w:p>
        </w:tc>
        <w:tc>
          <w:tcPr>
            <w:tcW w:w="1596" w:type="dxa"/>
            <w:vAlign w:val="center"/>
            <w:hideMark/>
          </w:tcPr>
          <w:p w14:paraId="72C5D918"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Fish respiration requirements</w:t>
            </w:r>
          </w:p>
        </w:tc>
      </w:tr>
      <w:tr w:rsidR="002D69A0" w14:paraId="1880D5EC" w14:textId="77777777" w:rsidTr="00B8480C">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7BDDEDDB" w14:textId="77777777" w:rsidR="002D69A0" w:rsidRPr="00B8480C" w:rsidRDefault="002D69A0" w:rsidP="00B8480C">
            <w:pPr>
              <w:jc w:val="center"/>
              <w:rPr>
                <w:rStyle w:val="Strong"/>
                <w:sz w:val="28"/>
                <w:szCs w:val="28"/>
              </w:rPr>
            </w:pPr>
            <w:r w:rsidRPr="00B8480C">
              <w:rPr>
                <w:rStyle w:val="Strong"/>
                <w:sz w:val="28"/>
                <w:szCs w:val="28"/>
              </w:rPr>
              <w:t>Water Level</w:t>
            </w:r>
          </w:p>
        </w:tc>
        <w:tc>
          <w:tcPr>
            <w:tcW w:w="0" w:type="auto"/>
            <w:vAlign w:val="center"/>
            <w:hideMark/>
          </w:tcPr>
          <w:p w14:paraId="0BFAE166"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Float (32-bit IEEE 754)</w:t>
            </w:r>
          </w:p>
        </w:tc>
        <w:tc>
          <w:tcPr>
            <w:tcW w:w="0" w:type="auto"/>
            <w:vAlign w:val="center"/>
            <w:hideMark/>
          </w:tcPr>
          <w:p w14:paraId="32A5BCD4"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cm</w:t>
            </w:r>
          </w:p>
        </w:tc>
        <w:tc>
          <w:tcPr>
            <w:tcW w:w="0" w:type="auto"/>
            <w:vAlign w:val="center"/>
            <w:hideMark/>
          </w:tcPr>
          <w:p w14:paraId="1B49E264"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4</w:t>
            </w:r>
          </w:p>
        </w:tc>
        <w:tc>
          <w:tcPr>
            <w:tcW w:w="0" w:type="auto"/>
            <w:vAlign w:val="center"/>
            <w:hideMark/>
          </w:tcPr>
          <w:p w14:paraId="7C7ED3D7"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0-200</w:t>
            </w:r>
          </w:p>
        </w:tc>
        <w:tc>
          <w:tcPr>
            <w:tcW w:w="0" w:type="auto"/>
            <w:vAlign w:val="center"/>
            <w:hideMark/>
          </w:tcPr>
          <w:p w14:paraId="2891E42E"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±1 cm</w:t>
            </w:r>
          </w:p>
        </w:tc>
        <w:tc>
          <w:tcPr>
            <w:tcW w:w="0" w:type="auto"/>
            <w:vAlign w:val="center"/>
            <w:hideMark/>
          </w:tcPr>
          <w:p w14:paraId="7FEB82F6"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Every 10 minutes</w:t>
            </w:r>
          </w:p>
        </w:tc>
        <w:tc>
          <w:tcPr>
            <w:tcW w:w="0" w:type="auto"/>
            <w:vAlign w:val="center"/>
            <w:hideMark/>
          </w:tcPr>
          <w:p w14:paraId="090C17CC"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&lt;30 cm (Low)&lt;</w:t>
            </w:r>
            <w:proofErr w:type="spellStart"/>
            <w:r>
              <w:t>br</w:t>
            </w:r>
            <w:proofErr w:type="spellEnd"/>
            <w:r>
              <w:t>&gt;&gt;180 cm (High)</w:t>
            </w:r>
          </w:p>
        </w:tc>
        <w:tc>
          <w:tcPr>
            <w:tcW w:w="1596" w:type="dxa"/>
            <w:vAlign w:val="center"/>
            <w:hideMark/>
          </w:tcPr>
          <w:p w14:paraId="2FF9AD79"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Tank overflow/underflow prevention</w:t>
            </w:r>
          </w:p>
        </w:tc>
      </w:tr>
      <w:tr w:rsidR="002D69A0" w14:paraId="333B44F8" w14:textId="77777777" w:rsidTr="00B84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219B85D8" w14:textId="77777777" w:rsidR="002D69A0" w:rsidRPr="00B8480C" w:rsidRDefault="002D69A0" w:rsidP="00B8480C">
            <w:pPr>
              <w:jc w:val="center"/>
              <w:rPr>
                <w:rStyle w:val="Strong"/>
                <w:sz w:val="28"/>
                <w:szCs w:val="28"/>
              </w:rPr>
            </w:pPr>
            <w:r w:rsidRPr="00B8480C">
              <w:rPr>
                <w:rStyle w:val="Strong"/>
                <w:sz w:val="28"/>
                <w:szCs w:val="28"/>
              </w:rPr>
              <w:t>Battery Voltage</w:t>
            </w:r>
          </w:p>
        </w:tc>
        <w:tc>
          <w:tcPr>
            <w:tcW w:w="0" w:type="auto"/>
            <w:vAlign w:val="center"/>
            <w:hideMark/>
          </w:tcPr>
          <w:p w14:paraId="666A7167"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Float (32-bit IEEE 754)</w:t>
            </w:r>
          </w:p>
        </w:tc>
        <w:tc>
          <w:tcPr>
            <w:tcW w:w="0" w:type="auto"/>
            <w:vAlign w:val="center"/>
            <w:hideMark/>
          </w:tcPr>
          <w:p w14:paraId="1C8D76A1"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Volts</w:t>
            </w:r>
          </w:p>
        </w:tc>
        <w:tc>
          <w:tcPr>
            <w:tcW w:w="0" w:type="auto"/>
            <w:vAlign w:val="center"/>
            <w:hideMark/>
          </w:tcPr>
          <w:p w14:paraId="7A0CBBC7"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4</w:t>
            </w:r>
          </w:p>
        </w:tc>
        <w:tc>
          <w:tcPr>
            <w:tcW w:w="0" w:type="auto"/>
            <w:vAlign w:val="center"/>
            <w:hideMark/>
          </w:tcPr>
          <w:p w14:paraId="558CB176"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0-4.2V</w:t>
            </w:r>
          </w:p>
        </w:tc>
        <w:tc>
          <w:tcPr>
            <w:tcW w:w="0" w:type="auto"/>
            <w:vAlign w:val="center"/>
            <w:hideMark/>
          </w:tcPr>
          <w:p w14:paraId="1180D290"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±0.05V</w:t>
            </w:r>
          </w:p>
        </w:tc>
        <w:tc>
          <w:tcPr>
            <w:tcW w:w="0" w:type="auto"/>
            <w:vAlign w:val="center"/>
            <w:hideMark/>
          </w:tcPr>
          <w:p w14:paraId="161A97DC"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Every reading</w:t>
            </w:r>
          </w:p>
        </w:tc>
        <w:tc>
          <w:tcPr>
            <w:tcW w:w="0" w:type="auto"/>
            <w:vAlign w:val="center"/>
            <w:hideMark/>
          </w:tcPr>
          <w:p w14:paraId="15409995"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&lt;3.3V (Low battery warning)</w:t>
            </w:r>
          </w:p>
        </w:tc>
        <w:tc>
          <w:tcPr>
            <w:tcW w:w="1596" w:type="dxa"/>
            <w:vAlign w:val="center"/>
            <w:hideMark/>
          </w:tcPr>
          <w:p w14:paraId="6A50A79E" w14:textId="77777777" w:rsidR="002D69A0" w:rsidRDefault="002D69A0" w:rsidP="00B8480C">
            <w:pPr>
              <w:jc w:val="center"/>
              <w:cnfStyle w:val="000000100000" w:firstRow="0" w:lastRow="0" w:firstColumn="0" w:lastColumn="0" w:oddVBand="0" w:evenVBand="0" w:oddHBand="1" w:evenHBand="0" w:firstRowFirstColumn="0" w:firstRowLastColumn="0" w:lastRowFirstColumn="0" w:lastRowLastColumn="0"/>
            </w:pPr>
            <w:r>
              <w:t>Node power status monitoring</w:t>
            </w:r>
          </w:p>
        </w:tc>
      </w:tr>
      <w:tr w:rsidR="002D69A0" w14:paraId="47F7CF65" w14:textId="77777777" w:rsidTr="00B8480C">
        <w:tc>
          <w:tcPr>
            <w:cnfStyle w:val="001000000000" w:firstRow="0" w:lastRow="0" w:firstColumn="1" w:lastColumn="0" w:oddVBand="0" w:evenVBand="0" w:oddHBand="0" w:evenHBand="0" w:firstRowFirstColumn="0" w:firstRowLastColumn="0" w:lastRowFirstColumn="0" w:lastRowLastColumn="0"/>
            <w:tcW w:w="1338" w:type="dxa"/>
            <w:vAlign w:val="center"/>
            <w:hideMark/>
          </w:tcPr>
          <w:p w14:paraId="03D1BF81" w14:textId="77777777" w:rsidR="002D69A0" w:rsidRPr="00B8480C" w:rsidRDefault="002D69A0" w:rsidP="00B8480C">
            <w:pPr>
              <w:jc w:val="center"/>
              <w:rPr>
                <w:rStyle w:val="Strong"/>
                <w:sz w:val="28"/>
                <w:szCs w:val="28"/>
              </w:rPr>
            </w:pPr>
            <w:r w:rsidRPr="00B8480C">
              <w:rPr>
                <w:rStyle w:val="Strong"/>
                <w:sz w:val="28"/>
                <w:szCs w:val="28"/>
              </w:rPr>
              <w:t xml:space="preserve">Signal </w:t>
            </w:r>
            <w:r w:rsidRPr="00B8480C">
              <w:rPr>
                <w:rStyle w:val="Strong"/>
                <w:sz w:val="28"/>
                <w:szCs w:val="28"/>
              </w:rPr>
              <w:lastRenderedPageBreak/>
              <w:t>Strength (RSSI)</w:t>
            </w:r>
          </w:p>
        </w:tc>
        <w:tc>
          <w:tcPr>
            <w:tcW w:w="0" w:type="auto"/>
            <w:vAlign w:val="center"/>
            <w:hideMark/>
          </w:tcPr>
          <w:p w14:paraId="20AC7070"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lastRenderedPageBreak/>
              <w:t xml:space="preserve">Signed </w:t>
            </w:r>
            <w:r>
              <w:lastRenderedPageBreak/>
              <w:t>Integer (8-bit)</w:t>
            </w:r>
          </w:p>
        </w:tc>
        <w:tc>
          <w:tcPr>
            <w:tcW w:w="0" w:type="auto"/>
            <w:vAlign w:val="center"/>
            <w:hideMark/>
          </w:tcPr>
          <w:p w14:paraId="1262317C"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lastRenderedPageBreak/>
              <w:t>dBm</w:t>
            </w:r>
          </w:p>
        </w:tc>
        <w:tc>
          <w:tcPr>
            <w:tcW w:w="0" w:type="auto"/>
            <w:vAlign w:val="center"/>
            <w:hideMark/>
          </w:tcPr>
          <w:p w14:paraId="5C112FBF"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1</w:t>
            </w:r>
          </w:p>
        </w:tc>
        <w:tc>
          <w:tcPr>
            <w:tcW w:w="0" w:type="auto"/>
            <w:vAlign w:val="center"/>
            <w:hideMark/>
          </w:tcPr>
          <w:p w14:paraId="1A619A17"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 xml:space="preserve">-120 </w:t>
            </w:r>
            <w:r>
              <w:lastRenderedPageBreak/>
              <w:t>to 0</w:t>
            </w:r>
          </w:p>
        </w:tc>
        <w:tc>
          <w:tcPr>
            <w:tcW w:w="0" w:type="auto"/>
            <w:vAlign w:val="center"/>
            <w:hideMark/>
          </w:tcPr>
          <w:p w14:paraId="2D6126D1"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lastRenderedPageBreak/>
              <w:t>±2 dBm</w:t>
            </w:r>
          </w:p>
        </w:tc>
        <w:tc>
          <w:tcPr>
            <w:tcW w:w="0" w:type="auto"/>
            <w:vAlign w:val="center"/>
            <w:hideMark/>
          </w:tcPr>
          <w:p w14:paraId="031AFE31"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t xml:space="preserve">Every </w:t>
            </w:r>
            <w:r>
              <w:lastRenderedPageBreak/>
              <w:t>reading</w:t>
            </w:r>
          </w:p>
        </w:tc>
        <w:tc>
          <w:tcPr>
            <w:tcW w:w="0" w:type="auto"/>
            <w:vAlign w:val="center"/>
            <w:hideMark/>
          </w:tcPr>
          <w:p w14:paraId="3D963E3F"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pPr>
            <w:r>
              <w:lastRenderedPageBreak/>
              <w:t xml:space="preserve">&lt;-110 dBm </w:t>
            </w:r>
            <w:r>
              <w:lastRenderedPageBreak/>
              <w:t>(Poor connection)</w:t>
            </w:r>
          </w:p>
        </w:tc>
        <w:tc>
          <w:tcPr>
            <w:tcW w:w="1596" w:type="dxa"/>
            <w:vAlign w:val="center"/>
            <w:hideMark/>
          </w:tcPr>
          <w:p w14:paraId="47DEC351" w14:textId="77777777" w:rsidR="002D69A0" w:rsidRDefault="002D69A0" w:rsidP="00B8480C">
            <w:pPr>
              <w:jc w:val="center"/>
              <w:cnfStyle w:val="000000000000" w:firstRow="0" w:lastRow="0" w:firstColumn="0" w:lastColumn="0" w:oddVBand="0" w:evenVBand="0" w:oddHBand="0" w:evenHBand="0" w:firstRowFirstColumn="0" w:firstRowLastColumn="0" w:lastRowFirstColumn="0" w:lastRowLastColumn="0"/>
              <w:rPr>
                <w:rFonts w:hint="cs"/>
                <w:rtl/>
                <w:lang w:bidi="ar-EG"/>
              </w:rPr>
            </w:pPr>
            <w:r>
              <w:lastRenderedPageBreak/>
              <w:t>Communicatio</w:t>
            </w:r>
            <w:r>
              <w:lastRenderedPageBreak/>
              <w:t>n link quality</w:t>
            </w:r>
            <w:bookmarkStart w:id="21" w:name="_GoBack"/>
            <w:bookmarkEnd w:id="21"/>
          </w:p>
        </w:tc>
      </w:tr>
    </w:tbl>
    <w:p w14:paraId="08DC2EC9" w14:textId="77777777" w:rsidR="002D69A0" w:rsidRDefault="002D69A0" w:rsidP="002D69A0">
      <w:pPr>
        <w:pStyle w:val="NormalWeb"/>
      </w:pPr>
      <w:r>
        <w:rPr>
          <w:rStyle w:val="Strong"/>
        </w:rPr>
        <w:lastRenderedPageBreak/>
        <w:t>Total Packet Size per Reading:</w:t>
      </w:r>
      <w:r>
        <w:t xml:space="preserve"> 2 + 4 + 4 + 4 + 4 + 4 + 4 + 1 = </w:t>
      </w:r>
      <w:r>
        <w:rPr>
          <w:rStyle w:val="Strong"/>
        </w:rPr>
        <w:t>27 bytes</w:t>
      </w:r>
    </w:p>
    <w:p w14:paraId="01FB8760" w14:textId="77777777" w:rsidR="002D69A0" w:rsidRDefault="002D69A0" w:rsidP="002D69A0">
      <w:pPr>
        <w:pStyle w:val="NormalWeb"/>
      </w:pPr>
      <w:r>
        <w:rPr>
          <w:rStyle w:val="Strong"/>
        </w:rPr>
        <w:t>Collection Schedule:</w:t>
      </w:r>
    </w:p>
    <w:p w14:paraId="298523C0" w14:textId="77777777" w:rsidR="002D69A0" w:rsidRDefault="002D69A0" w:rsidP="00A94131">
      <w:pPr>
        <w:widowControl/>
        <w:numPr>
          <w:ilvl w:val="0"/>
          <w:numId w:val="10"/>
        </w:numPr>
        <w:autoSpaceDE/>
        <w:autoSpaceDN/>
        <w:spacing w:before="100" w:beforeAutospacing="1" w:after="100" w:afterAutospacing="1"/>
      </w:pPr>
      <w:r>
        <w:t>Temperature and DO: Every 5 minutes (critical parameters requiring frequent monitoring)</w:t>
      </w:r>
    </w:p>
    <w:p w14:paraId="73B9473A" w14:textId="77777777" w:rsidR="002D69A0" w:rsidRDefault="002D69A0" w:rsidP="00A94131">
      <w:pPr>
        <w:widowControl/>
        <w:numPr>
          <w:ilvl w:val="0"/>
          <w:numId w:val="10"/>
        </w:numPr>
        <w:autoSpaceDE/>
        <w:autoSpaceDN/>
        <w:spacing w:before="100" w:beforeAutospacing="1" w:after="100" w:afterAutospacing="1"/>
      </w:pPr>
      <w:r>
        <w:t>pH and Water Level: Every 10 minutes (slower-changing parameters)</w:t>
      </w:r>
    </w:p>
    <w:p w14:paraId="25EE820B" w14:textId="77777777" w:rsidR="002D69A0" w:rsidRDefault="002D69A0" w:rsidP="00A94131">
      <w:pPr>
        <w:widowControl/>
        <w:numPr>
          <w:ilvl w:val="0"/>
          <w:numId w:val="10"/>
        </w:numPr>
        <w:autoSpaceDE/>
        <w:autoSpaceDN/>
        <w:spacing w:before="100" w:beforeAutospacing="1" w:after="100" w:afterAutospacing="1"/>
      </w:pPr>
      <w:r>
        <w:t>All readings include Tank ID, Timestamp, Battery Voltage, and RSSI metadata</w:t>
      </w:r>
    </w:p>
    <w:p w14:paraId="49FFB125" w14:textId="77777777" w:rsidR="002D69A0" w:rsidRDefault="002D69A0" w:rsidP="002D69A0">
      <w:pPr>
        <w:pStyle w:val="NormalWeb"/>
      </w:pPr>
      <w:r>
        <w:rPr>
          <w:rStyle w:val="Strong"/>
        </w:rPr>
        <w:t>Daily Data Volume per Tank:</w:t>
      </w:r>
    </w:p>
    <w:p w14:paraId="713BA76A" w14:textId="77777777" w:rsidR="002D69A0" w:rsidRDefault="002D69A0" w:rsidP="00A94131">
      <w:pPr>
        <w:widowControl/>
        <w:numPr>
          <w:ilvl w:val="0"/>
          <w:numId w:val="11"/>
        </w:numPr>
        <w:autoSpaceDE/>
        <w:autoSpaceDN/>
        <w:spacing w:before="100" w:beforeAutospacing="1" w:after="100" w:afterAutospacing="1"/>
      </w:pPr>
      <w:r>
        <w:t>5-minute readings: (24 hours × 60 min ÷ 5 min) = 288 readings/day</w:t>
      </w:r>
    </w:p>
    <w:p w14:paraId="18927895" w14:textId="77777777" w:rsidR="002D69A0" w:rsidRDefault="002D69A0" w:rsidP="00A94131">
      <w:pPr>
        <w:widowControl/>
        <w:numPr>
          <w:ilvl w:val="0"/>
          <w:numId w:val="11"/>
        </w:numPr>
        <w:autoSpaceDE/>
        <w:autoSpaceDN/>
        <w:spacing w:before="100" w:beforeAutospacing="1" w:after="100" w:afterAutospacing="1"/>
      </w:pPr>
      <w:r>
        <w:t>10-minute readings: (24 hours × 60 min ÷ 10 min) = 144 readings/day</w:t>
      </w:r>
    </w:p>
    <w:p w14:paraId="4628B555" w14:textId="77777777" w:rsidR="002D69A0" w:rsidRDefault="002D69A0" w:rsidP="00A94131">
      <w:pPr>
        <w:widowControl/>
        <w:numPr>
          <w:ilvl w:val="0"/>
          <w:numId w:val="11"/>
        </w:numPr>
        <w:autoSpaceDE/>
        <w:autoSpaceDN/>
        <w:spacing w:before="100" w:beforeAutospacing="1" w:after="100" w:afterAutospacing="1"/>
      </w:pPr>
      <w:r>
        <w:t>Average: ~220 readings/day per tank</w:t>
      </w:r>
    </w:p>
    <w:p w14:paraId="22C1697A" w14:textId="77777777" w:rsidR="002D69A0" w:rsidRDefault="002D69A0" w:rsidP="00A94131">
      <w:pPr>
        <w:widowControl/>
        <w:numPr>
          <w:ilvl w:val="0"/>
          <w:numId w:val="11"/>
        </w:numPr>
        <w:autoSpaceDE/>
        <w:autoSpaceDN/>
        <w:spacing w:before="100" w:beforeAutospacing="1" w:after="100" w:afterAutospacing="1"/>
      </w:pPr>
      <w:r>
        <w:t xml:space="preserve">Data volume: 220 readings × 27 bytes = </w:t>
      </w:r>
      <w:r>
        <w:rPr>
          <w:rStyle w:val="Strong"/>
        </w:rPr>
        <w:t>5.94 KB/tank/day</w:t>
      </w:r>
    </w:p>
    <w:p w14:paraId="70F840DD" w14:textId="77777777" w:rsidR="002D69A0" w:rsidRDefault="002D69A0" w:rsidP="00A94131">
      <w:pPr>
        <w:widowControl/>
        <w:numPr>
          <w:ilvl w:val="0"/>
          <w:numId w:val="11"/>
        </w:numPr>
        <w:autoSpaceDE/>
        <w:autoSpaceDN/>
        <w:spacing w:before="100" w:beforeAutospacing="1" w:after="100" w:afterAutospacing="1"/>
      </w:pPr>
      <w:r>
        <w:rPr>
          <w:rStyle w:val="Strong"/>
        </w:rPr>
        <w:t>Total for 50 tanks: 297 KB/day ≈ 0.3 MB/day ≈ 9 MB/month</w:t>
      </w:r>
    </w:p>
    <w:p w14:paraId="7EDD4C6D" w14:textId="77777777" w:rsidR="002D69A0" w:rsidRDefault="002D69A0" w:rsidP="002D69A0">
      <w:pPr>
        <w:pStyle w:val="NormalWeb"/>
      </w:pPr>
      <w:r>
        <w:rPr>
          <w:rStyle w:val="Strong"/>
        </w:rPr>
        <w:t>Data Encoding:</w:t>
      </w:r>
      <w:r>
        <w:t xml:space="preserve"> Sensor data is encoded in binary format for transmission efficiency over </w:t>
      </w:r>
      <w:proofErr w:type="spellStart"/>
      <w:r>
        <w:t>LoRaWAN</w:t>
      </w:r>
      <w:proofErr w:type="spellEnd"/>
      <w:r>
        <w:t xml:space="preserve"> (which has strict payload size limits of 51-222 bytes depending on spreading factor). The ESP32-S3 firmware constructs compact binary packets following this structure:</w:t>
      </w:r>
    </w:p>
    <w:p w14:paraId="0AC9F267" w14:textId="77777777" w:rsidR="002D69A0" w:rsidRDefault="002D69A0" w:rsidP="002D69A0">
      <w:pPr>
        <w:pStyle w:val="HTMLPreformatted"/>
        <w:rPr>
          <w:rStyle w:val="HTMLCode"/>
          <w:rFonts w:eastAsiaTheme="majorEastAsia"/>
        </w:rPr>
      </w:pPr>
      <w:r>
        <w:rPr>
          <w:rStyle w:val="HTMLCode"/>
          <w:rFonts w:eastAsiaTheme="majorEastAsia"/>
        </w:rPr>
        <w:t xml:space="preserve">[Header: 2 bytes] [Tank ID: 2 bytes] [Timestamp: 4 bytes] </w:t>
      </w:r>
    </w:p>
    <w:p w14:paraId="00651630" w14:textId="77777777" w:rsidR="002D69A0" w:rsidRDefault="002D69A0" w:rsidP="002D69A0">
      <w:pPr>
        <w:pStyle w:val="HTMLPreformatted"/>
        <w:rPr>
          <w:rStyle w:val="HTMLCode"/>
          <w:rFonts w:eastAsiaTheme="majorEastAsia"/>
        </w:rPr>
      </w:pPr>
      <w:r>
        <w:rPr>
          <w:rStyle w:val="HTMLCode"/>
          <w:rFonts w:eastAsiaTheme="majorEastAsia"/>
        </w:rPr>
        <w:t xml:space="preserve">[Temp: 4 bytes] [pH: 4 bytes] [DO: 4 bytes] [Level: 4 bytes] </w:t>
      </w:r>
    </w:p>
    <w:p w14:paraId="4110EED4" w14:textId="77777777" w:rsidR="002D69A0" w:rsidRDefault="002D69A0" w:rsidP="002D69A0">
      <w:pPr>
        <w:pStyle w:val="HTMLPreformatted"/>
        <w:rPr>
          <w:rStyle w:val="HTMLCode"/>
          <w:rFonts w:eastAsiaTheme="majorEastAsia"/>
        </w:rPr>
      </w:pPr>
      <w:r>
        <w:rPr>
          <w:rStyle w:val="HTMLCode"/>
          <w:rFonts w:eastAsiaTheme="majorEastAsia"/>
        </w:rPr>
        <w:t>[Battery: 4 bytes] [RSSI: 1 byte] [Checksum: 2 bytes]</w:t>
      </w:r>
    </w:p>
    <w:p w14:paraId="41A7081E" w14:textId="77777777" w:rsidR="002D69A0" w:rsidRDefault="002D69A0" w:rsidP="002D69A0">
      <w:pPr>
        <w:pStyle w:val="HTMLPreformatted"/>
        <w:rPr>
          <w:rStyle w:val="HTMLCode"/>
          <w:rFonts w:eastAsiaTheme="majorEastAsia"/>
        </w:rPr>
      </w:pPr>
      <w:r>
        <w:rPr>
          <w:rStyle w:val="HTMLCode"/>
          <w:rFonts w:eastAsiaTheme="majorEastAsia"/>
        </w:rPr>
        <w:t xml:space="preserve">Total: 31 bytes (fits within smallest </w:t>
      </w:r>
      <w:proofErr w:type="spellStart"/>
      <w:r>
        <w:rPr>
          <w:rStyle w:val="HTMLCode"/>
          <w:rFonts w:eastAsiaTheme="majorEastAsia"/>
        </w:rPr>
        <w:t>LoRaWAN</w:t>
      </w:r>
      <w:proofErr w:type="spellEnd"/>
      <w:r>
        <w:rPr>
          <w:rStyle w:val="HTMLCode"/>
          <w:rFonts w:eastAsiaTheme="majorEastAsia"/>
        </w:rPr>
        <w:t xml:space="preserve"> payload size)</w:t>
      </w:r>
    </w:p>
    <w:p w14:paraId="3FEF4B9A" w14:textId="77777777" w:rsidR="002D69A0" w:rsidRDefault="002D69A0" w:rsidP="002D69A0">
      <w:pPr>
        <w:pStyle w:val="Heading3"/>
      </w:pPr>
      <w:bookmarkStart w:id="22" w:name="_Toc215349116"/>
      <w:r>
        <w:rPr>
          <w:rStyle w:val="Strong"/>
          <w:b/>
          <w:bCs/>
        </w:rPr>
        <w:t>2.2 Fish Tracking Data (LF-RFID)</w:t>
      </w:r>
      <w:bookmarkEnd w:id="22"/>
    </w:p>
    <w:p w14:paraId="5A343194" w14:textId="77777777" w:rsidR="002D69A0" w:rsidRDefault="002D69A0" w:rsidP="002D69A0">
      <w:pPr>
        <w:pStyle w:val="NormalWeb"/>
      </w:pPr>
      <w:r>
        <w:t>RFID readers continuously scan for tagged fish. Detection events are logged asynchronously (event-driven rather than periodic sampling) whenever a fish enters the reader's detection zone.</w:t>
      </w:r>
    </w:p>
    <w:p w14:paraId="1F5EE46B" w14:textId="77777777" w:rsidR="002D69A0" w:rsidRDefault="002D69A0" w:rsidP="002D69A0">
      <w:pPr>
        <w:pStyle w:val="NormalWeb"/>
      </w:pPr>
      <w:r>
        <w:rPr>
          <w:rStyle w:val="Strong"/>
        </w:rPr>
        <w:t>Table 2.2: Fish Tracking RFID Data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124"/>
        <w:gridCol w:w="1197"/>
        <w:gridCol w:w="788"/>
        <w:gridCol w:w="2238"/>
        <w:gridCol w:w="1135"/>
        <w:gridCol w:w="1775"/>
      </w:tblGrid>
      <w:tr w:rsidR="002D69A0" w14:paraId="6F85A93E" w14:textId="77777777" w:rsidTr="00F038F1">
        <w:trPr>
          <w:tblHeader/>
          <w:tblCellSpacing w:w="15" w:type="dxa"/>
        </w:trPr>
        <w:tc>
          <w:tcPr>
            <w:tcW w:w="0" w:type="auto"/>
            <w:vAlign w:val="center"/>
            <w:hideMark/>
          </w:tcPr>
          <w:p w14:paraId="166D94B2" w14:textId="77777777" w:rsidR="002D69A0" w:rsidRDefault="002D69A0" w:rsidP="00F038F1">
            <w:pPr>
              <w:jc w:val="center"/>
              <w:rPr>
                <w:b/>
                <w:bCs/>
              </w:rPr>
            </w:pPr>
            <w:r>
              <w:rPr>
                <w:rStyle w:val="Strong"/>
              </w:rPr>
              <w:t>Parameter</w:t>
            </w:r>
          </w:p>
        </w:tc>
        <w:tc>
          <w:tcPr>
            <w:tcW w:w="0" w:type="auto"/>
            <w:vAlign w:val="center"/>
            <w:hideMark/>
          </w:tcPr>
          <w:p w14:paraId="04EE3082" w14:textId="77777777" w:rsidR="002D69A0" w:rsidRDefault="002D69A0" w:rsidP="00F038F1">
            <w:pPr>
              <w:jc w:val="center"/>
              <w:rPr>
                <w:b/>
                <w:bCs/>
              </w:rPr>
            </w:pPr>
            <w:r>
              <w:rPr>
                <w:rStyle w:val="Strong"/>
              </w:rPr>
              <w:t>Data Format</w:t>
            </w:r>
          </w:p>
        </w:tc>
        <w:tc>
          <w:tcPr>
            <w:tcW w:w="0" w:type="auto"/>
            <w:vAlign w:val="center"/>
            <w:hideMark/>
          </w:tcPr>
          <w:p w14:paraId="40C79569" w14:textId="77777777" w:rsidR="002D69A0" w:rsidRDefault="002D69A0" w:rsidP="00F038F1">
            <w:pPr>
              <w:jc w:val="center"/>
              <w:rPr>
                <w:b/>
                <w:bCs/>
              </w:rPr>
            </w:pPr>
            <w:r>
              <w:rPr>
                <w:rStyle w:val="Strong"/>
              </w:rPr>
              <w:t>Units</w:t>
            </w:r>
          </w:p>
        </w:tc>
        <w:tc>
          <w:tcPr>
            <w:tcW w:w="0" w:type="auto"/>
            <w:vAlign w:val="center"/>
            <w:hideMark/>
          </w:tcPr>
          <w:p w14:paraId="43BBC119" w14:textId="77777777" w:rsidR="002D69A0" w:rsidRDefault="002D69A0" w:rsidP="00F038F1">
            <w:pPr>
              <w:jc w:val="center"/>
              <w:rPr>
                <w:b/>
                <w:bCs/>
              </w:rPr>
            </w:pPr>
            <w:r>
              <w:rPr>
                <w:rStyle w:val="Strong"/>
              </w:rPr>
              <w:t>Size (Bytes)</w:t>
            </w:r>
          </w:p>
        </w:tc>
        <w:tc>
          <w:tcPr>
            <w:tcW w:w="0" w:type="auto"/>
            <w:vAlign w:val="center"/>
            <w:hideMark/>
          </w:tcPr>
          <w:p w14:paraId="14EBC1C3" w14:textId="77777777" w:rsidR="002D69A0" w:rsidRDefault="002D69A0" w:rsidP="00F038F1">
            <w:pPr>
              <w:jc w:val="center"/>
              <w:rPr>
                <w:b/>
                <w:bCs/>
              </w:rPr>
            </w:pPr>
            <w:r>
              <w:rPr>
                <w:rStyle w:val="Strong"/>
              </w:rPr>
              <w:t>Range/Description</w:t>
            </w:r>
          </w:p>
        </w:tc>
        <w:tc>
          <w:tcPr>
            <w:tcW w:w="0" w:type="auto"/>
            <w:vAlign w:val="center"/>
            <w:hideMark/>
          </w:tcPr>
          <w:p w14:paraId="33751BF9" w14:textId="77777777" w:rsidR="002D69A0" w:rsidRDefault="002D69A0" w:rsidP="00F038F1">
            <w:pPr>
              <w:jc w:val="center"/>
              <w:rPr>
                <w:b/>
                <w:bCs/>
              </w:rPr>
            </w:pPr>
            <w:r>
              <w:rPr>
                <w:rStyle w:val="Strong"/>
              </w:rPr>
              <w:t>Collection Trigger</w:t>
            </w:r>
          </w:p>
        </w:tc>
        <w:tc>
          <w:tcPr>
            <w:tcW w:w="0" w:type="auto"/>
            <w:vAlign w:val="center"/>
            <w:hideMark/>
          </w:tcPr>
          <w:p w14:paraId="2EBEF9E6" w14:textId="77777777" w:rsidR="002D69A0" w:rsidRDefault="002D69A0" w:rsidP="00F038F1">
            <w:pPr>
              <w:jc w:val="center"/>
              <w:rPr>
                <w:b/>
                <w:bCs/>
              </w:rPr>
            </w:pPr>
            <w:r>
              <w:rPr>
                <w:rStyle w:val="Strong"/>
              </w:rPr>
              <w:t>Purpose</w:t>
            </w:r>
          </w:p>
        </w:tc>
      </w:tr>
      <w:tr w:rsidR="002D69A0" w14:paraId="630095A6" w14:textId="77777777" w:rsidTr="00F038F1">
        <w:trPr>
          <w:tblCellSpacing w:w="15" w:type="dxa"/>
        </w:trPr>
        <w:tc>
          <w:tcPr>
            <w:tcW w:w="0" w:type="auto"/>
            <w:vAlign w:val="center"/>
            <w:hideMark/>
          </w:tcPr>
          <w:p w14:paraId="75BAB4AB" w14:textId="77777777" w:rsidR="002D69A0" w:rsidRDefault="002D69A0" w:rsidP="00F038F1">
            <w:r>
              <w:t>Fish ID</w:t>
            </w:r>
          </w:p>
        </w:tc>
        <w:tc>
          <w:tcPr>
            <w:tcW w:w="0" w:type="auto"/>
            <w:vAlign w:val="center"/>
            <w:hideMark/>
          </w:tcPr>
          <w:p w14:paraId="16B1FBC9" w14:textId="77777777" w:rsidR="002D69A0" w:rsidRDefault="002D69A0" w:rsidP="00F038F1">
            <w:r>
              <w:t>String (12 chars ASCII)</w:t>
            </w:r>
          </w:p>
        </w:tc>
        <w:tc>
          <w:tcPr>
            <w:tcW w:w="0" w:type="auto"/>
            <w:vAlign w:val="center"/>
            <w:hideMark/>
          </w:tcPr>
          <w:p w14:paraId="451504A4" w14:textId="77777777" w:rsidR="002D69A0" w:rsidRDefault="002D69A0" w:rsidP="00F038F1">
            <w:r>
              <w:t>-</w:t>
            </w:r>
          </w:p>
        </w:tc>
        <w:tc>
          <w:tcPr>
            <w:tcW w:w="0" w:type="auto"/>
            <w:vAlign w:val="center"/>
            <w:hideMark/>
          </w:tcPr>
          <w:p w14:paraId="525FF160" w14:textId="77777777" w:rsidR="002D69A0" w:rsidRDefault="002D69A0" w:rsidP="00F038F1">
            <w:r>
              <w:t>12</w:t>
            </w:r>
          </w:p>
        </w:tc>
        <w:tc>
          <w:tcPr>
            <w:tcW w:w="0" w:type="auto"/>
            <w:vAlign w:val="center"/>
            <w:hideMark/>
          </w:tcPr>
          <w:p w14:paraId="45BBDBFF" w14:textId="77777777" w:rsidR="002D69A0" w:rsidRDefault="002D69A0" w:rsidP="00F038F1">
            <w:r>
              <w:t>Unique RFID tag UID (e.g., "3A4B5C6D7E8F")</w:t>
            </w:r>
          </w:p>
        </w:tc>
        <w:tc>
          <w:tcPr>
            <w:tcW w:w="0" w:type="auto"/>
            <w:vAlign w:val="center"/>
            <w:hideMark/>
          </w:tcPr>
          <w:p w14:paraId="52F3A399" w14:textId="77777777" w:rsidR="002D69A0" w:rsidRDefault="002D69A0" w:rsidP="00F038F1">
            <w:r>
              <w:t>When fish detected</w:t>
            </w:r>
          </w:p>
        </w:tc>
        <w:tc>
          <w:tcPr>
            <w:tcW w:w="0" w:type="auto"/>
            <w:vAlign w:val="center"/>
            <w:hideMark/>
          </w:tcPr>
          <w:p w14:paraId="67D7F5E1" w14:textId="77777777" w:rsidR="002D69A0" w:rsidRDefault="002D69A0" w:rsidP="00F038F1">
            <w:r>
              <w:t>Individual fish identification</w:t>
            </w:r>
          </w:p>
        </w:tc>
      </w:tr>
      <w:tr w:rsidR="002D69A0" w14:paraId="7568A136" w14:textId="77777777" w:rsidTr="00F038F1">
        <w:trPr>
          <w:tblCellSpacing w:w="15" w:type="dxa"/>
        </w:trPr>
        <w:tc>
          <w:tcPr>
            <w:tcW w:w="0" w:type="auto"/>
            <w:vAlign w:val="center"/>
            <w:hideMark/>
          </w:tcPr>
          <w:p w14:paraId="2879E423" w14:textId="77777777" w:rsidR="002D69A0" w:rsidRDefault="002D69A0" w:rsidP="00F038F1">
            <w:r>
              <w:t>Tank ID</w:t>
            </w:r>
          </w:p>
        </w:tc>
        <w:tc>
          <w:tcPr>
            <w:tcW w:w="0" w:type="auto"/>
            <w:vAlign w:val="center"/>
            <w:hideMark/>
          </w:tcPr>
          <w:p w14:paraId="6731DC98" w14:textId="77777777" w:rsidR="002D69A0" w:rsidRDefault="002D69A0" w:rsidP="00F038F1">
            <w:r>
              <w:t>Unsigned Integer (16-bit)</w:t>
            </w:r>
          </w:p>
        </w:tc>
        <w:tc>
          <w:tcPr>
            <w:tcW w:w="0" w:type="auto"/>
            <w:vAlign w:val="center"/>
            <w:hideMark/>
          </w:tcPr>
          <w:p w14:paraId="7EE890CD" w14:textId="77777777" w:rsidR="002D69A0" w:rsidRDefault="002D69A0" w:rsidP="00F038F1">
            <w:r>
              <w:t>-</w:t>
            </w:r>
          </w:p>
        </w:tc>
        <w:tc>
          <w:tcPr>
            <w:tcW w:w="0" w:type="auto"/>
            <w:vAlign w:val="center"/>
            <w:hideMark/>
          </w:tcPr>
          <w:p w14:paraId="3B0803A8" w14:textId="77777777" w:rsidR="002D69A0" w:rsidRDefault="002D69A0" w:rsidP="00F038F1">
            <w:r>
              <w:t>2</w:t>
            </w:r>
          </w:p>
        </w:tc>
        <w:tc>
          <w:tcPr>
            <w:tcW w:w="0" w:type="auto"/>
            <w:vAlign w:val="center"/>
            <w:hideMark/>
          </w:tcPr>
          <w:p w14:paraId="3D810F2F" w14:textId="77777777" w:rsidR="002D69A0" w:rsidRDefault="002D69A0" w:rsidP="00F038F1">
            <w:r>
              <w:t>1-50</w:t>
            </w:r>
          </w:p>
        </w:tc>
        <w:tc>
          <w:tcPr>
            <w:tcW w:w="0" w:type="auto"/>
            <w:vAlign w:val="center"/>
            <w:hideMark/>
          </w:tcPr>
          <w:p w14:paraId="1B305F09" w14:textId="77777777" w:rsidR="002D69A0" w:rsidRDefault="002D69A0" w:rsidP="00F038F1">
            <w:r>
              <w:t>When fish detected</w:t>
            </w:r>
          </w:p>
        </w:tc>
        <w:tc>
          <w:tcPr>
            <w:tcW w:w="0" w:type="auto"/>
            <w:vAlign w:val="center"/>
            <w:hideMark/>
          </w:tcPr>
          <w:p w14:paraId="29BA9165" w14:textId="77777777" w:rsidR="002D69A0" w:rsidRDefault="002D69A0" w:rsidP="00F038F1">
            <w:r>
              <w:t>Current fish location</w:t>
            </w:r>
          </w:p>
        </w:tc>
      </w:tr>
      <w:tr w:rsidR="002D69A0" w14:paraId="66FD3F8D" w14:textId="77777777" w:rsidTr="00F038F1">
        <w:trPr>
          <w:tblCellSpacing w:w="15" w:type="dxa"/>
        </w:trPr>
        <w:tc>
          <w:tcPr>
            <w:tcW w:w="0" w:type="auto"/>
            <w:vAlign w:val="center"/>
            <w:hideMark/>
          </w:tcPr>
          <w:p w14:paraId="49FD866F" w14:textId="77777777" w:rsidR="002D69A0" w:rsidRDefault="002D69A0" w:rsidP="00F038F1">
            <w:r>
              <w:t>Detection Timestamp</w:t>
            </w:r>
          </w:p>
        </w:tc>
        <w:tc>
          <w:tcPr>
            <w:tcW w:w="0" w:type="auto"/>
            <w:vAlign w:val="center"/>
            <w:hideMark/>
          </w:tcPr>
          <w:p w14:paraId="1E1B26DE" w14:textId="77777777" w:rsidR="002D69A0" w:rsidRDefault="002D69A0" w:rsidP="00F038F1">
            <w:r>
              <w:t>Unix Epoch (32-bit)</w:t>
            </w:r>
          </w:p>
        </w:tc>
        <w:tc>
          <w:tcPr>
            <w:tcW w:w="0" w:type="auto"/>
            <w:vAlign w:val="center"/>
            <w:hideMark/>
          </w:tcPr>
          <w:p w14:paraId="12AEE4A0" w14:textId="77777777" w:rsidR="002D69A0" w:rsidRDefault="002D69A0" w:rsidP="00F038F1">
            <w:r>
              <w:t>Seconds</w:t>
            </w:r>
          </w:p>
        </w:tc>
        <w:tc>
          <w:tcPr>
            <w:tcW w:w="0" w:type="auto"/>
            <w:vAlign w:val="center"/>
            <w:hideMark/>
          </w:tcPr>
          <w:p w14:paraId="5A8576A9" w14:textId="77777777" w:rsidR="002D69A0" w:rsidRDefault="002D69A0" w:rsidP="00F038F1">
            <w:r>
              <w:t>4</w:t>
            </w:r>
          </w:p>
        </w:tc>
        <w:tc>
          <w:tcPr>
            <w:tcW w:w="0" w:type="auto"/>
            <w:vAlign w:val="center"/>
            <w:hideMark/>
          </w:tcPr>
          <w:p w14:paraId="4D261580" w14:textId="77777777" w:rsidR="002D69A0" w:rsidRDefault="002D69A0" w:rsidP="00F038F1">
            <w:r>
              <w:t>Current time</w:t>
            </w:r>
          </w:p>
        </w:tc>
        <w:tc>
          <w:tcPr>
            <w:tcW w:w="0" w:type="auto"/>
            <w:vAlign w:val="center"/>
            <w:hideMark/>
          </w:tcPr>
          <w:p w14:paraId="49139CC0" w14:textId="77777777" w:rsidR="002D69A0" w:rsidRDefault="002D69A0" w:rsidP="00F038F1">
            <w:r>
              <w:t>When fish detected</w:t>
            </w:r>
          </w:p>
        </w:tc>
        <w:tc>
          <w:tcPr>
            <w:tcW w:w="0" w:type="auto"/>
            <w:vAlign w:val="center"/>
            <w:hideMark/>
          </w:tcPr>
          <w:p w14:paraId="10715602" w14:textId="77777777" w:rsidR="002D69A0" w:rsidRDefault="002D69A0" w:rsidP="00F038F1">
            <w:r>
              <w:t>Movement timeline</w:t>
            </w:r>
          </w:p>
        </w:tc>
      </w:tr>
      <w:tr w:rsidR="002D69A0" w14:paraId="0266EB7E" w14:textId="77777777" w:rsidTr="00F038F1">
        <w:trPr>
          <w:tblCellSpacing w:w="15" w:type="dxa"/>
        </w:trPr>
        <w:tc>
          <w:tcPr>
            <w:tcW w:w="0" w:type="auto"/>
            <w:vAlign w:val="center"/>
            <w:hideMark/>
          </w:tcPr>
          <w:p w14:paraId="1C7BE03D" w14:textId="77777777" w:rsidR="002D69A0" w:rsidRDefault="002D69A0" w:rsidP="00F038F1">
            <w:r>
              <w:t>Reader ID</w:t>
            </w:r>
          </w:p>
        </w:tc>
        <w:tc>
          <w:tcPr>
            <w:tcW w:w="0" w:type="auto"/>
            <w:vAlign w:val="center"/>
            <w:hideMark/>
          </w:tcPr>
          <w:p w14:paraId="575639BC" w14:textId="77777777" w:rsidR="002D69A0" w:rsidRDefault="002D69A0" w:rsidP="00F038F1">
            <w:r>
              <w:t>Unsigned Integer (8-bit)</w:t>
            </w:r>
          </w:p>
        </w:tc>
        <w:tc>
          <w:tcPr>
            <w:tcW w:w="0" w:type="auto"/>
            <w:vAlign w:val="center"/>
            <w:hideMark/>
          </w:tcPr>
          <w:p w14:paraId="21F1B645" w14:textId="77777777" w:rsidR="002D69A0" w:rsidRDefault="002D69A0" w:rsidP="00F038F1">
            <w:r>
              <w:t>-</w:t>
            </w:r>
          </w:p>
        </w:tc>
        <w:tc>
          <w:tcPr>
            <w:tcW w:w="0" w:type="auto"/>
            <w:vAlign w:val="center"/>
            <w:hideMark/>
          </w:tcPr>
          <w:p w14:paraId="50EA27CB" w14:textId="77777777" w:rsidR="002D69A0" w:rsidRDefault="002D69A0" w:rsidP="00F038F1">
            <w:r>
              <w:t>1</w:t>
            </w:r>
          </w:p>
        </w:tc>
        <w:tc>
          <w:tcPr>
            <w:tcW w:w="0" w:type="auto"/>
            <w:vAlign w:val="center"/>
            <w:hideMark/>
          </w:tcPr>
          <w:p w14:paraId="42056F76" w14:textId="77777777" w:rsidR="002D69A0" w:rsidRDefault="002D69A0" w:rsidP="00F038F1">
            <w:r>
              <w:t>1-255</w:t>
            </w:r>
          </w:p>
        </w:tc>
        <w:tc>
          <w:tcPr>
            <w:tcW w:w="0" w:type="auto"/>
            <w:vAlign w:val="center"/>
            <w:hideMark/>
          </w:tcPr>
          <w:p w14:paraId="6591DE1A" w14:textId="77777777" w:rsidR="002D69A0" w:rsidRDefault="002D69A0" w:rsidP="00F038F1">
            <w:r>
              <w:t>When fish detected</w:t>
            </w:r>
          </w:p>
        </w:tc>
        <w:tc>
          <w:tcPr>
            <w:tcW w:w="0" w:type="auto"/>
            <w:vAlign w:val="center"/>
            <w:hideMark/>
          </w:tcPr>
          <w:p w14:paraId="28027C4A" w14:textId="77777777" w:rsidR="002D69A0" w:rsidRDefault="002D69A0" w:rsidP="00F038F1">
            <w:r>
              <w:t>Which reader in tank (if multiple readers)</w:t>
            </w:r>
          </w:p>
        </w:tc>
      </w:tr>
      <w:tr w:rsidR="002D69A0" w14:paraId="0888938D" w14:textId="77777777" w:rsidTr="00F038F1">
        <w:trPr>
          <w:tblCellSpacing w:w="15" w:type="dxa"/>
        </w:trPr>
        <w:tc>
          <w:tcPr>
            <w:tcW w:w="0" w:type="auto"/>
            <w:vAlign w:val="center"/>
            <w:hideMark/>
          </w:tcPr>
          <w:p w14:paraId="4164F4A0" w14:textId="77777777" w:rsidR="002D69A0" w:rsidRDefault="002D69A0" w:rsidP="00F038F1">
            <w:r>
              <w:t>RSSI</w:t>
            </w:r>
          </w:p>
        </w:tc>
        <w:tc>
          <w:tcPr>
            <w:tcW w:w="0" w:type="auto"/>
            <w:vAlign w:val="center"/>
            <w:hideMark/>
          </w:tcPr>
          <w:p w14:paraId="59096C47" w14:textId="77777777" w:rsidR="002D69A0" w:rsidRDefault="002D69A0" w:rsidP="00F038F1">
            <w:r>
              <w:t>Signed Integer (8-</w:t>
            </w:r>
            <w:r>
              <w:lastRenderedPageBreak/>
              <w:t>bit)</w:t>
            </w:r>
          </w:p>
        </w:tc>
        <w:tc>
          <w:tcPr>
            <w:tcW w:w="0" w:type="auto"/>
            <w:vAlign w:val="center"/>
            <w:hideMark/>
          </w:tcPr>
          <w:p w14:paraId="598BBB94" w14:textId="77777777" w:rsidR="002D69A0" w:rsidRDefault="002D69A0" w:rsidP="00F038F1">
            <w:r>
              <w:lastRenderedPageBreak/>
              <w:t>dBm</w:t>
            </w:r>
          </w:p>
        </w:tc>
        <w:tc>
          <w:tcPr>
            <w:tcW w:w="0" w:type="auto"/>
            <w:vAlign w:val="center"/>
            <w:hideMark/>
          </w:tcPr>
          <w:p w14:paraId="60A80A29" w14:textId="77777777" w:rsidR="002D69A0" w:rsidRDefault="002D69A0" w:rsidP="00F038F1">
            <w:r>
              <w:t>1</w:t>
            </w:r>
          </w:p>
        </w:tc>
        <w:tc>
          <w:tcPr>
            <w:tcW w:w="0" w:type="auto"/>
            <w:vAlign w:val="center"/>
            <w:hideMark/>
          </w:tcPr>
          <w:p w14:paraId="299AA83A" w14:textId="77777777" w:rsidR="002D69A0" w:rsidRDefault="002D69A0" w:rsidP="00F038F1">
            <w:r>
              <w:t>-60 to -20 dBm</w:t>
            </w:r>
          </w:p>
        </w:tc>
        <w:tc>
          <w:tcPr>
            <w:tcW w:w="0" w:type="auto"/>
            <w:vAlign w:val="center"/>
            <w:hideMark/>
          </w:tcPr>
          <w:p w14:paraId="2D34910A" w14:textId="77777777" w:rsidR="002D69A0" w:rsidRDefault="002D69A0" w:rsidP="00F038F1">
            <w:r>
              <w:t>When fish detected</w:t>
            </w:r>
          </w:p>
        </w:tc>
        <w:tc>
          <w:tcPr>
            <w:tcW w:w="0" w:type="auto"/>
            <w:vAlign w:val="center"/>
            <w:hideMark/>
          </w:tcPr>
          <w:p w14:paraId="54ACE98C" w14:textId="77777777" w:rsidR="002D69A0" w:rsidRDefault="002D69A0" w:rsidP="00F038F1">
            <w:r>
              <w:t xml:space="preserve">Fish proximity estimation (closer </w:t>
            </w:r>
            <w:r>
              <w:lastRenderedPageBreak/>
              <w:t>= stronger signal)</w:t>
            </w:r>
          </w:p>
        </w:tc>
      </w:tr>
      <w:tr w:rsidR="002D69A0" w14:paraId="54C78C10" w14:textId="77777777" w:rsidTr="00F038F1">
        <w:trPr>
          <w:tblCellSpacing w:w="15" w:type="dxa"/>
        </w:trPr>
        <w:tc>
          <w:tcPr>
            <w:tcW w:w="0" w:type="auto"/>
            <w:vAlign w:val="center"/>
            <w:hideMark/>
          </w:tcPr>
          <w:p w14:paraId="7A914D14" w14:textId="77777777" w:rsidR="002D69A0" w:rsidRDefault="002D69A0" w:rsidP="00F038F1">
            <w:r>
              <w:lastRenderedPageBreak/>
              <w:t>Detection Duration</w:t>
            </w:r>
          </w:p>
        </w:tc>
        <w:tc>
          <w:tcPr>
            <w:tcW w:w="0" w:type="auto"/>
            <w:vAlign w:val="center"/>
            <w:hideMark/>
          </w:tcPr>
          <w:p w14:paraId="3346F5B2" w14:textId="77777777" w:rsidR="002D69A0" w:rsidRDefault="002D69A0" w:rsidP="00F038F1">
            <w:r>
              <w:t>Unsigned Integer (16-bit)</w:t>
            </w:r>
          </w:p>
        </w:tc>
        <w:tc>
          <w:tcPr>
            <w:tcW w:w="0" w:type="auto"/>
            <w:vAlign w:val="center"/>
            <w:hideMark/>
          </w:tcPr>
          <w:p w14:paraId="444C8A33" w14:textId="77777777" w:rsidR="002D69A0" w:rsidRDefault="002D69A0" w:rsidP="00F038F1">
            <w:r>
              <w:t>Milliseconds</w:t>
            </w:r>
          </w:p>
        </w:tc>
        <w:tc>
          <w:tcPr>
            <w:tcW w:w="0" w:type="auto"/>
            <w:vAlign w:val="center"/>
            <w:hideMark/>
          </w:tcPr>
          <w:p w14:paraId="475EACE1" w14:textId="77777777" w:rsidR="002D69A0" w:rsidRDefault="002D69A0" w:rsidP="00F038F1">
            <w:r>
              <w:t>2</w:t>
            </w:r>
          </w:p>
        </w:tc>
        <w:tc>
          <w:tcPr>
            <w:tcW w:w="0" w:type="auto"/>
            <w:vAlign w:val="center"/>
            <w:hideMark/>
          </w:tcPr>
          <w:p w14:paraId="161B123A" w14:textId="77777777" w:rsidR="002D69A0" w:rsidRDefault="002D69A0" w:rsidP="00F038F1">
            <w:r>
              <w:t xml:space="preserve">10-5000 </w:t>
            </w:r>
            <w:proofErr w:type="spellStart"/>
            <w:r>
              <w:t>ms</w:t>
            </w:r>
            <w:proofErr w:type="spellEnd"/>
          </w:p>
        </w:tc>
        <w:tc>
          <w:tcPr>
            <w:tcW w:w="0" w:type="auto"/>
            <w:vAlign w:val="center"/>
            <w:hideMark/>
          </w:tcPr>
          <w:p w14:paraId="2796F06C" w14:textId="77777777" w:rsidR="002D69A0" w:rsidRDefault="002D69A0" w:rsidP="00F038F1">
            <w:r>
              <w:t>When fish detected</w:t>
            </w:r>
          </w:p>
        </w:tc>
        <w:tc>
          <w:tcPr>
            <w:tcW w:w="0" w:type="auto"/>
            <w:vAlign w:val="center"/>
            <w:hideMark/>
          </w:tcPr>
          <w:p w14:paraId="64921F4C" w14:textId="77777777" w:rsidR="002D69A0" w:rsidRDefault="002D69A0" w:rsidP="00F038F1">
            <w:r>
              <w:t>How long fish remained in detection zone</w:t>
            </w:r>
          </w:p>
        </w:tc>
      </w:tr>
    </w:tbl>
    <w:p w14:paraId="06551968" w14:textId="77777777" w:rsidR="002D69A0" w:rsidRDefault="002D69A0" w:rsidP="002D69A0">
      <w:pPr>
        <w:pStyle w:val="NormalWeb"/>
      </w:pPr>
      <w:r>
        <w:rPr>
          <w:rStyle w:val="Strong"/>
        </w:rPr>
        <w:t>Total Packet Size per Detection:</w:t>
      </w:r>
      <w:r>
        <w:t xml:space="preserve"> 12 + 2 + 4 + 1 + 1 + 2 = </w:t>
      </w:r>
      <w:r>
        <w:rPr>
          <w:rStyle w:val="Strong"/>
        </w:rPr>
        <w:t>22 bytes</w:t>
      </w:r>
    </w:p>
    <w:p w14:paraId="09BC6B39" w14:textId="77777777" w:rsidR="002D69A0" w:rsidRDefault="002D69A0" w:rsidP="002D69A0">
      <w:pPr>
        <w:pStyle w:val="NormalWeb"/>
      </w:pPr>
      <w:r>
        <w:rPr>
          <w:rStyle w:val="Strong"/>
        </w:rPr>
        <w:t>Detection Frequency:</w:t>
      </w:r>
      <w:r>
        <w:t xml:space="preserve"> RFID detection frequency depends on fish activity patterns:</w:t>
      </w:r>
    </w:p>
    <w:p w14:paraId="1C6A2547" w14:textId="77777777" w:rsidR="002D69A0" w:rsidRDefault="002D69A0" w:rsidP="00A94131">
      <w:pPr>
        <w:widowControl/>
        <w:numPr>
          <w:ilvl w:val="0"/>
          <w:numId w:val="12"/>
        </w:numPr>
        <w:autoSpaceDE/>
        <w:autoSpaceDN/>
        <w:spacing w:before="100" w:beforeAutospacing="1" w:after="100" w:afterAutospacing="1"/>
      </w:pPr>
      <w:r>
        <w:rPr>
          <w:rStyle w:val="Strong"/>
        </w:rPr>
        <w:t>High Activity Periods (Feeding Time):</w:t>
      </w:r>
      <w:r>
        <w:t xml:space="preserve"> 10-20 detections per fish per hour (fish congregate near feeders where RFID readers are often positioned)</w:t>
      </w:r>
    </w:p>
    <w:p w14:paraId="2F24D7C8" w14:textId="77777777" w:rsidR="002D69A0" w:rsidRDefault="002D69A0" w:rsidP="00A94131">
      <w:pPr>
        <w:widowControl/>
        <w:numPr>
          <w:ilvl w:val="0"/>
          <w:numId w:val="12"/>
        </w:numPr>
        <w:autoSpaceDE/>
        <w:autoSpaceDN/>
        <w:spacing w:before="100" w:beforeAutospacing="1" w:after="100" w:afterAutospacing="1"/>
      </w:pPr>
      <w:r>
        <w:rPr>
          <w:rStyle w:val="Strong"/>
        </w:rPr>
        <w:t>Normal Activity:</w:t>
      </w:r>
      <w:r>
        <w:t xml:space="preserve"> 2-5 detections per fish per hour (fish swim throughout tank, occasionally passing near reader)</w:t>
      </w:r>
    </w:p>
    <w:p w14:paraId="3376D5F8" w14:textId="77777777" w:rsidR="002D69A0" w:rsidRDefault="002D69A0" w:rsidP="00A94131">
      <w:pPr>
        <w:widowControl/>
        <w:numPr>
          <w:ilvl w:val="0"/>
          <w:numId w:val="12"/>
        </w:numPr>
        <w:autoSpaceDE/>
        <w:autoSpaceDN/>
        <w:spacing w:before="100" w:beforeAutospacing="1" w:after="100" w:afterAutospacing="1"/>
      </w:pPr>
      <w:r>
        <w:rPr>
          <w:rStyle w:val="Strong"/>
        </w:rPr>
        <w:t>Low Activity (Night):</w:t>
      </w:r>
      <w:r>
        <w:t xml:space="preserve"> 0.5-2 detections per fish per hour (fish rest on tank bottom or corners)</w:t>
      </w:r>
    </w:p>
    <w:p w14:paraId="70FB5B6A" w14:textId="77777777" w:rsidR="002D69A0" w:rsidRDefault="002D69A0" w:rsidP="002D69A0">
      <w:pPr>
        <w:pStyle w:val="NormalWeb"/>
      </w:pPr>
      <w:r>
        <w:rPr>
          <w:rStyle w:val="Strong"/>
        </w:rPr>
        <w:t>Estimated Daily Data Volume (Fish Tracking):</w:t>
      </w:r>
    </w:p>
    <w:p w14:paraId="75EEE6EB" w14:textId="77777777" w:rsidR="002D69A0" w:rsidRDefault="002D69A0" w:rsidP="00A94131">
      <w:pPr>
        <w:widowControl/>
        <w:numPr>
          <w:ilvl w:val="0"/>
          <w:numId w:val="13"/>
        </w:numPr>
        <w:autoSpaceDE/>
        <w:autoSpaceDN/>
        <w:spacing w:before="100" w:beforeAutospacing="1" w:after="100" w:afterAutospacing="1"/>
      </w:pPr>
      <w:r>
        <w:t>Average detections per fish: ~100 detections/day (varies by species behavior)</w:t>
      </w:r>
    </w:p>
    <w:p w14:paraId="691DB77C" w14:textId="77777777" w:rsidR="002D69A0" w:rsidRDefault="002D69A0" w:rsidP="00A94131">
      <w:pPr>
        <w:widowControl/>
        <w:numPr>
          <w:ilvl w:val="0"/>
          <w:numId w:val="13"/>
        </w:numPr>
        <w:autoSpaceDE/>
        <w:autoSpaceDN/>
        <w:spacing w:before="100" w:beforeAutospacing="1" w:after="100" w:afterAutospacing="1"/>
      </w:pPr>
      <w:r>
        <w:t>Fish per tank: 150</w:t>
      </w:r>
    </w:p>
    <w:p w14:paraId="34150277" w14:textId="77777777" w:rsidR="002D69A0" w:rsidRDefault="002D69A0" w:rsidP="00A94131">
      <w:pPr>
        <w:widowControl/>
        <w:numPr>
          <w:ilvl w:val="0"/>
          <w:numId w:val="13"/>
        </w:numPr>
        <w:autoSpaceDE/>
        <w:autoSpaceDN/>
        <w:spacing w:before="100" w:beforeAutospacing="1" w:after="100" w:afterAutospacing="1"/>
      </w:pPr>
      <w:r>
        <w:t>Detections per tank per day: 150 fish × 100 = 15,000 detections</w:t>
      </w:r>
    </w:p>
    <w:p w14:paraId="250C50B8" w14:textId="77777777" w:rsidR="002D69A0" w:rsidRDefault="002D69A0" w:rsidP="00A94131">
      <w:pPr>
        <w:widowControl/>
        <w:numPr>
          <w:ilvl w:val="0"/>
          <w:numId w:val="13"/>
        </w:numPr>
        <w:autoSpaceDE/>
        <w:autoSpaceDN/>
        <w:spacing w:before="100" w:beforeAutospacing="1" w:after="100" w:afterAutospacing="1"/>
      </w:pPr>
      <w:r>
        <w:t xml:space="preserve">Data per tank: 15,000 × 22 bytes = </w:t>
      </w:r>
      <w:r>
        <w:rPr>
          <w:rStyle w:val="Strong"/>
        </w:rPr>
        <w:t>330 KB/tank/day</w:t>
      </w:r>
    </w:p>
    <w:p w14:paraId="6481733D" w14:textId="77777777" w:rsidR="002D69A0" w:rsidRDefault="002D69A0" w:rsidP="00A94131">
      <w:pPr>
        <w:widowControl/>
        <w:numPr>
          <w:ilvl w:val="0"/>
          <w:numId w:val="13"/>
        </w:numPr>
        <w:autoSpaceDE/>
        <w:autoSpaceDN/>
        <w:spacing w:before="100" w:beforeAutospacing="1" w:after="100" w:afterAutospacing="1"/>
      </w:pPr>
      <w:r>
        <w:rPr>
          <w:rStyle w:val="Strong"/>
        </w:rPr>
        <w:t>Total for 50 tanks: 16.5 MB/day ≈ 495 MB/month</w:t>
      </w:r>
    </w:p>
    <w:p w14:paraId="552EE78A" w14:textId="77777777" w:rsidR="002D69A0" w:rsidRDefault="002D69A0" w:rsidP="002D69A0">
      <w:pPr>
        <w:pStyle w:val="NormalWeb"/>
      </w:pPr>
      <w:r>
        <w:rPr>
          <w:rStyle w:val="Strong"/>
        </w:rPr>
        <w:t>Storage Optimization:</w:t>
      </w:r>
      <w:r>
        <w:t xml:space="preserve"> Raw RFID detection logs generate significant data volume. The system employs two-tier storage:</w:t>
      </w:r>
    </w:p>
    <w:p w14:paraId="0375870E" w14:textId="77777777" w:rsidR="002D69A0" w:rsidRDefault="002D69A0" w:rsidP="00A94131">
      <w:pPr>
        <w:widowControl/>
        <w:numPr>
          <w:ilvl w:val="0"/>
          <w:numId w:val="14"/>
        </w:numPr>
        <w:autoSpaceDE/>
        <w:autoSpaceDN/>
        <w:spacing w:before="100" w:beforeAutospacing="1" w:after="100" w:afterAutospacing="1"/>
      </w:pPr>
      <w:r>
        <w:rPr>
          <w:rStyle w:val="Strong"/>
        </w:rPr>
        <w:t>Real-Time Edge Storage (Last 7 Days):</w:t>
      </w:r>
      <w:r>
        <w:t xml:space="preserve"> Full-resolution detection logs stored in Central Node local SQLite database for immediate analysis</w:t>
      </w:r>
    </w:p>
    <w:p w14:paraId="4ECAE978" w14:textId="77777777" w:rsidR="002D69A0" w:rsidRDefault="002D69A0" w:rsidP="00A94131">
      <w:pPr>
        <w:widowControl/>
        <w:numPr>
          <w:ilvl w:val="0"/>
          <w:numId w:val="14"/>
        </w:numPr>
        <w:autoSpaceDE/>
        <w:autoSpaceDN/>
        <w:spacing w:before="100" w:beforeAutospacing="1" w:after="100" w:afterAutospacing="1"/>
      </w:pPr>
      <w:r>
        <w:rPr>
          <w:rStyle w:val="Strong"/>
        </w:rPr>
        <w:t>Cloud Long-Term Storage (Historical):</w:t>
      </w:r>
      <w:r>
        <w:t xml:space="preserve"> Aggregated summaries stored in AWS S3: </w:t>
      </w:r>
    </w:p>
    <w:p w14:paraId="596B8213" w14:textId="77777777" w:rsidR="002D69A0" w:rsidRDefault="002D69A0" w:rsidP="00A94131">
      <w:pPr>
        <w:widowControl/>
        <w:numPr>
          <w:ilvl w:val="1"/>
          <w:numId w:val="14"/>
        </w:numPr>
        <w:autoSpaceDE/>
        <w:autoSpaceDN/>
        <w:spacing w:before="100" w:beforeAutospacing="1" w:after="100" w:afterAutospacing="1"/>
      </w:pPr>
      <w:r>
        <w:t>Per-fish daily summaries (total detections, average RSSI, time distribution)</w:t>
      </w:r>
    </w:p>
    <w:p w14:paraId="0C69F8CF" w14:textId="77777777" w:rsidR="002D69A0" w:rsidRDefault="002D69A0" w:rsidP="00A94131">
      <w:pPr>
        <w:widowControl/>
        <w:numPr>
          <w:ilvl w:val="1"/>
          <w:numId w:val="14"/>
        </w:numPr>
        <w:autoSpaceDE/>
        <w:autoSpaceDN/>
        <w:spacing w:before="100" w:beforeAutospacing="1" w:after="100" w:afterAutospacing="1"/>
      </w:pPr>
      <w:r>
        <w:t>Tank-level hourly summaries (total unique fish detected, movement heatmaps)</w:t>
      </w:r>
    </w:p>
    <w:p w14:paraId="587AD1DF" w14:textId="77777777" w:rsidR="002D69A0" w:rsidRDefault="002D69A0" w:rsidP="00A94131">
      <w:pPr>
        <w:widowControl/>
        <w:numPr>
          <w:ilvl w:val="1"/>
          <w:numId w:val="14"/>
        </w:numPr>
        <w:autoSpaceDE/>
        <w:autoSpaceDN/>
        <w:spacing w:before="100" w:beforeAutospacing="1" w:after="100" w:afterAutospacing="1"/>
      </w:pPr>
      <w:r>
        <w:t>Reduces storage by ~95% while preserving analytical value</w:t>
      </w:r>
    </w:p>
    <w:p w14:paraId="7AD24C72" w14:textId="77777777" w:rsidR="002D69A0" w:rsidRDefault="002D69A0" w:rsidP="002D69A0">
      <w:pPr>
        <w:pStyle w:val="Heading3"/>
      </w:pPr>
      <w:bookmarkStart w:id="23" w:name="_Toc215349117"/>
      <w:r>
        <w:rPr>
          <w:rStyle w:val="Strong"/>
          <w:b/>
          <w:bCs/>
        </w:rPr>
        <w:t>2.3 Collector Aggregated Data</w:t>
      </w:r>
      <w:bookmarkEnd w:id="23"/>
    </w:p>
    <w:p w14:paraId="70CBBBF4" w14:textId="77777777" w:rsidR="002D69A0" w:rsidRDefault="002D69A0" w:rsidP="002D69A0">
      <w:pPr>
        <w:pStyle w:val="NormalWeb"/>
      </w:pPr>
      <w:r>
        <w:t>Collector nodes receive data from 10 sensor nodes, perform local aggregation, and forward consolidated packets to the central node via Ethernet.</w:t>
      </w:r>
    </w:p>
    <w:p w14:paraId="52F67A4C" w14:textId="77777777" w:rsidR="002D69A0" w:rsidRDefault="002D69A0" w:rsidP="002D69A0">
      <w:pPr>
        <w:pStyle w:val="NormalWeb"/>
      </w:pPr>
      <w:r>
        <w:rPr>
          <w:rStyle w:val="Strong"/>
        </w:rPr>
        <w:t>Table 2.3: Collector Node Aggregated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458"/>
        <w:gridCol w:w="794"/>
        <w:gridCol w:w="1441"/>
        <w:gridCol w:w="1589"/>
        <w:gridCol w:w="2596"/>
      </w:tblGrid>
      <w:tr w:rsidR="002D69A0" w14:paraId="099B8E45" w14:textId="77777777" w:rsidTr="00F038F1">
        <w:trPr>
          <w:tblHeader/>
          <w:tblCellSpacing w:w="15" w:type="dxa"/>
        </w:trPr>
        <w:tc>
          <w:tcPr>
            <w:tcW w:w="0" w:type="auto"/>
            <w:vAlign w:val="center"/>
            <w:hideMark/>
          </w:tcPr>
          <w:p w14:paraId="54BE9CC9" w14:textId="77777777" w:rsidR="002D69A0" w:rsidRDefault="002D69A0" w:rsidP="00F038F1">
            <w:pPr>
              <w:jc w:val="center"/>
              <w:rPr>
                <w:b/>
                <w:bCs/>
              </w:rPr>
            </w:pPr>
            <w:r>
              <w:rPr>
                <w:rStyle w:val="Strong"/>
              </w:rPr>
              <w:t>Parameter</w:t>
            </w:r>
          </w:p>
        </w:tc>
        <w:tc>
          <w:tcPr>
            <w:tcW w:w="0" w:type="auto"/>
            <w:vAlign w:val="center"/>
            <w:hideMark/>
          </w:tcPr>
          <w:p w14:paraId="2F91A96E" w14:textId="77777777" w:rsidR="002D69A0" w:rsidRDefault="002D69A0" w:rsidP="00F038F1">
            <w:pPr>
              <w:jc w:val="center"/>
              <w:rPr>
                <w:b/>
                <w:bCs/>
              </w:rPr>
            </w:pPr>
            <w:r>
              <w:rPr>
                <w:rStyle w:val="Strong"/>
              </w:rPr>
              <w:t>Data Format</w:t>
            </w:r>
          </w:p>
        </w:tc>
        <w:tc>
          <w:tcPr>
            <w:tcW w:w="0" w:type="auto"/>
            <w:vAlign w:val="center"/>
            <w:hideMark/>
          </w:tcPr>
          <w:p w14:paraId="021DB5B5" w14:textId="77777777" w:rsidR="002D69A0" w:rsidRDefault="002D69A0" w:rsidP="00F038F1">
            <w:pPr>
              <w:jc w:val="center"/>
              <w:rPr>
                <w:b/>
                <w:bCs/>
              </w:rPr>
            </w:pPr>
            <w:r>
              <w:rPr>
                <w:rStyle w:val="Strong"/>
              </w:rPr>
              <w:t>Units</w:t>
            </w:r>
          </w:p>
        </w:tc>
        <w:tc>
          <w:tcPr>
            <w:tcW w:w="0" w:type="auto"/>
            <w:vAlign w:val="center"/>
            <w:hideMark/>
          </w:tcPr>
          <w:p w14:paraId="48D0A4F0" w14:textId="77777777" w:rsidR="002D69A0" w:rsidRDefault="002D69A0" w:rsidP="00F038F1">
            <w:pPr>
              <w:jc w:val="center"/>
              <w:rPr>
                <w:b/>
                <w:bCs/>
              </w:rPr>
            </w:pPr>
            <w:r>
              <w:rPr>
                <w:rStyle w:val="Strong"/>
              </w:rPr>
              <w:t>Size (Bytes)</w:t>
            </w:r>
          </w:p>
        </w:tc>
        <w:tc>
          <w:tcPr>
            <w:tcW w:w="0" w:type="auto"/>
            <w:vAlign w:val="center"/>
            <w:hideMark/>
          </w:tcPr>
          <w:p w14:paraId="07547046" w14:textId="77777777" w:rsidR="002D69A0" w:rsidRDefault="002D69A0" w:rsidP="00F038F1">
            <w:pPr>
              <w:jc w:val="center"/>
              <w:rPr>
                <w:b/>
                <w:bCs/>
              </w:rPr>
            </w:pPr>
            <w:r>
              <w:rPr>
                <w:rStyle w:val="Strong"/>
              </w:rPr>
              <w:t>Frequency</w:t>
            </w:r>
          </w:p>
        </w:tc>
        <w:tc>
          <w:tcPr>
            <w:tcW w:w="0" w:type="auto"/>
            <w:vAlign w:val="center"/>
            <w:hideMark/>
          </w:tcPr>
          <w:p w14:paraId="4D63D2D2" w14:textId="77777777" w:rsidR="002D69A0" w:rsidRDefault="002D69A0" w:rsidP="00F038F1">
            <w:pPr>
              <w:jc w:val="center"/>
              <w:rPr>
                <w:b/>
                <w:bCs/>
              </w:rPr>
            </w:pPr>
            <w:r>
              <w:rPr>
                <w:rStyle w:val="Strong"/>
              </w:rPr>
              <w:t>Description</w:t>
            </w:r>
          </w:p>
        </w:tc>
      </w:tr>
      <w:tr w:rsidR="002D69A0" w14:paraId="209DE7FE" w14:textId="77777777" w:rsidTr="00F038F1">
        <w:trPr>
          <w:tblCellSpacing w:w="15" w:type="dxa"/>
        </w:trPr>
        <w:tc>
          <w:tcPr>
            <w:tcW w:w="0" w:type="auto"/>
            <w:vAlign w:val="center"/>
            <w:hideMark/>
          </w:tcPr>
          <w:p w14:paraId="2FADA796" w14:textId="77777777" w:rsidR="002D69A0" w:rsidRDefault="002D69A0" w:rsidP="00F038F1">
            <w:r>
              <w:t>Collector ID</w:t>
            </w:r>
          </w:p>
        </w:tc>
        <w:tc>
          <w:tcPr>
            <w:tcW w:w="0" w:type="auto"/>
            <w:vAlign w:val="center"/>
            <w:hideMark/>
          </w:tcPr>
          <w:p w14:paraId="3402FA03" w14:textId="77777777" w:rsidR="002D69A0" w:rsidRDefault="002D69A0" w:rsidP="00F038F1">
            <w:r>
              <w:t>Unsigned Integer (8-bit)</w:t>
            </w:r>
          </w:p>
        </w:tc>
        <w:tc>
          <w:tcPr>
            <w:tcW w:w="0" w:type="auto"/>
            <w:vAlign w:val="center"/>
            <w:hideMark/>
          </w:tcPr>
          <w:p w14:paraId="713E1ABB" w14:textId="77777777" w:rsidR="002D69A0" w:rsidRDefault="002D69A0" w:rsidP="00F038F1">
            <w:r>
              <w:t>-</w:t>
            </w:r>
          </w:p>
        </w:tc>
        <w:tc>
          <w:tcPr>
            <w:tcW w:w="0" w:type="auto"/>
            <w:vAlign w:val="center"/>
            <w:hideMark/>
          </w:tcPr>
          <w:p w14:paraId="7694695F" w14:textId="77777777" w:rsidR="002D69A0" w:rsidRDefault="002D69A0" w:rsidP="00F038F1">
            <w:r>
              <w:t>1</w:t>
            </w:r>
          </w:p>
        </w:tc>
        <w:tc>
          <w:tcPr>
            <w:tcW w:w="0" w:type="auto"/>
            <w:vAlign w:val="center"/>
            <w:hideMark/>
          </w:tcPr>
          <w:p w14:paraId="369B6204" w14:textId="77777777" w:rsidR="002D69A0" w:rsidRDefault="002D69A0" w:rsidP="00F038F1">
            <w:r>
              <w:t>Every transmission</w:t>
            </w:r>
          </w:p>
        </w:tc>
        <w:tc>
          <w:tcPr>
            <w:tcW w:w="0" w:type="auto"/>
            <w:vAlign w:val="center"/>
            <w:hideMark/>
          </w:tcPr>
          <w:p w14:paraId="020BFAB7" w14:textId="77777777" w:rsidR="002D69A0" w:rsidRDefault="002D69A0" w:rsidP="00F038F1">
            <w:r>
              <w:t>Collector identification (1-5)</w:t>
            </w:r>
          </w:p>
        </w:tc>
      </w:tr>
      <w:tr w:rsidR="002D69A0" w14:paraId="4F8D0702" w14:textId="77777777" w:rsidTr="00F038F1">
        <w:trPr>
          <w:tblCellSpacing w:w="15" w:type="dxa"/>
        </w:trPr>
        <w:tc>
          <w:tcPr>
            <w:tcW w:w="0" w:type="auto"/>
            <w:vAlign w:val="center"/>
            <w:hideMark/>
          </w:tcPr>
          <w:p w14:paraId="64D9C6E0" w14:textId="77777777" w:rsidR="002D69A0" w:rsidRDefault="002D69A0" w:rsidP="00F038F1">
            <w:r>
              <w:t>Timestamp</w:t>
            </w:r>
          </w:p>
        </w:tc>
        <w:tc>
          <w:tcPr>
            <w:tcW w:w="0" w:type="auto"/>
            <w:vAlign w:val="center"/>
            <w:hideMark/>
          </w:tcPr>
          <w:p w14:paraId="11AF7AC9" w14:textId="77777777" w:rsidR="002D69A0" w:rsidRDefault="002D69A0" w:rsidP="00F038F1">
            <w:r>
              <w:t>Unix Epoch (32-bit)</w:t>
            </w:r>
          </w:p>
        </w:tc>
        <w:tc>
          <w:tcPr>
            <w:tcW w:w="0" w:type="auto"/>
            <w:vAlign w:val="center"/>
            <w:hideMark/>
          </w:tcPr>
          <w:p w14:paraId="14062AB8" w14:textId="77777777" w:rsidR="002D69A0" w:rsidRDefault="002D69A0" w:rsidP="00F038F1">
            <w:r>
              <w:t>Seconds</w:t>
            </w:r>
          </w:p>
        </w:tc>
        <w:tc>
          <w:tcPr>
            <w:tcW w:w="0" w:type="auto"/>
            <w:vAlign w:val="center"/>
            <w:hideMark/>
          </w:tcPr>
          <w:p w14:paraId="4BA18313" w14:textId="77777777" w:rsidR="002D69A0" w:rsidRDefault="002D69A0" w:rsidP="00F038F1">
            <w:r>
              <w:t>4</w:t>
            </w:r>
          </w:p>
        </w:tc>
        <w:tc>
          <w:tcPr>
            <w:tcW w:w="0" w:type="auto"/>
            <w:vAlign w:val="center"/>
            <w:hideMark/>
          </w:tcPr>
          <w:p w14:paraId="0E2E4C84" w14:textId="77777777" w:rsidR="002D69A0" w:rsidRDefault="002D69A0" w:rsidP="00F038F1">
            <w:r>
              <w:t>Every transmission</w:t>
            </w:r>
          </w:p>
        </w:tc>
        <w:tc>
          <w:tcPr>
            <w:tcW w:w="0" w:type="auto"/>
            <w:vAlign w:val="center"/>
            <w:hideMark/>
          </w:tcPr>
          <w:p w14:paraId="213A2AEA" w14:textId="77777777" w:rsidR="002D69A0" w:rsidRDefault="002D69A0" w:rsidP="00F038F1">
            <w:r>
              <w:t>Data collection timestamp</w:t>
            </w:r>
          </w:p>
        </w:tc>
      </w:tr>
      <w:tr w:rsidR="002D69A0" w14:paraId="0CEFB40B" w14:textId="77777777" w:rsidTr="00F038F1">
        <w:trPr>
          <w:tblCellSpacing w:w="15" w:type="dxa"/>
        </w:trPr>
        <w:tc>
          <w:tcPr>
            <w:tcW w:w="0" w:type="auto"/>
            <w:vAlign w:val="center"/>
            <w:hideMark/>
          </w:tcPr>
          <w:p w14:paraId="7052B3D0" w14:textId="77777777" w:rsidR="002D69A0" w:rsidRDefault="002D69A0" w:rsidP="00F038F1">
            <w:r>
              <w:t>Number of Active Nodes</w:t>
            </w:r>
          </w:p>
        </w:tc>
        <w:tc>
          <w:tcPr>
            <w:tcW w:w="0" w:type="auto"/>
            <w:vAlign w:val="center"/>
            <w:hideMark/>
          </w:tcPr>
          <w:p w14:paraId="2FC91578" w14:textId="77777777" w:rsidR="002D69A0" w:rsidRDefault="002D69A0" w:rsidP="00F038F1">
            <w:r>
              <w:t>Unsigned Integer (8-bit)</w:t>
            </w:r>
          </w:p>
        </w:tc>
        <w:tc>
          <w:tcPr>
            <w:tcW w:w="0" w:type="auto"/>
            <w:vAlign w:val="center"/>
            <w:hideMark/>
          </w:tcPr>
          <w:p w14:paraId="50496D71" w14:textId="77777777" w:rsidR="002D69A0" w:rsidRDefault="002D69A0" w:rsidP="00F038F1">
            <w:r>
              <w:t>Count</w:t>
            </w:r>
          </w:p>
        </w:tc>
        <w:tc>
          <w:tcPr>
            <w:tcW w:w="0" w:type="auto"/>
            <w:vAlign w:val="center"/>
            <w:hideMark/>
          </w:tcPr>
          <w:p w14:paraId="2BF86184" w14:textId="77777777" w:rsidR="002D69A0" w:rsidRDefault="002D69A0" w:rsidP="00F038F1">
            <w:r>
              <w:t>1</w:t>
            </w:r>
          </w:p>
        </w:tc>
        <w:tc>
          <w:tcPr>
            <w:tcW w:w="0" w:type="auto"/>
            <w:vAlign w:val="center"/>
            <w:hideMark/>
          </w:tcPr>
          <w:p w14:paraId="72C1DA25" w14:textId="77777777" w:rsidR="002D69A0" w:rsidRDefault="002D69A0" w:rsidP="00F038F1">
            <w:r>
              <w:t>Every transmission</w:t>
            </w:r>
          </w:p>
        </w:tc>
        <w:tc>
          <w:tcPr>
            <w:tcW w:w="0" w:type="auto"/>
            <w:vAlign w:val="center"/>
            <w:hideMark/>
          </w:tcPr>
          <w:p w14:paraId="11DAAB70" w14:textId="77777777" w:rsidR="002D69A0" w:rsidRDefault="002D69A0" w:rsidP="00F038F1">
            <w:r>
              <w:t>How many of 10 nodes successfully transmitted</w:t>
            </w:r>
          </w:p>
        </w:tc>
      </w:tr>
      <w:tr w:rsidR="002D69A0" w14:paraId="01CE2053" w14:textId="77777777" w:rsidTr="00F038F1">
        <w:trPr>
          <w:tblCellSpacing w:w="15" w:type="dxa"/>
        </w:trPr>
        <w:tc>
          <w:tcPr>
            <w:tcW w:w="0" w:type="auto"/>
            <w:vAlign w:val="center"/>
            <w:hideMark/>
          </w:tcPr>
          <w:p w14:paraId="62DAC0FE" w14:textId="77777777" w:rsidR="002D69A0" w:rsidRDefault="002D69A0" w:rsidP="00F038F1">
            <w:r>
              <w:lastRenderedPageBreak/>
              <w:t>Sensor Data Payload</w:t>
            </w:r>
          </w:p>
        </w:tc>
        <w:tc>
          <w:tcPr>
            <w:tcW w:w="0" w:type="auto"/>
            <w:vAlign w:val="center"/>
            <w:hideMark/>
          </w:tcPr>
          <w:p w14:paraId="7D2AB68C" w14:textId="77777777" w:rsidR="002D69A0" w:rsidRDefault="002D69A0" w:rsidP="00F038F1">
            <w:r>
              <w:t>Nested Array</w:t>
            </w:r>
          </w:p>
        </w:tc>
        <w:tc>
          <w:tcPr>
            <w:tcW w:w="0" w:type="auto"/>
            <w:vAlign w:val="center"/>
            <w:hideMark/>
          </w:tcPr>
          <w:p w14:paraId="6AAA16BD" w14:textId="77777777" w:rsidR="002D69A0" w:rsidRDefault="002D69A0" w:rsidP="00F038F1">
            <w:r>
              <w:t>Mixed</w:t>
            </w:r>
          </w:p>
        </w:tc>
        <w:tc>
          <w:tcPr>
            <w:tcW w:w="0" w:type="auto"/>
            <w:vAlign w:val="center"/>
            <w:hideMark/>
          </w:tcPr>
          <w:p w14:paraId="1A37307F" w14:textId="77777777" w:rsidR="002D69A0" w:rsidRDefault="002D69A0" w:rsidP="00F038F1">
            <w:r>
              <w:t>Variable (270-310 bytes)</w:t>
            </w:r>
          </w:p>
        </w:tc>
        <w:tc>
          <w:tcPr>
            <w:tcW w:w="0" w:type="auto"/>
            <w:vAlign w:val="center"/>
            <w:hideMark/>
          </w:tcPr>
          <w:p w14:paraId="524C37D3" w14:textId="77777777" w:rsidR="002D69A0" w:rsidRDefault="002D69A0" w:rsidP="00F038F1">
            <w:r>
              <w:t>Every 5 minutes</w:t>
            </w:r>
          </w:p>
        </w:tc>
        <w:tc>
          <w:tcPr>
            <w:tcW w:w="0" w:type="auto"/>
            <w:vAlign w:val="center"/>
            <w:hideMark/>
          </w:tcPr>
          <w:p w14:paraId="510682A0" w14:textId="77777777" w:rsidR="002D69A0" w:rsidRDefault="002D69A0" w:rsidP="00F038F1">
            <w:r>
              <w:t>Contains all 10 sensor node readings</w:t>
            </w:r>
          </w:p>
        </w:tc>
      </w:tr>
      <w:tr w:rsidR="002D69A0" w14:paraId="6989501B" w14:textId="77777777" w:rsidTr="00F038F1">
        <w:trPr>
          <w:tblCellSpacing w:w="15" w:type="dxa"/>
        </w:trPr>
        <w:tc>
          <w:tcPr>
            <w:tcW w:w="0" w:type="auto"/>
            <w:vAlign w:val="center"/>
            <w:hideMark/>
          </w:tcPr>
          <w:p w14:paraId="5BBACEB7" w14:textId="77777777" w:rsidR="002D69A0" w:rsidRDefault="002D69A0" w:rsidP="00F038F1">
            <w:r>
              <w:t>RFID Data Payload</w:t>
            </w:r>
          </w:p>
        </w:tc>
        <w:tc>
          <w:tcPr>
            <w:tcW w:w="0" w:type="auto"/>
            <w:vAlign w:val="center"/>
            <w:hideMark/>
          </w:tcPr>
          <w:p w14:paraId="28993606" w14:textId="77777777" w:rsidR="002D69A0" w:rsidRDefault="002D69A0" w:rsidP="00F038F1">
            <w:r>
              <w:t>Nested Array</w:t>
            </w:r>
          </w:p>
        </w:tc>
        <w:tc>
          <w:tcPr>
            <w:tcW w:w="0" w:type="auto"/>
            <w:vAlign w:val="center"/>
            <w:hideMark/>
          </w:tcPr>
          <w:p w14:paraId="18BA521C" w14:textId="77777777" w:rsidR="002D69A0" w:rsidRDefault="002D69A0" w:rsidP="00F038F1">
            <w:r>
              <w:t>Mixed</w:t>
            </w:r>
          </w:p>
        </w:tc>
        <w:tc>
          <w:tcPr>
            <w:tcW w:w="0" w:type="auto"/>
            <w:vAlign w:val="center"/>
            <w:hideMark/>
          </w:tcPr>
          <w:p w14:paraId="3EECAC0D" w14:textId="77777777" w:rsidR="002D69A0" w:rsidRDefault="002D69A0" w:rsidP="00F038F1">
            <w:r>
              <w:t>Variable (0-2000 bytes)</w:t>
            </w:r>
          </w:p>
        </w:tc>
        <w:tc>
          <w:tcPr>
            <w:tcW w:w="0" w:type="auto"/>
            <w:vAlign w:val="center"/>
            <w:hideMark/>
          </w:tcPr>
          <w:p w14:paraId="18914B30" w14:textId="77777777" w:rsidR="002D69A0" w:rsidRDefault="002D69A0" w:rsidP="00F038F1">
            <w:r>
              <w:t>Batch every 10 minutes</w:t>
            </w:r>
          </w:p>
        </w:tc>
        <w:tc>
          <w:tcPr>
            <w:tcW w:w="0" w:type="auto"/>
            <w:vAlign w:val="center"/>
            <w:hideMark/>
          </w:tcPr>
          <w:p w14:paraId="18FE2976" w14:textId="77777777" w:rsidR="002D69A0" w:rsidRDefault="002D69A0" w:rsidP="00F038F1">
            <w:r>
              <w:t>Contains RFID detections since last transmission</w:t>
            </w:r>
          </w:p>
        </w:tc>
      </w:tr>
      <w:tr w:rsidR="002D69A0" w14:paraId="716137A0" w14:textId="77777777" w:rsidTr="00F038F1">
        <w:trPr>
          <w:tblCellSpacing w:w="15" w:type="dxa"/>
        </w:trPr>
        <w:tc>
          <w:tcPr>
            <w:tcW w:w="0" w:type="auto"/>
            <w:vAlign w:val="center"/>
            <w:hideMark/>
          </w:tcPr>
          <w:p w14:paraId="53D31D82" w14:textId="77777777" w:rsidR="002D69A0" w:rsidRDefault="002D69A0" w:rsidP="00F038F1">
            <w:r>
              <w:t>Alert Flags</w:t>
            </w:r>
          </w:p>
        </w:tc>
        <w:tc>
          <w:tcPr>
            <w:tcW w:w="0" w:type="auto"/>
            <w:vAlign w:val="center"/>
            <w:hideMark/>
          </w:tcPr>
          <w:p w14:paraId="651FEE2C" w14:textId="77777777" w:rsidR="002D69A0" w:rsidRDefault="002D69A0" w:rsidP="00F038F1">
            <w:r>
              <w:t>Bitfield (16-bit)</w:t>
            </w:r>
          </w:p>
        </w:tc>
        <w:tc>
          <w:tcPr>
            <w:tcW w:w="0" w:type="auto"/>
            <w:vAlign w:val="center"/>
            <w:hideMark/>
          </w:tcPr>
          <w:p w14:paraId="1501080C" w14:textId="77777777" w:rsidR="002D69A0" w:rsidRDefault="002D69A0" w:rsidP="00F038F1">
            <w:r>
              <w:t>Flags</w:t>
            </w:r>
          </w:p>
        </w:tc>
        <w:tc>
          <w:tcPr>
            <w:tcW w:w="0" w:type="auto"/>
            <w:vAlign w:val="center"/>
            <w:hideMark/>
          </w:tcPr>
          <w:p w14:paraId="639E63B6" w14:textId="77777777" w:rsidR="002D69A0" w:rsidRDefault="002D69A0" w:rsidP="00F038F1">
            <w:r>
              <w:t>2</w:t>
            </w:r>
          </w:p>
        </w:tc>
        <w:tc>
          <w:tcPr>
            <w:tcW w:w="0" w:type="auto"/>
            <w:vAlign w:val="center"/>
            <w:hideMark/>
          </w:tcPr>
          <w:p w14:paraId="4E643587" w14:textId="77777777" w:rsidR="002D69A0" w:rsidRDefault="002D69A0" w:rsidP="00F038F1">
            <w:r>
              <w:t>Every transmission</w:t>
            </w:r>
          </w:p>
        </w:tc>
        <w:tc>
          <w:tcPr>
            <w:tcW w:w="0" w:type="auto"/>
            <w:vAlign w:val="center"/>
            <w:hideMark/>
          </w:tcPr>
          <w:p w14:paraId="756651E8" w14:textId="77777777" w:rsidR="002D69A0" w:rsidRDefault="002D69A0" w:rsidP="00F038F1">
            <w:r>
              <w:t>Per-tank critical alert status (1 bit per tank)</w:t>
            </w:r>
          </w:p>
        </w:tc>
      </w:tr>
      <w:tr w:rsidR="002D69A0" w14:paraId="0DAEE756" w14:textId="77777777" w:rsidTr="00F038F1">
        <w:trPr>
          <w:tblCellSpacing w:w="15" w:type="dxa"/>
        </w:trPr>
        <w:tc>
          <w:tcPr>
            <w:tcW w:w="0" w:type="auto"/>
            <w:vAlign w:val="center"/>
            <w:hideMark/>
          </w:tcPr>
          <w:p w14:paraId="399FE931" w14:textId="77777777" w:rsidR="002D69A0" w:rsidRDefault="002D69A0" w:rsidP="00F038F1">
            <w:r>
              <w:t>Collector Health</w:t>
            </w:r>
          </w:p>
        </w:tc>
        <w:tc>
          <w:tcPr>
            <w:tcW w:w="0" w:type="auto"/>
            <w:vAlign w:val="center"/>
            <w:hideMark/>
          </w:tcPr>
          <w:p w14:paraId="46C1BE37" w14:textId="77777777" w:rsidR="002D69A0" w:rsidRDefault="002D69A0" w:rsidP="00F038F1">
            <w:r>
              <w:t>Struct</w:t>
            </w:r>
          </w:p>
        </w:tc>
        <w:tc>
          <w:tcPr>
            <w:tcW w:w="0" w:type="auto"/>
            <w:vAlign w:val="center"/>
            <w:hideMark/>
          </w:tcPr>
          <w:p w14:paraId="11AB0D6A" w14:textId="77777777" w:rsidR="002D69A0" w:rsidRDefault="002D69A0" w:rsidP="00F038F1">
            <w:r>
              <w:t>Mixed</w:t>
            </w:r>
          </w:p>
        </w:tc>
        <w:tc>
          <w:tcPr>
            <w:tcW w:w="0" w:type="auto"/>
            <w:vAlign w:val="center"/>
            <w:hideMark/>
          </w:tcPr>
          <w:p w14:paraId="6A2E4F48" w14:textId="77777777" w:rsidR="002D69A0" w:rsidRDefault="002D69A0" w:rsidP="00F038F1">
            <w:r>
              <w:t>8 bytes</w:t>
            </w:r>
          </w:p>
        </w:tc>
        <w:tc>
          <w:tcPr>
            <w:tcW w:w="0" w:type="auto"/>
            <w:vAlign w:val="center"/>
            <w:hideMark/>
          </w:tcPr>
          <w:p w14:paraId="0DA46AB4" w14:textId="77777777" w:rsidR="002D69A0" w:rsidRDefault="002D69A0" w:rsidP="00F038F1">
            <w:r>
              <w:t>Every transmission</w:t>
            </w:r>
          </w:p>
        </w:tc>
        <w:tc>
          <w:tcPr>
            <w:tcW w:w="0" w:type="auto"/>
            <w:vAlign w:val="center"/>
            <w:hideMark/>
          </w:tcPr>
          <w:p w14:paraId="779E444B" w14:textId="77777777" w:rsidR="002D69A0" w:rsidRDefault="002D69A0" w:rsidP="00F038F1">
            <w:r>
              <w:t>CPU load, memory usage, uplink status</w:t>
            </w:r>
          </w:p>
        </w:tc>
      </w:tr>
    </w:tbl>
    <w:p w14:paraId="09ED8BE9" w14:textId="77777777" w:rsidR="002D69A0" w:rsidRDefault="002D69A0" w:rsidP="002D69A0">
      <w:pPr>
        <w:pStyle w:val="NormalWeb"/>
      </w:pPr>
      <w:r>
        <w:rPr>
          <w:rStyle w:val="Strong"/>
        </w:rPr>
        <w:t>Transmission Frequency:</w:t>
      </w:r>
    </w:p>
    <w:p w14:paraId="791D2FED" w14:textId="77777777" w:rsidR="002D69A0" w:rsidRDefault="002D69A0" w:rsidP="00A94131">
      <w:pPr>
        <w:widowControl/>
        <w:numPr>
          <w:ilvl w:val="0"/>
          <w:numId w:val="15"/>
        </w:numPr>
        <w:autoSpaceDE/>
        <w:autoSpaceDN/>
        <w:spacing w:before="100" w:beforeAutospacing="1" w:after="100" w:afterAutospacing="1"/>
      </w:pPr>
      <w:r>
        <w:rPr>
          <w:rStyle w:val="Strong"/>
        </w:rPr>
        <w:t>Environmental Data:</w:t>
      </w:r>
      <w:r>
        <w:t xml:space="preserve"> Every 5 minutes (synchronized with sensor node transmission schedule)</w:t>
      </w:r>
    </w:p>
    <w:p w14:paraId="6FC47F78" w14:textId="77777777" w:rsidR="002D69A0" w:rsidRDefault="002D69A0" w:rsidP="00A94131">
      <w:pPr>
        <w:widowControl/>
        <w:numPr>
          <w:ilvl w:val="0"/>
          <w:numId w:val="15"/>
        </w:numPr>
        <w:autoSpaceDE/>
        <w:autoSpaceDN/>
        <w:spacing w:before="100" w:beforeAutospacing="1" w:after="100" w:afterAutospacing="1"/>
      </w:pPr>
      <w:r>
        <w:rPr>
          <w:rStyle w:val="Strong"/>
        </w:rPr>
        <w:t>RFID Data:</w:t>
      </w:r>
      <w:r>
        <w:t xml:space="preserve"> Every 10 minutes (batched to reduce Ethernet traffic)</w:t>
      </w:r>
    </w:p>
    <w:p w14:paraId="605B1FD8" w14:textId="77777777" w:rsidR="002D69A0" w:rsidRDefault="002D69A0" w:rsidP="00A94131">
      <w:pPr>
        <w:widowControl/>
        <w:numPr>
          <w:ilvl w:val="0"/>
          <w:numId w:val="15"/>
        </w:numPr>
        <w:autoSpaceDE/>
        <w:autoSpaceDN/>
        <w:spacing w:before="100" w:beforeAutospacing="1" w:after="100" w:afterAutospacing="1"/>
      </w:pPr>
      <w:r>
        <w:rPr>
          <w:rStyle w:val="Strong"/>
        </w:rPr>
        <w:t>Alerts:</w:t>
      </w:r>
      <w:r>
        <w:t xml:space="preserve"> Immediate (out-of-band transmission if critical condition detected)</w:t>
      </w:r>
    </w:p>
    <w:p w14:paraId="22E1880C" w14:textId="77777777" w:rsidR="002D69A0" w:rsidRDefault="002D69A0" w:rsidP="002D69A0">
      <w:pPr>
        <w:pStyle w:val="NormalWeb"/>
      </w:pPr>
      <w:r>
        <w:rPr>
          <w:rStyle w:val="Strong"/>
        </w:rPr>
        <w:t>Daily Data Volume per Collector:</w:t>
      </w:r>
    </w:p>
    <w:p w14:paraId="412D0163" w14:textId="77777777" w:rsidR="002D69A0" w:rsidRDefault="002D69A0" w:rsidP="00A94131">
      <w:pPr>
        <w:widowControl/>
        <w:numPr>
          <w:ilvl w:val="0"/>
          <w:numId w:val="16"/>
        </w:numPr>
        <w:autoSpaceDE/>
        <w:autoSpaceDN/>
        <w:spacing w:before="100" w:beforeAutospacing="1" w:after="100" w:afterAutospacing="1"/>
      </w:pPr>
      <w:r>
        <w:t>Environmental data: 288 transmissions × 280 bytes avg = 80.6 KB/day</w:t>
      </w:r>
    </w:p>
    <w:p w14:paraId="769B0250" w14:textId="77777777" w:rsidR="002D69A0" w:rsidRDefault="002D69A0" w:rsidP="00A94131">
      <w:pPr>
        <w:widowControl/>
        <w:numPr>
          <w:ilvl w:val="0"/>
          <w:numId w:val="16"/>
        </w:numPr>
        <w:autoSpaceDE/>
        <w:autoSpaceDN/>
        <w:spacing w:before="100" w:beforeAutospacing="1" w:after="100" w:afterAutospacing="1"/>
      </w:pPr>
      <w:r>
        <w:t>RFID data: 144 batches × 500 bytes avg = 72 KB/day</w:t>
      </w:r>
    </w:p>
    <w:p w14:paraId="33B49E9D" w14:textId="77777777" w:rsidR="002D69A0" w:rsidRDefault="002D69A0" w:rsidP="00A94131">
      <w:pPr>
        <w:widowControl/>
        <w:numPr>
          <w:ilvl w:val="0"/>
          <w:numId w:val="16"/>
        </w:numPr>
        <w:autoSpaceDE/>
        <w:autoSpaceDN/>
        <w:spacing w:before="100" w:beforeAutospacing="1" w:after="100" w:afterAutospacing="1"/>
      </w:pPr>
      <w:r>
        <w:t xml:space="preserve">Total per collector: </w:t>
      </w:r>
      <w:r>
        <w:rPr>
          <w:rStyle w:val="Strong"/>
        </w:rPr>
        <w:t>~153 KB/day</w:t>
      </w:r>
    </w:p>
    <w:p w14:paraId="3335C813" w14:textId="77777777" w:rsidR="002D69A0" w:rsidRDefault="002D69A0" w:rsidP="00A94131">
      <w:pPr>
        <w:widowControl/>
        <w:numPr>
          <w:ilvl w:val="0"/>
          <w:numId w:val="16"/>
        </w:numPr>
        <w:autoSpaceDE/>
        <w:autoSpaceDN/>
        <w:spacing w:before="100" w:beforeAutospacing="1" w:after="100" w:afterAutospacing="1"/>
      </w:pPr>
      <w:r>
        <w:rPr>
          <w:rStyle w:val="Strong"/>
        </w:rPr>
        <w:t>Total for 5 collectors: 765 KB/day ≈ 23 MB/month</w:t>
      </w:r>
    </w:p>
    <w:p w14:paraId="31494EFB" w14:textId="77777777" w:rsidR="002D69A0" w:rsidRDefault="002D69A0" w:rsidP="002D69A0">
      <w:pPr>
        <w:pStyle w:val="NormalWeb"/>
      </w:pPr>
      <w:r>
        <w:rPr>
          <w:rStyle w:val="Strong"/>
        </w:rPr>
        <w:t>Ethernet Communication:</w:t>
      </w:r>
      <w:r>
        <w:t xml:space="preserve"> Collectors connect to central node via CAT6 Ethernet cables (up to 100m length). TCP/IP protocol ensures reliable delivery with automatic retransmission of lost packets. Each collector is assigned a static IP address (192.168.10.11 through 192.168.10.15) on a dedicated IoT subnet isolated from farm office network for security.</w:t>
      </w:r>
    </w:p>
    <w:p w14:paraId="3829823F" w14:textId="77777777" w:rsidR="00C152C9" w:rsidRDefault="00C152C9" w:rsidP="00583BB0">
      <w:pPr>
        <w:pStyle w:val="BodyText"/>
      </w:pPr>
    </w:p>
    <w:p w14:paraId="6DD3688B" w14:textId="77777777" w:rsidR="00583BB0" w:rsidRDefault="00583BB0">
      <w:pPr>
        <w:widowControl/>
        <w:autoSpaceDE/>
        <w:autoSpaceDN/>
        <w:spacing w:after="160" w:line="259" w:lineRule="auto"/>
      </w:pPr>
    </w:p>
    <w:p w14:paraId="5862A0AE" w14:textId="53FEB786" w:rsidR="00B34E79" w:rsidRDefault="00B34E79">
      <w:pPr>
        <w:widowControl/>
        <w:autoSpaceDE/>
        <w:autoSpaceDN/>
        <w:spacing w:after="160" w:line="259" w:lineRule="auto"/>
      </w:pPr>
      <w:r>
        <w:br w:type="page"/>
      </w:r>
    </w:p>
    <w:p w14:paraId="761042BB" w14:textId="66B31D48" w:rsidR="00D55EF0" w:rsidRDefault="00D55EF0" w:rsidP="00B57E3F">
      <w:pPr>
        <w:pStyle w:val="Heading1"/>
      </w:pPr>
      <w:bookmarkStart w:id="24" w:name="_Toc215349123"/>
      <w:r w:rsidRPr="00B57E3F">
        <w:lastRenderedPageBreak/>
        <w:t>Refer</w:t>
      </w:r>
      <w:r w:rsidR="00057F4D" w:rsidRPr="00B57E3F">
        <w:t>e</w:t>
      </w:r>
      <w:r w:rsidRPr="00B57E3F">
        <w:t>nce</w:t>
      </w:r>
      <w:r w:rsidR="00057F4D" w:rsidRPr="00B57E3F">
        <w:t>s</w:t>
      </w:r>
      <w:r w:rsidR="00057F4D">
        <w:t>:</w:t>
      </w:r>
      <w:bookmarkEnd w:id="24"/>
    </w:p>
    <w:p w14:paraId="1AA3C27F" w14:textId="2F1F4712" w:rsidR="00F24CFA" w:rsidRDefault="00385166" w:rsidP="00F038F1">
      <w:pPr>
        <w:pStyle w:val="Heading2"/>
      </w:pPr>
      <w:bookmarkStart w:id="25" w:name="_Toc215349124"/>
      <w:r>
        <w:rPr>
          <w:noProof/>
        </w:rPr>
        <mc:AlternateContent>
          <mc:Choice Requires="wps">
            <w:drawing>
              <wp:anchor distT="45720" distB="45720" distL="114300" distR="114300" simplePos="0" relativeHeight="251907072" behindDoc="0" locked="0" layoutInCell="1" allowOverlap="1" wp14:anchorId="69ABC421" wp14:editId="1D7E413F">
                <wp:simplePos x="0" y="0"/>
                <wp:positionH relativeFrom="margin">
                  <wp:posOffset>-58615</wp:posOffset>
                </wp:positionH>
                <wp:positionV relativeFrom="paragraph">
                  <wp:posOffset>10942</wp:posOffset>
                </wp:positionV>
                <wp:extent cx="6118860" cy="138938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138938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1C92EE18" w14:textId="2975B31A" w:rsidR="00F038F1" w:rsidRDefault="00F038F1" w:rsidP="00646711">
                            <w:r>
                              <w:rPr>
                                <w:rStyle w:val="Strong"/>
                              </w:rPr>
                              <w:t>[1]</w:t>
                            </w:r>
                            <w:r>
                              <w:t xml:space="preserve"> Omar, Y. K. </w:t>
                            </w:r>
                            <w:r w:rsidRPr="007A1B21">
                              <w:t xml:space="preserve"> </w:t>
                            </w:r>
                            <w:proofErr w:type="spellStart"/>
                            <w:r w:rsidRPr="007A1B21">
                              <w:t>AquaVision</w:t>
                            </w:r>
                            <w:proofErr w:type="spellEnd"/>
                            <w:r w:rsidRPr="007A1B21">
                              <w:t>-Accessible-IoT-Aquaponics. GitHub. Available:</w:t>
                            </w:r>
                            <w:r>
                              <w:rPr>
                                <w:sz w:val="24"/>
                                <w:szCs w:val="24"/>
                              </w:rPr>
                              <w:t xml:space="preserve"> </w:t>
                            </w:r>
                            <w:r w:rsidRPr="007A1B21">
                              <w:rPr>
                                <w:rStyle w:val="Hyperlink"/>
                              </w:rPr>
                              <w:t>https://github.com/youefkh05/AquaVision-Accessible-IoT-Aquaponics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BC421" id="_x0000_t202" coordsize="21600,21600" o:spt="202" path="m,l,21600r21600,l21600,xe">
                <v:stroke joinstyle="miter"/>
                <v:path gradientshapeok="t" o:connecttype="rect"/>
              </v:shapetype>
              <v:shape id="Text Box 2" o:spid="_x0000_s1026" type="#_x0000_t202" style="position:absolute;left:0;text-align:left;margin-left:-4.6pt;margin-top:.85pt;width:481.8pt;height:109.4pt;z-index:251907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" fillcolor="white [3201]" strokecolor="#70ad47 [3209]" strokeweight="1pt">
                <v:textbox style="mso-fit-shape-to-text:t">
                  <w:txbxContent>
                    <w:p w14:paraId="1C92EE18" w14:textId="2975B31A" w:rsidR="00F038F1" w:rsidRDefault="00F038F1" w:rsidP="00646711">
                      <w:r>
                        <w:rPr>
                          <w:rStyle w:val="Strong"/>
                        </w:rPr>
                        <w:t>[1]</w:t>
                      </w:r>
                      <w:r>
                        <w:t xml:space="preserve"> Omar, Y. K. </w:t>
                      </w:r>
                      <w:r w:rsidRPr="007A1B21">
                        <w:t xml:space="preserve"> </w:t>
                      </w:r>
                      <w:proofErr w:type="spellStart"/>
                      <w:r w:rsidRPr="007A1B21">
                        <w:t>AquaVision</w:t>
                      </w:r>
                      <w:proofErr w:type="spellEnd"/>
                      <w:r w:rsidRPr="007A1B21">
                        <w:t>-Accessible-IoT-Aquaponics. GitHub. Available:</w:t>
                      </w:r>
                      <w:r>
                        <w:rPr>
                          <w:sz w:val="24"/>
                          <w:szCs w:val="24"/>
                        </w:rPr>
                        <w:t xml:space="preserve"> </w:t>
                      </w:r>
                      <w:r w:rsidRPr="007A1B21">
                        <w:rPr>
                          <w:rStyle w:val="Hyperlink"/>
                        </w:rPr>
                        <w:t>https://github.com/youefkh05/AquaVision-Accessible-IoT-Aquaponics</w:t>
                      </w:r>
                    </w:p>
                  </w:txbxContent>
                </v:textbox>
                <w10:wrap type="square" anchorx="margin"/>
              </v:shape>
            </w:pict>
          </mc:Fallback>
        </mc:AlternateContent>
      </w:r>
      <w:bookmarkStart w:id="26" w:name="_Toc215349125"/>
      <w:bookmarkEnd w:id="25"/>
      <w:r w:rsidR="00780EE1">
        <w:t>Appendix B: Acronyms and Abbreviations</w:t>
      </w:r>
      <w:bookmarkEnd w:id="26"/>
    </w:p>
    <w:p w14:paraId="05482ACD" w14:textId="7812B21C" w:rsidR="007B6626" w:rsidRPr="002F74C5" w:rsidRDefault="007B6626" w:rsidP="00754FE6">
      <w:pPr>
        <w:pStyle w:val="BodyText"/>
      </w:pPr>
      <w:r w:rsidRPr="007B6626">
        <w:rPr>
          <w:b/>
          <w:bCs/>
        </w:rPr>
        <w:t xml:space="preserve">Table </w:t>
      </w:r>
      <w:r w:rsidR="00295FB2">
        <w:rPr>
          <w:b/>
          <w:bCs/>
        </w:rPr>
        <w:t>4</w:t>
      </w:r>
      <w:r>
        <w:t xml:space="preserve"> summarizes all acronyms used throughout this report for quick reference.</w:t>
      </w:r>
    </w:p>
    <w:p w14:paraId="3FAAB260" w14:textId="3685A08A" w:rsidR="002F74C5" w:rsidRDefault="002F74C5" w:rsidP="002F74C5">
      <w:pPr>
        <w:pStyle w:val="Caption"/>
        <w:keepNext/>
      </w:pPr>
      <w:bookmarkStart w:id="27" w:name="_Toc215349131"/>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670C0E">
        <w:rPr>
          <w:noProof/>
        </w:rPr>
        <w:t>4</w:t>
      </w:r>
      <w:r w:rsidR="001F3B52">
        <w:rPr>
          <w:noProof/>
        </w:rPr>
        <w:fldChar w:fldCharType="end"/>
      </w:r>
      <w:r>
        <w:t xml:space="preserve"> </w:t>
      </w:r>
      <w:r w:rsidRPr="00746D26">
        <w:t xml:space="preserve">Acronyms and </w:t>
      </w:r>
      <w:proofErr w:type="gramStart"/>
      <w:r w:rsidRPr="00746D26">
        <w:t>Abbreviations</w:t>
      </w:r>
      <w:r w:rsidR="00364394">
        <w:t>[</w:t>
      </w:r>
      <w:proofErr w:type="gramEnd"/>
      <w:r w:rsidR="00364394">
        <w:t>1]</w:t>
      </w:r>
      <w:bookmarkEnd w:id="27"/>
    </w:p>
    <w:tbl>
      <w:tblPr>
        <w:tblStyle w:val="GridTable5Dark-Accent2"/>
        <w:tblW w:w="0" w:type="auto"/>
        <w:tblInd w:w="1696" w:type="dxa"/>
        <w:tblLook w:val="04A0" w:firstRow="1" w:lastRow="0" w:firstColumn="1" w:lastColumn="0" w:noHBand="0" w:noVBand="1"/>
      </w:tblPr>
      <w:tblGrid>
        <w:gridCol w:w="1377"/>
        <w:gridCol w:w="4349"/>
      </w:tblGrid>
      <w:tr w:rsidR="002F74C5" w:rsidRPr="002F74C5" w14:paraId="67654E8F" w14:textId="77777777" w:rsidTr="002F7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FF3C" w14:textId="77777777" w:rsidR="002F74C5" w:rsidRPr="002F74C5" w:rsidRDefault="002F74C5" w:rsidP="002F74C5">
            <w:pPr>
              <w:widowControl/>
              <w:autoSpaceDE/>
              <w:autoSpaceDN/>
              <w:jc w:val="center"/>
              <w:rPr>
                <w:sz w:val="24"/>
                <w:szCs w:val="24"/>
              </w:rPr>
            </w:pPr>
            <w:r w:rsidRPr="002F74C5">
              <w:rPr>
                <w:sz w:val="24"/>
                <w:szCs w:val="24"/>
              </w:rPr>
              <w:t>Acronym</w:t>
            </w:r>
          </w:p>
        </w:tc>
        <w:tc>
          <w:tcPr>
            <w:tcW w:w="0" w:type="auto"/>
            <w:hideMark/>
          </w:tcPr>
          <w:p w14:paraId="7C947BFB" w14:textId="77777777" w:rsidR="002F74C5" w:rsidRPr="002F74C5" w:rsidRDefault="002F74C5" w:rsidP="002F74C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2F74C5">
              <w:rPr>
                <w:sz w:val="24"/>
                <w:szCs w:val="24"/>
              </w:rPr>
              <w:t>Full Form</w:t>
            </w:r>
          </w:p>
        </w:tc>
      </w:tr>
      <w:tr w:rsidR="002F74C5" w:rsidRPr="002F74C5" w14:paraId="78132769"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9FE3" w14:textId="77777777" w:rsidR="002F74C5" w:rsidRPr="002F74C5" w:rsidRDefault="002F74C5" w:rsidP="002F74C5">
            <w:pPr>
              <w:widowControl/>
              <w:autoSpaceDE/>
              <w:autoSpaceDN/>
              <w:rPr>
                <w:sz w:val="24"/>
                <w:szCs w:val="24"/>
              </w:rPr>
            </w:pPr>
            <w:r w:rsidRPr="002F74C5">
              <w:rPr>
                <w:sz w:val="24"/>
                <w:szCs w:val="24"/>
              </w:rPr>
              <w:t>ABP</w:t>
            </w:r>
          </w:p>
        </w:tc>
        <w:tc>
          <w:tcPr>
            <w:tcW w:w="0" w:type="auto"/>
            <w:hideMark/>
          </w:tcPr>
          <w:p w14:paraId="38999C6F"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 xml:space="preserve">Activation </w:t>
            </w:r>
            <w:proofErr w:type="gramStart"/>
            <w:r w:rsidRPr="002F74C5">
              <w:rPr>
                <w:sz w:val="24"/>
                <w:szCs w:val="24"/>
              </w:rPr>
              <w:t>By</w:t>
            </w:r>
            <w:proofErr w:type="gramEnd"/>
            <w:r w:rsidRPr="002F74C5">
              <w:rPr>
                <w:sz w:val="24"/>
                <w:szCs w:val="24"/>
              </w:rPr>
              <w:t xml:space="preserve"> Personalization</w:t>
            </w:r>
          </w:p>
        </w:tc>
      </w:tr>
      <w:tr w:rsidR="002F74C5" w:rsidRPr="002F74C5" w14:paraId="1790B26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1DBE63A" w14:textId="77777777" w:rsidR="002F74C5" w:rsidRPr="002F74C5" w:rsidRDefault="002F74C5" w:rsidP="002F74C5">
            <w:pPr>
              <w:widowControl/>
              <w:autoSpaceDE/>
              <w:autoSpaceDN/>
              <w:rPr>
                <w:sz w:val="24"/>
                <w:szCs w:val="24"/>
              </w:rPr>
            </w:pPr>
            <w:r w:rsidRPr="002F74C5">
              <w:rPr>
                <w:sz w:val="24"/>
                <w:szCs w:val="24"/>
              </w:rPr>
              <w:t>ADR</w:t>
            </w:r>
          </w:p>
        </w:tc>
        <w:tc>
          <w:tcPr>
            <w:tcW w:w="0" w:type="auto"/>
            <w:hideMark/>
          </w:tcPr>
          <w:p w14:paraId="3C1BF4F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Adaptive Data Rate</w:t>
            </w:r>
          </w:p>
        </w:tc>
      </w:tr>
      <w:tr w:rsidR="002F74C5" w:rsidRPr="002F74C5" w14:paraId="7D5692C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8954D" w14:textId="77777777" w:rsidR="002F74C5" w:rsidRPr="002F74C5" w:rsidRDefault="002F74C5" w:rsidP="002F74C5">
            <w:pPr>
              <w:widowControl/>
              <w:autoSpaceDE/>
              <w:autoSpaceDN/>
              <w:rPr>
                <w:sz w:val="24"/>
                <w:szCs w:val="24"/>
              </w:rPr>
            </w:pPr>
            <w:r w:rsidRPr="002F74C5">
              <w:rPr>
                <w:sz w:val="24"/>
                <w:szCs w:val="24"/>
              </w:rPr>
              <w:t>AES</w:t>
            </w:r>
          </w:p>
        </w:tc>
        <w:tc>
          <w:tcPr>
            <w:tcW w:w="0" w:type="auto"/>
            <w:hideMark/>
          </w:tcPr>
          <w:p w14:paraId="3B245ED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Advanced Encryption Standard</w:t>
            </w:r>
          </w:p>
        </w:tc>
      </w:tr>
      <w:tr w:rsidR="002F74C5" w:rsidRPr="002F74C5" w14:paraId="7C0FA43E"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D4AAD9E" w14:textId="77777777" w:rsidR="002F74C5" w:rsidRPr="002F74C5" w:rsidRDefault="002F74C5" w:rsidP="002F74C5">
            <w:pPr>
              <w:widowControl/>
              <w:autoSpaceDE/>
              <w:autoSpaceDN/>
              <w:rPr>
                <w:sz w:val="24"/>
                <w:szCs w:val="24"/>
              </w:rPr>
            </w:pPr>
            <w:r w:rsidRPr="002F74C5">
              <w:rPr>
                <w:sz w:val="24"/>
                <w:szCs w:val="24"/>
              </w:rPr>
              <w:t>API</w:t>
            </w:r>
          </w:p>
        </w:tc>
        <w:tc>
          <w:tcPr>
            <w:tcW w:w="0" w:type="auto"/>
            <w:hideMark/>
          </w:tcPr>
          <w:p w14:paraId="34F37D0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Programming Interface</w:t>
            </w:r>
          </w:p>
        </w:tc>
      </w:tr>
      <w:tr w:rsidR="002F74C5" w:rsidRPr="002F74C5" w14:paraId="197389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DBA6" w14:textId="77777777" w:rsidR="002F74C5" w:rsidRPr="002F74C5" w:rsidRDefault="002F74C5" w:rsidP="002F74C5">
            <w:pPr>
              <w:widowControl/>
              <w:autoSpaceDE/>
              <w:autoSpaceDN/>
              <w:rPr>
                <w:sz w:val="24"/>
                <w:szCs w:val="24"/>
              </w:rPr>
            </w:pPr>
            <w:proofErr w:type="spellStart"/>
            <w:r w:rsidRPr="002F74C5">
              <w:rPr>
                <w:sz w:val="24"/>
                <w:szCs w:val="24"/>
              </w:rPr>
              <w:t>AppEUI</w:t>
            </w:r>
            <w:proofErr w:type="spellEnd"/>
          </w:p>
        </w:tc>
        <w:tc>
          <w:tcPr>
            <w:tcW w:w="0" w:type="auto"/>
            <w:hideMark/>
          </w:tcPr>
          <w:p w14:paraId="11237CB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Extended Unique Identifier</w:t>
            </w:r>
          </w:p>
        </w:tc>
      </w:tr>
      <w:tr w:rsidR="002F74C5" w:rsidRPr="002F74C5" w14:paraId="534006F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063C093" w14:textId="77777777" w:rsidR="002F74C5" w:rsidRPr="002F74C5" w:rsidRDefault="002F74C5" w:rsidP="002F74C5">
            <w:pPr>
              <w:widowControl/>
              <w:autoSpaceDE/>
              <w:autoSpaceDN/>
              <w:rPr>
                <w:sz w:val="24"/>
                <w:szCs w:val="24"/>
              </w:rPr>
            </w:pPr>
            <w:proofErr w:type="spellStart"/>
            <w:r w:rsidRPr="002F74C5">
              <w:rPr>
                <w:sz w:val="24"/>
                <w:szCs w:val="24"/>
              </w:rPr>
              <w:t>AppKey</w:t>
            </w:r>
            <w:proofErr w:type="spellEnd"/>
          </w:p>
        </w:tc>
        <w:tc>
          <w:tcPr>
            <w:tcW w:w="0" w:type="auto"/>
            <w:hideMark/>
          </w:tcPr>
          <w:p w14:paraId="0DDF86B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Key</w:t>
            </w:r>
          </w:p>
        </w:tc>
      </w:tr>
      <w:tr w:rsidR="002F74C5" w:rsidRPr="002F74C5" w14:paraId="735B9C3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88DA0" w14:textId="77777777" w:rsidR="002F74C5" w:rsidRPr="002F74C5" w:rsidRDefault="002F74C5" w:rsidP="002F74C5">
            <w:pPr>
              <w:widowControl/>
              <w:autoSpaceDE/>
              <w:autoSpaceDN/>
              <w:rPr>
                <w:sz w:val="24"/>
                <w:szCs w:val="24"/>
              </w:rPr>
            </w:pPr>
            <w:proofErr w:type="spellStart"/>
            <w:r w:rsidRPr="002F74C5">
              <w:rPr>
                <w:sz w:val="24"/>
                <w:szCs w:val="24"/>
              </w:rPr>
              <w:t>AppSKey</w:t>
            </w:r>
            <w:proofErr w:type="spellEnd"/>
          </w:p>
        </w:tc>
        <w:tc>
          <w:tcPr>
            <w:tcW w:w="0" w:type="auto"/>
            <w:hideMark/>
          </w:tcPr>
          <w:p w14:paraId="123E194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Session Key</w:t>
            </w:r>
          </w:p>
        </w:tc>
      </w:tr>
      <w:tr w:rsidR="002F74C5" w:rsidRPr="002F74C5" w14:paraId="7DA11DB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C83EBE1" w14:textId="77777777" w:rsidR="002F74C5" w:rsidRPr="002F74C5" w:rsidRDefault="002F74C5" w:rsidP="002F74C5">
            <w:pPr>
              <w:widowControl/>
              <w:autoSpaceDE/>
              <w:autoSpaceDN/>
              <w:rPr>
                <w:sz w:val="24"/>
                <w:szCs w:val="24"/>
              </w:rPr>
            </w:pPr>
            <w:r w:rsidRPr="002F74C5">
              <w:rPr>
                <w:sz w:val="24"/>
                <w:szCs w:val="24"/>
              </w:rPr>
              <w:t>CO₂</w:t>
            </w:r>
          </w:p>
        </w:tc>
        <w:tc>
          <w:tcPr>
            <w:tcW w:w="0" w:type="auto"/>
            <w:hideMark/>
          </w:tcPr>
          <w:p w14:paraId="0BFCD5C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Carbon Dioxide</w:t>
            </w:r>
          </w:p>
        </w:tc>
      </w:tr>
      <w:tr w:rsidR="002F74C5" w:rsidRPr="002F74C5" w14:paraId="2635F54C"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A039" w14:textId="77777777" w:rsidR="002F74C5" w:rsidRPr="002F74C5" w:rsidRDefault="002F74C5" w:rsidP="002F74C5">
            <w:pPr>
              <w:widowControl/>
              <w:autoSpaceDE/>
              <w:autoSpaceDN/>
              <w:rPr>
                <w:sz w:val="24"/>
                <w:szCs w:val="24"/>
              </w:rPr>
            </w:pPr>
            <w:r w:rsidRPr="002F74C5">
              <w:rPr>
                <w:sz w:val="24"/>
                <w:szCs w:val="24"/>
              </w:rPr>
              <w:t>CSS</w:t>
            </w:r>
          </w:p>
        </w:tc>
        <w:tc>
          <w:tcPr>
            <w:tcW w:w="0" w:type="auto"/>
            <w:hideMark/>
          </w:tcPr>
          <w:p w14:paraId="4B5565F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Chirp Spread Spectrum</w:t>
            </w:r>
          </w:p>
        </w:tc>
      </w:tr>
      <w:tr w:rsidR="002F74C5" w:rsidRPr="002F74C5" w14:paraId="70A29A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F103767" w14:textId="77777777" w:rsidR="002F74C5" w:rsidRPr="002F74C5" w:rsidRDefault="002F74C5" w:rsidP="002F74C5">
            <w:pPr>
              <w:widowControl/>
              <w:autoSpaceDE/>
              <w:autoSpaceDN/>
              <w:rPr>
                <w:sz w:val="24"/>
                <w:szCs w:val="24"/>
              </w:rPr>
            </w:pPr>
            <w:proofErr w:type="spellStart"/>
            <w:r w:rsidRPr="002F74C5">
              <w:rPr>
                <w:sz w:val="24"/>
                <w:szCs w:val="24"/>
              </w:rPr>
              <w:t>DevAddr</w:t>
            </w:r>
            <w:proofErr w:type="spellEnd"/>
          </w:p>
        </w:tc>
        <w:tc>
          <w:tcPr>
            <w:tcW w:w="0" w:type="auto"/>
            <w:hideMark/>
          </w:tcPr>
          <w:p w14:paraId="2C2A5F9B"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Device Address</w:t>
            </w:r>
          </w:p>
        </w:tc>
      </w:tr>
      <w:tr w:rsidR="002F74C5" w:rsidRPr="002F74C5" w14:paraId="7CE5680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BD8CA" w14:textId="77777777" w:rsidR="002F74C5" w:rsidRPr="002F74C5" w:rsidRDefault="002F74C5" w:rsidP="002F74C5">
            <w:pPr>
              <w:widowControl/>
              <w:autoSpaceDE/>
              <w:autoSpaceDN/>
              <w:rPr>
                <w:sz w:val="24"/>
                <w:szCs w:val="24"/>
              </w:rPr>
            </w:pPr>
            <w:proofErr w:type="spellStart"/>
            <w:r w:rsidRPr="002F74C5">
              <w:rPr>
                <w:sz w:val="24"/>
                <w:szCs w:val="24"/>
              </w:rPr>
              <w:t>DevEUI</w:t>
            </w:r>
            <w:proofErr w:type="spellEnd"/>
          </w:p>
        </w:tc>
        <w:tc>
          <w:tcPr>
            <w:tcW w:w="0" w:type="auto"/>
            <w:hideMark/>
          </w:tcPr>
          <w:p w14:paraId="46887B0C"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Device Extended Unique Identifier</w:t>
            </w:r>
          </w:p>
        </w:tc>
      </w:tr>
      <w:tr w:rsidR="002F74C5" w:rsidRPr="002F74C5" w14:paraId="4A16405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7D3D6BE" w14:textId="77777777" w:rsidR="002F74C5" w:rsidRPr="002F74C5" w:rsidRDefault="002F74C5" w:rsidP="002F74C5">
            <w:pPr>
              <w:widowControl/>
              <w:autoSpaceDE/>
              <w:autoSpaceDN/>
              <w:rPr>
                <w:sz w:val="24"/>
                <w:szCs w:val="24"/>
              </w:rPr>
            </w:pPr>
            <w:r w:rsidRPr="002F74C5">
              <w:rPr>
                <w:sz w:val="24"/>
                <w:szCs w:val="24"/>
              </w:rPr>
              <w:t>GDPR</w:t>
            </w:r>
          </w:p>
        </w:tc>
        <w:tc>
          <w:tcPr>
            <w:tcW w:w="0" w:type="auto"/>
            <w:hideMark/>
          </w:tcPr>
          <w:p w14:paraId="64E1EB8C"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General Data Protection Regulation</w:t>
            </w:r>
          </w:p>
        </w:tc>
      </w:tr>
      <w:tr w:rsidR="002F74C5" w:rsidRPr="002F74C5" w14:paraId="4EEA085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F5D8" w14:textId="77777777" w:rsidR="002F74C5" w:rsidRPr="002F74C5" w:rsidRDefault="002F74C5" w:rsidP="002F74C5">
            <w:pPr>
              <w:widowControl/>
              <w:autoSpaceDE/>
              <w:autoSpaceDN/>
              <w:rPr>
                <w:sz w:val="24"/>
                <w:szCs w:val="24"/>
              </w:rPr>
            </w:pPr>
            <w:r w:rsidRPr="002F74C5">
              <w:rPr>
                <w:sz w:val="24"/>
                <w:szCs w:val="24"/>
              </w:rPr>
              <w:t>HTTPS</w:t>
            </w:r>
          </w:p>
        </w:tc>
        <w:tc>
          <w:tcPr>
            <w:tcW w:w="0" w:type="auto"/>
            <w:hideMark/>
          </w:tcPr>
          <w:p w14:paraId="437732F0"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Hypertext Transfer Protocol Secure</w:t>
            </w:r>
          </w:p>
        </w:tc>
      </w:tr>
      <w:tr w:rsidR="002F74C5" w:rsidRPr="002F74C5" w14:paraId="32B15ED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34FB633" w14:textId="77777777" w:rsidR="002F74C5" w:rsidRPr="002F74C5" w:rsidRDefault="002F74C5" w:rsidP="002F74C5">
            <w:pPr>
              <w:widowControl/>
              <w:autoSpaceDE/>
              <w:autoSpaceDN/>
              <w:rPr>
                <w:sz w:val="24"/>
                <w:szCs w:val="24"/>
              </w:rPr>
            </w:pPr>
            <w:r w:rsidRPr="002F74C5">
              <w:rPr>
                <w:sz w:val="24"/>
                <w:szCs w:val="24"/>
              </w:rPr>
              <w:t>HVAC</w:t>
            </w:r>
          </w:p>
        </w:tc>
        <w:tc>
          <w:tcPr>
            <w:tcW w:w="0" w:type="auto"/>
            <w:hideMark/>
          </w:tcPr>
          <w:p w14:paraId="240D70E9"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Heating, Ventilation, and Air Conditioning</w:t>
            </w:r>
          </w:p>
        </w:tc>
      </w:tr>
      <w:tr w:rsidR="002F74C5" w:rsidRPr="002F74C5" w14:paraId="4E23D3DB"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FE718" w14:textId="77777777" w:rsidR="002F74C5" w:rsidRPr="002F74C5" w:rsidRDefault="002F74C5" w:rsidP="002F74C5">
            <w:pPr>
              <w:widowControl/>
              <w:autoSpaceDE/>
              <w:autoSpaceDN/>
              <w:rPr>
                <w:sz w:val="24"/>
                <w:szCs w:val="24"/>
              </w:rPr>
            </w:pPr>
            <w:r w:rsidRPr="002F74C5">
              <w:rPr>
                <w:sz w:val="24"/>
                <w:szCs w:val="24"/>
              </w:rPr>
              <w:t>IoT</w:t>
            </w:r>
          </w:p>
        </w:tc>
        <w:tc>
          <w:tcPr>
            <w:tcW w:w="0" w:type="auto"/>
            <w:hideMark/>
          </w:tcPr>
          <w:p w14:paraId="00A17C2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of Things</w:t>
            </w:r>
          </w:p>
        </w:tc>
      </w:tr>
      <w:tr w:rsidR="002F74C5" w:rsidRPr="002F74C5" w14:paraId="0425443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83588B" w14:textId="77777777" w:rsidR="002F74C5" w:rsidRPr="002F74C5" w:rsidRDefault="002F74C5" w:rsidP="002F74C5">
            <w:pPr>
              <w:widowControl/>
              <w:autoSpaceDE/>
              <w:autoSpaceDN/>
              <w:rPr>
                <w:sz w:val="24"/>
                <w:szCs w:val="24"/>
              </w:rPr>
            </w:pPr>
            <w:r w:rsidRPr="002F74C5">
              <w:rPr>
                <w:sz w:val="24"/>
                <w:szCs w:val="24"/>
              </w:rPr>
              <w:t>IP</w:t>
            </w:r>
          </w:p>
        </w:tc>
        <w:tc>
          <w:tcPr>
            <w:tcW w:w="0" w:type="auto"/>
            <w:hideMark/>
          </w:tcPr>
          <w:p w14:paraId="7CE8A595"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Internet Protocol</w:t>
            </w:r>
          </w:p>
        </w:tc>
      </w:tr>
      <w:tr w:rsidR="002F74C5" w:rsidRPr="002F74C5" w14:paraId="78A84B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817E" w14:textId="77777777" w:rsidR="002F74C5" w:rsidRPr="002F74C5" w:rsidRDefault="002F74C5" w:rsidP="002F74C5">
            <w:pPr>
              <w:widowControl/>
              <w:autoSpaceDE/>
              <w:autoSpaceDN/>
              <w:rPr>
                <w:sz w:val="24"/>
                <w:szCs w:val="24"/>
              </w:rPr>
            </w:pPr>
            <w:r w:rsidRPr="002F74C5">
              <w:rPr>
                <w:sz w:val="24"/>
                <w:szCs w:val="24"/>
              </w:rPr>
              <w:t>ISP</w:t>
            </w:r>
          </w:p>
        </w:tc>
        <w:tc>
          <w:tcPr>
            <w:tcW w:w="0" w:type="auto"/>
            <w:hideMark/>
          </w:tcPr>
          <w:p w14:paraId="0892894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Service Provider</w:t>
            </w:r>
          </w:p>
        </w:tc>
      </w:tr>
      <w:tr w:rsidR="002F74C5" w:rsidRPr="002F74C5" w14:paraId="66BD9B4D"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B5A7D8E" w14:textId="77777777" w:rsidR="002F74C5" w:rsidRPr="002F74C5" w:rsidRDefault="002F74C5" w:rsidP="002F74C5">
            <w:pPr>
              <w:widowControl/>
              <w:autoSpaceDE/>
              <w:autoSpaceDN/>
              <w:rPr>
                <w:sz w:val="24"/>
                <w:szCs w:val="24"/>
              </w:rPr>
            </w:pPr>
            <w:proofErr w:type="spellStart"/>
            <w:r w:rsidRPr="002F74C5">
              <w:rPr>
                <w:sz w:val="24"/>
                <w:szCs w:val="24"/>
              </w:rPr>
              <w:t>LoRa</w:t>
            </w:r>
            <w:proofErr w:type="spellEnd"/>
          </w:p>
        </w:tc>
        <w:tc>
          <w:tcPr>
            <w:tcW w:w="0" w:type="auto"/>
            <w:hideMark/>
          </w:tcPr>
          <w:p w14:paraId="098FA51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Long Range</w:t>
            </w:r>
          </w:p>
        </w:tc>
      </w:tr>
      <w:tr w:rsidR="002F74C5" w:rsidRPr="002F74C5" w14:paraId="264DFC4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D668" w14:textId="77777777" w:rsidR="002F74C5" w:rsidRPr="002F74C5" w:rsidRDefault="002F74C5" w:rsidP="002F74C5">
            <w:pPr>
              <w:widowControl/>
              <w:autoSpaceDE/>
              <w:autoSpaceDN/>
              <w:rPr>
                <w:sz w:val="24"/>
                <w:szCs w:val="24"/>
              </w:rPr>
            </w:pPr>
            <w:proofErr w:type="spellStart"/>
            <w:r w:rsidRPr="002F74C5">
              <w:rPr>
                <w:sz w:val="24"/>
                <w:szCs w:val="24"/>
              </w:rPr>
              <w:t>LoRaWAN</w:t>
            </w:r>
            <w:proofErr w:type="spellEnd"/>
          </w:p>
        </w:tc>
        <w:tc>
          <w:tcPr>
            <w:tcW w:w="0" w:type="auto"/>
            <w:hideMark/>
          </w:tcPr>
          <w:p w14:paraId="625D09CE"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 Range Wide Area Network</w:t>
            </w:r>
          </w:p>
        </w:tc>
      </w:tr>
      <w:tr w:rsidR="002F74C5" w:rsidRPr="002F74C5" w14:paraId="76CF6420"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8D309FB" w14:textId="77777777" w:rsidR="002F74C5" w:rsidRPr="002F74C5" w:rsidRDefault="002F74C5" w:rsidP="002F74C5">
            <w:pPr>
              <w:widowControl/>
              <w:autoSpaceDE/>
              <w:autoSpaceDN/>
              <w:rPr>
                <w:sz w:val="24"/>
                <w:szCs w:val="24"/>
              </w:rPr>
            </w:pPr>
            <w:r w:rsidRPr="002F74C5">
              <w:rPr>
                <w:sz w:val="24"/>
                <w:szCs w:val="24"/>
              </w:rPr>
              <w:t>LPWAN</w:t>
            </w:r>
          </w:p>
        </w:tc>
        <w:tc>
          <w:tcPr>
            <w:tcW w:w="0" w:type="auto"/>
            <w:hideMark/>
          </w:tcPr>
          <w:p w14:paraId="733296C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Low Power Wide Area Network</w:t>
            </w:r>
          </w:p>
        </w:tc>
      </w:tr>
      <w:tr w:rsidR="002F74C5" w:rsidRPr="002F74C5" w14:paraId="3A2D64F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10801" w14:textId="77777777" w:rsidR="002F74C5" w:rsidRPr="002F74C5" w:rsidRDefault="002F74C5" w:rsidP="002F74C5">
            <w:pPr>
              <w:widowControl/>
              <w:autoSpaceDE/>
              <w:autoSpaceDN/>
              <w:rPr>
                <w:sz w:val="24"/>
                <w:szCs w:val="24"/>
              </w:rPr>
            </w:pPr>
            <w:r w:rsidRPr="002F74C5">
              <w:rPr>
                <w:sz w:val="24"/>
                <w:szCs w:val="24"/>
              </w:rPr>
              <w:t>LTE</w:t>
            </w:r>
          </w:p>
        </w:tc>
        <w:tc>
          <w:tcPr>
            <w:tcW w:w="0" w:type="auto"/>
            <w:hideMark/>
          </w:tcPr>
          <w:p w14:paraId="12DCC2E4"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Long-Term Evolution</w:t>
            </w:r>
          </w:p>
        </w:tc>
      </w:tr>
      <w:tr w:rsidR="002F74C5" w:rsidRPr="002F74C5" w14:paraId="03B7D78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A874426" w14:textId="77777777" w:rsidR="002F74C5" w:rsidRPr="002F74C5" w:rsidRDefault="002F74C5" w:rsidP="002F74C5">
            <w:pPr>
              <w:widowControl/>
              <w:autoSpaceDE/>
              <w:autoSpaceDN/>
              <w:rPr>
                <w:sz w:val="24"/>
                <w:szCs w:val="24"/>
              </w:rPr>
            </w:pPr>
            <w:r w:rsidRPr="002F74C5">
              <w:rPr>
                <w:sz w:val="24"/>
                <w:szCs w:val="24"/>
              </w:rPr>
              <w:t>MAC</w:t>
            </w:r>
          </w:p>
        </w:tc>
        <w:tc>
          <w:tcPr>
            <w:tcW w:w="0" w:type="auto"/>
            <w:hideMark/>
          </w:tcPr>
          <w:p w14:paraId="324E5FA4"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Media Access Control</w:t>
            </w:r>
          </w:p>
        </w:tc>
      </w:tr>
      <w:tr w:rsidR="002F74C5" w:rsidRPr="002F74C5" w14:paraId="01D18260"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B57B" w14:textId="77777777" w:rsidR="002F74C5" w:rsidRPr="002F74C5" w:rsidRDefault="002F74C5" w:rsidP="002F74C5">
            <w:pPr>
              <w:widowControl/>
              <w:autoSpaceDE/>
              <w:autoSpaceDN/>
              <w:rPr>
                <w:sz w:val="24"/>
                <w:szCs w:val="24"/>
              </w:rPr>
            </w:pPr>
            <w:r w:rsidRPr="002F74C5">
              <w:rPr>
                <w:sz w:val="24"/>
                <w:szCs w:val="24"/>
              </w:rPr>
              <w:t>MIC</w:t>
            </w:r>
          </w:p>
        </w:tc>
        <w:tc>
          <w:tcPr>
            <w:tcW w:w="0" w:type="auto"/>
            <w:hideMark/>
          </w:tcPr>
          <w:p w14:paraId="0142FC3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Message Integrity Code</w:t>
            </w:r>
          </w:p>
        </w:tc>
      </w:tr>
      <w:tr w:rsidR="002F74C5" w:rsidRPr="002F74C5" w14:paraId="0A87649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5D83548C" w14:textId="77777777" w:rsidR="002F74C5" w:rsidRPr="002F74C5" w:rsidRDefault="002F74C5" w:rsidP="002F74C5">
            <w:pPr>
              <w:widowControl/>
              <w:autoSpaceDE/>
              <w:autoSpaceDN/>
              <w:rPr>
                <w:sz w:val="24"/>
                <w:szCs w:val="24"/>
              </w:rPr>
            </w:pPr>
            <w:r w:rsidRPr="002F74C5">
              <w:rPr>
                <w:sz w:val="24"/>
                <w:szCs w:val="24"/>
              </w:rPr>
              <w:t>MQTT</w:t>
            </w:r>
          </w:p>
        </w:tc>
        <w:tc>
          <w:tcPr>
            <w:tcW w:w="0" w:type="auto"/>
            <w:hideMark/>
          </w:tcPr>
          <w:p w14:paraId="124F62A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Message Queuing Telemetry Transport</w:t>
            </w:r>
          </w:p>
        </w:tc>
      </w:tr>
      <w:tr w:rsidR="002F74C5" w:rsidRPr="002F74C5" w14:paraId="189C61CE"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4D39" w14:textId="77777777" w:rsidR="002F74C5" w:rsidRPr="002F74C5" w:rsidRDefault="002F74C5" w:rsidP="002F74C5">
            <w:pPr>
              <w:widowControl/>
              <w:autoSpaceDE/>
              <w:autoSpaceDN/>
              <w:rPr>
                <w:sz w:val="24"/>
                <w:szCs w:val="24"/>
              </w:rPr>
            </w:pPr>
            <w:r w:rsidRPr="002F74C5">
              <w:rPr>
                <w:sz w:val="24"/>
                <w:szCs w:val="24"/>
              </w:rPr>
              <w:t>OTAA</w:t>
            </w:r>
          </w:p>
        </w:tc>
        <w:tc>
          <w:tcPr>
            <w:tcW w:w="0" w:type="auto"/>
            <w:hideMark/>
          </w:tcPr>
          <w:p w14:paraId="2C717B85"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Over-The-Air Activation</w:t>
            </w:r>
          </w:p>
        </w:tc>
      </w:tr>
      <w:tr w:rsidR="002F74C5" w:rsidRPr="002F74C5" w14:paraId="7855859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260D010" w14:textId="77777777" w:rsidR="002F74C5" w:rsidRPr="002F74C5" w:rsidRDefault="002F74C5" w:rsidP="002F74C5">
            <w:pPr>
              <w:widowControl/>
              <w:autoSpaceDE/>
              <w:autoSpaceDN/>
              <w:rPr>
                <w:sz w:val="24"/>
                <w:szCs w:val="24"/>
              </w:rPr>
            </w:pPr>
            <w:r w:rsidRPr="002F74C5">
              <w:rPr>
                <w:sz w:val="24"/>
                <w:szCs w:val="24"/>
              </w:rPr>
              <w:t>PER</w:t>
            </w:r>
          </w:p>
        </w:tc>
        <w:tc>
          <w:tcPr>
            <w:tcW w:w="0" w:type="auto"/>
            <w:hideMark/>
          </w:tcPr>
          <w:p w14:paraId="171AC07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Packet Error Rate</w:t>
            </w:r>
          </w:p>
        </w:tc>
      </w:tr>
      <w:tr w:rsidR="002F74C5" w:rsidRPr="002F74C5" w14:paraId="759EFEDF"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2EA32" w14:textId="77777777" w:rsidR="002F74C5" w:rsidRPr="002F74C5" w:rsidRDefault="002F74C5" w:rsidP="002F74C5">
            <w:pPr>
              <w:widowControl/>
              <w:autoSpaceDE/>
              <w:autoSpaceDN/>
              <w:rPr>
                <w:sz w:val="24"/>
                <w:szCs w:val="24"/>
              </w:rPr>
            </w:pPr>
            <w:r w:rsidRPr="002F74C5">
              <w:rPr>
                <w:sz w:val="24"/>
                <w:szCs w:val="24"/>
              </w:rPr>
              <w:t>PIR</w:t>
            </w:r>
          </w:p>
        </w:tc>
        <w:tc>
          <w:tcPr>
            <w:tcW w:w="0" w:type="auto"/>
            <w:hideMark/>
          </w:tcPr>
          <w:p w14:paraId="190F28D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Passive Infrared</w:t>
            </w:r>
          </w:p>
        </w:tc>
      </w:tr>
      <w:tr w:rsidR="002F74C5" w:rsidRPr="002F74C5" w14:paraId="1F8E2E6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FA49C62" w14:textId="77777777" w:rsidR="002F74C5" w:rsidRPr="002F74C5" w:rsidRDefault="002F74C5" w:rsidP="002F74C5">
            <w:pPr>
              <w:widowControl/>
              <w:autoSpaceDE/>
              <w:autoSpaceDN/>
              <w:rPr>
                <w:sz w:val="24"/>
                <w:szCs w:val="24"/>
              </w:rPr>
            </w:pPr>
            <w:r w:rsidRPr="002F74C5">
              <w:rPr>
                <w:sz w:val="24"/>
                <w:szCs w:val="24"/>
              </w:rPr>
              <w:t>QoS</w:t>
            </w:r>
          </w:p>
        </w:tc>
        <w:tc>
          <w:tcPr>
            <w:tcW w:w="0" w:type="auto"/>
            <w:hideMark/>
          </w:tcPr>
          <w:p w14:paraId="191040AF"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Quality of Service</w:t>
            </w:r>
          </w:p>
        </w:tc>
      </w:tr>
      <w:tr w:rsidR="002F74C5" w:rsidRPr="002F74C5" w14:paraId="003AE882"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DB11" w14:textId="77777777" w:rsidR="002F74C5" w:rsidRPr="002F74C5" w:rsidRDefault="002F74C5" w:rsidP="002F74C5">
            <w:pPr>
              <w:widowControl/>
              <w:autoSpaceDE/>
              <w:autoSpaceDN/>
              <w:rPr>
                <w:sz w:val="24"/>
                <w:szCs w:val="24"/>
              </w:rPr>
            </w:pPr>
            <w:r w:rsidRPr="002F74C5">
              <w:rPr>
                <w:sz w:val="24"/>
                <w:szCs w:val="24"/>
              </w:rPr>
              <w:t>RBAC</w:t>
            </w:r>
          </w:p>
        </w:tc>
        <w:tc>
          <w:tcPr>
            <w:tcW w:w="0" w:type="auto"/>
            <w:hideMark/>
          </w:tcPr>
          <w:p w14:paraId="325EF71D"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Role-Based Access Control</w:t>
            </w:r>
          </w:p>
        </w:tc>
      </w:tr>
      <w:tr w:rsidR="002F74C5" w:rsidRPr="002F74C5" w14:paraId="30868FAF"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EF675F3" w14:textId="77777777" w:rsidR="002F74C5" w:rsidRPr="002F74C5" w:rsidRDefault="002F74C5" w:rsidP="002F74C5">
            <w:pPr>
              <w:widowControl/>
              <w:autoSpaceDE/>
              <w:autoSpaceDN/>
              <w:rPr>
                <w:sz w:val="24"/>
                <w:szCs w:val="24"/>
              </w:rPr>
            </w:pPr>
            <w:r w:rsidRPr="002F74C5">
              <w:rPr>
                <w:sz w:val="24"/>
                <w:szCs w:val="24"/>
              </w:rPr>
              <w:t>RF</w:t>
            </w:r>
          </w:p>
        </w:tc>
        <w:tc>
          <w:tcPr>
            <w:tcW w:w="0" w:type="auto"/>
            <w:hideMark/>
          </w:tcPr>
          <w:p w14:paraId="0017EA5D"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Radio Frequency</w:t>
            </w:r>
          </w:p>
        </w:tc>
      </w:tr>
      <w:tr w:rsidR="002F74C5" w:rsidRPr="002F74C5" w14:paraId="2054BBF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2F243" w14:textId="77777777" w:rsidR="002F74C5" w:rsidRPr="002F74C5" w:rsidRDefault="002F74C5" w:rsidP="002F74C5">
            <w:pPr>
              <w:widowControl/>
              <w:autoSpaceDE/>
              <w:autoSpaceDN/>
              <w:rPr>
                <w:sz w:val="24"/>
                <w:szCs w:val="24"/>
              </w:rPr>
            </w:pPr>
            <w:r w:rsidRPr="002F74C5">
              <w:rPr>
                <w:sz w:val="24"/>
                <w:szCs w:val="24"/>
              </w:rPr>
              <w:t>SF</w:t>
            </w:r>
          </w:p>
        </w:tc>
        <w:tc>
          <w:tcPr>
            <w:tcW w:w="0" w:type="auto"/>
            <w:hideMark/>
          </w:tcPr>
          <w:p w14:paraId="6454B29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Spreading Factor</w:t>
            </w:r>
          </w:p>
        </w:tc>
      </w:tr>
      <w:tr w:rsidR="002F74C5" w:rsidRPr="002F74C5" w14:paraId="4E0F8C7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DBC2D39" w14:textId="77777777" w:rsidR="002F74C5" w:rsidRPr="002F74C5" w:rsidRDefault="002F74C5" w:rsidP="002F74C5">
            <w:pPr>
              <w:widowControl/>
              <w:autoSpaceDE/>
              <w:autoSpaceDN/>
              <w:rPr>
                <w:sz w:val="24"/>
                <w:szCs w:val="24"/>
              </w:rPr>
            </w:pPr>
            <w:r w:rsidRPr="002F74C5">
              <w:rPr>
                <w:sz w:val="24"/>
                <w:szCs w:val="24"/>
              </w:rPr>
              <w:t>SSL</w:t>
            </w:r>
          </w:p>
        </w:tc>
        <w:tc>
          <w:tcPr>
            <w:tcW w:w="0" w:type="auto"/>
            <w:hideMark/>
          </w:tcPr>
          <w:p w14:paraId="671FE7E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Secure Sockets Layer</w:t>
            </w:r>
          </w:p>
        </w:tc>
      </w:tr>
      <w:tr w:rsidR="002F74C5" w:rsidRPr="002F74C5" w14:paraId="4EFCB57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C7005" w14:textId="77777777" w:rsidR="002F74C5" w:rsidRPr="002F74C5" w:rsidRDefault="002F74C5" w:rsidP="002F74C5">
            <w:pPr>
              <w:widowControl/>
              <w:autoSpaceDE/>
              <w:autoSpaceDN/>
              <w:rPr>
                <w:sz w:val="24"/>
                <w:szCs w:val="24"/>
              </w:rPr>
            </w:pPr>
            <w:r w:rsidRPr="002F74C5">
              <w:rPr>
                <w:sz w:val="24"/>
                <w:szCs w:val="24"/>
              </w:rPr>
              <w:t>TCP</w:t>
            </w:r>
          </w:p>
        </w:tc>
        <w:tc>
          <w:tcPr>
            <w:tcW w:w="0" w:type="auto"/>
            <w:hideMark/>
          </w:tcPr>
          <w:p w14:paraId="37B251E6"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Transmission Control Protocol</w:t>
            </w:r>
          </w:p>
        </w:tc>
      </w:tr>
      <w:tr w:rsidR="002F74C5" w:rsidRPr="002F74C5" w14:paraId="76A193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CAE9C1" w14:textId="77777777" w:rsidR="002F74C5" w:rsidRPr="002F74C5" w:rsidRDefault="002F74C5" w:rsidP="002F74C5">
            <w:pPr>
              <w:widowControl/>
              <w:autoSpaceDE/>
              <w:autoSpaceDN/>
              <w:rPr>
                <w:sz w:val="24"/>
                <w:szCs w:val="24"/>
              </w:rPr>
            </w:pPr>
            <w:r w:rsidRPr="002F74C5">
              <w:rPr>
                <w:sz w:val="24"/>
                <w:szCs w:val="24"/>
              </w:rPr>
              <w:t>TLS</w:t>
            </w:r>
          </w:p>
        </w:tc>
        <w:tc>
          <w:tcPr>
            <w:tcW w:w="0" w:type="auto"/>
            <w:hideMark/>
          </w:tcPr>
          <w:p w14:paraId="36766230"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Transport Layer Security</w:t>
            </w:r>
          </w:p>
        </w:tc>
      </w:tr>
      <w:tr w:rsidR="002F74C5" w:rsidRPr="002F74C5" w14:paraId="6D075DB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2453F" w14:textId="77777777" w:rsidR="002F74C5" w:rsidRPr="002F74C5" w:rsidRDefault="002F74C5" w:rsidP="002F74C5">
            <w:pPr>
              <w:widowControl/>
              <w:autoSpaceDE/>
              <w:autoSpaceDN/>
              <w:rPr>
                <w:sz w:val="24"/>
                <w:szCs w:val="24"/>
              </w:rPr>
            </w:pPr>
            <w:r w:rsidRPr="002F74C5">
              <w:rPr>
                <w:sz w:val="24"/>
                <w:szCs w:val="24"/>
              </w:rPr>
              <w:t>TX</w:t>
            </w:r>
          </w:p>
        </w:tc>
        <w:tc>
          <w:tcPr>
            <w:tcW w:w="0" w:type="auto"/>
            <w:hideMark/>
          </w:tcPr>
          <w:p w14:paraId="7F474AA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Transmit / Transmission</w:t>
            </w:r>
          </w:p>
        </w:tc>
      </w:tr>
      <w:tr w:rsidR="002F74C5" w:rsidRPr="002F74C5" w14:paraId="790DEB1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EA394FE" w14:textId="77777777" w:rsidR="002F74C5" w:rsidRPr="002F74C5" w:rsidRDefault="002F74C5" w:rsidP="002F74C5">
            <w:pPr>
              <w:widowControl/>
              <w:autoSpaceDE/>
              <w:autoSpaceDN/>
              <w:rPr>
                <w:sz w:val="24"/>
                <w:szCs w:val="24"/>
              </w:rPr>
            </w:pPr>
            <w:r w:rsidRPr="002F74C5">
              <w:rPr>
                <w:sz w:val="24"/>
                <w:szCs w:val="24"/>
              </w:rPr>
              <w:t>RX</w:t>
            </w:r>
          </w:p>
        </w:tc>
        <w:tc>
          <w:tcPr>
            <w:tcW w:w="0" w:type="auto"/>
            <w:hideMark/>
          </w:tcPr>
          <w:p w14:paraId="7497A7D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Receive / Reception</w:t>
            </w:r>
          </w:p>
        </w:tc>
      </w:tr>
      <w:tr w:rsidR="002F74C5" w:rsidRPr="002F74C5" w14:paraId="1120280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EBFB" w14:textId="77777777" w:rsidR="002F74C5" w:rsidRPr="002F74C5" w:rsidRDefault="002F74C5" w:rsidP="002F74C5">
            <w:pPr>
              <w:widowControl/>
              <w:autoSpaceDE/>
              <w:autoSpaceDN/>
              <w:rPr>
                <w:sz w:val="24"/>
                <w:szCs w:val="24"/>
              </w:rPr>
            </w:pPr>
            <w:r w:rsidRPr="002F74C5">
              <w:rPr>
                <w:sz w:val="24"/>
                <w:szCs w:val="24"/>
              </w:rPr>
              <w:t>UDP</w:t>
            </w:r>
          </w:p>
        </w:tc>
        <w:tc>
          <w:tcPr>
            <w:tcW w:w="0" w:type="auto"/>
            <w:hideMark/>
          </w:tcPr>
          <w:p w14:paraId="660CB8F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User Datagram Protocol</w:t>
            </w:r>
          </w:p>
        </w:tc>
      </w:tr>
      <w:tr w:rsidR="00DC1FC6" w:rsidRPr="002F74C5" w14:paraId="05C2FE77" w14:textId="77777777" w:rsidTr="002F74C5">
        <w:tc>
          <w:tcPr>
            <w:cnfStyle w:val="001000000000" w:firstRow="0" w:lastRow="0" w:firstColumn="1" w:lastColumn="0" w:oddVBand="0" w:evenVBand="0" w:oddHBand="0" w:evenHBand="0" w:firstRowFirstColumn="0" w:firstRowLastColumn="0" w:lastRowFirstColumn="0" w:lastRowLastColumn="0"/>
            <w:tcW w:w="0" w:type="auto"/>
          </w:tcPr>
          <w:p w14:paraId="5250B4D0" w14:textId="772FBC5E" w:rsidR="00DC1FC6" w:rsidRPr="002F74C5" w:rsidRDefault="00DC1FC6" w:rsidP="002F74C5">
            <w:pPr>
              <w:widowControl/>
              <w:autoSpaceDE/>
              <w:autoSpaceDN/>
              <w:rPr>
                <w:sz w:val="24"/>
                <w:szCs w:val="24"/>
              </w:rPr>
            </w:pPr>
            <w:proofErr w:type="spellStart"/>
            <w:r w:rsidRPr="00DC1FC6">
              <w:rPr>
                <w:sz w:val="24"/>
                <w:szCs w:val="24"/>
              </w:rPr>
              <w:lastRenderedPageBreak/>
              <w:t>NwkSKey</w:t>
            </w:r>
            <w:proofErr w:type="spellEnd"/>
          </w:p>
        </w:tc>
        <w:tc>
          <w:tcPr>
            <w:tcW w:w="0" w:type="auto"/>
          </w:tcPr>
          <w:p w14:paraId="7D356DD2" w14:textId="4D1F72FA" w:rsidR="00DC1FC6" w:rsidRPr="002F74C5" w:rsidRDefault="00DC1FC6"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DC1FC6">
              <w:rPr>
                <w:sz w:val="24"/>
                <w:szCs w:val="24"/>
              </w:rPr>
              <w:t>Network</w:t>
            </w:r>
            <w:r>
              <w:t xml:space="preserve"> Session Key </w:t>
            </w:r>
          </w:p>
        </w:tc>
      </w:tr>
    </w:tbl>
    <w:p w14:paraId="7C92DB21" w14:textId="291AA4A5" w:rsidR="00F24CFA" w:rsidRDefault="00F24CFA" w:rsidP="00F038F1"/>
    <w:sectPr w:rsidR="00F24CFA" w:rsidSect="003D58A8">
      <w:pgSz w:w="12240" w:h="15840"/>
      <w:pgMar w:top="1440" w:right="1325" w:bottom="993"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35133" w14:textId="77777777" w:rsidR="00A94131" w:rsidRDefault="00A94131" w:rsidP="00D2325B">
      <w:r>
        <w:separator/>
      </w:r>
    </w:p>
  </w:endnote>
  <w:endnote w:type="continuationSeparator" w:id="0">
    <w:p w14:paraId="6B247898" w14:textId="77777777" w:rsidR="00A94131" w:rsidRDefault="00A94131"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pxr">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F038F1" w:rsidRDefault="00F038F1"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F038F1" w:rsidRDefault="00F038F1">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29"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F038F1" w:rsidRDefault="00F038F1">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F63C8" w14:textId="77777777" w:rsidR="00A94131" w:rsidRDefault="00A94131" w:rsidP="00D2325B">
      <w:r>
        <w:separator/>
      </w:r>
    </w:p>
  </w:footnote>
  <w:footnote w:type="continuationSeparator" w:id="0">
    <w:p w14:paraId="46D2BE9F" w14:textId="77777777" w:rsidR="00A94131" w:rsidRDefault="00A94131"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F038F1" w:rsidRDefault="00F038F1"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B45C6AF" w:rsidR="00F038F1" w:rsidRDefault="00F038F1">
                              <w:r>
                                <w:t xml:space="preserve">ELC4015 Initial Report – </w:t>
                              </w:r>
                              <w:proofErr w:type="spellStart"/>
                              <w:r>
                                <w:t>AquaVision</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27"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B45C6AF" w:rsidR="00F038F1" w:rsidRDefault="00F038F1">
                        <w:r>
                          <w:t xml:space="preserve">ELC4015 Initial Report – </w:t>
                        </w:r>
                        <w:proofErr w:type="spellStart"/>
                        <w:r>
                          <w:t>AquaVision</w:t>
                        </w:r>
                        <w:proofErr w:type="spellEnd"/>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F038F1" w:rsidRDefault="00F038F1">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28"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F038F1" w:rsidRDefault="00F038F1">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63440"/>
    <w:multiLevelType w:val="multilevel"/>
    <w:tmpl w:val="6A9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93453"/>
    <w:multiLevelType w:val="multilevel"/>
    <w:tmpl w:val="29FA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76F68"/>
    <w:multiLevelType w:val="multilevel"/>
    <w:tmpl w:val="66649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67D4BED"/>
    <w:multiLevelType w:val="hybridMultilevel"/>
    <w:tmpl w:val="EB523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A818FB"/>
    <w:multiLevelType w:val="multilevel"/>
    <w:tmpl w:val="7F9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33700"/>
    <w:multiLevelType w:val="multilevel"/>
    <w:tmpl w:val="5C5A73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2BD1079"/>
    <w:multiLevelType w:val="multilevel"/>
    <w:tmpl w:val="2FB484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4E4750AF"/>
    <w:multiLevelType w:val="multilevel"/>
    <w:tmpl w:val="29A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E35AB"/>
    <w:multiLevelType w:val="multilevel"/>
    <w:tmpl w:val="60B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F037E"/>
    <w:multiLevelType w:val="multilevel"/>
    <w:tmpl w:val="317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36A1A"/>
    <w:multiLevelType w:val="multilevel"/>
    <w:tmpl w:val="621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B47A5"/>
    <w:multiLevelType w:val="multilevel"/>
    <w:tmpl w:val="9746F9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60A44626"/>
    <w:multiLevelType w:val="multilevel"/>
    <w:tmpl w:val="BBB8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93B89"/>
    <w:multiLevelType w:val="multilevel"/>
    <w:tmpl w:val="7F904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64542"/>
    <w:multiLevelType w:val="multilevel"/>
    <w:tmpl w:val="66649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9593851"/>
    <w:multiLevelType w:val="multilevel"/>
    <w:tmpl w:val="34F27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70FB4"/>
    <w:multiLevelType w:val="multilevel"/>
    <w:tmpl w:val="2BE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76D5E"/>
    <w:multiLevelType w:val="multilevel"/>
    <w:tmpl w:val="EECC9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277D60"/>
    <w:multiLevelType w:val="multilevel"/>
    <w:tmpl w:val="4BF68FBA"/>
    <w:lvl w:ilvl="0">
      <w:start w:val="1"/>
      <w:numFmt w:val="decimal"/>
      <w:pStyle w:val="Heading1"/>
      <w:lvlText w:val="%1-"/>
      <w:lvlJc w:val="right"/>
      <w:pPr>
        <w:ind w:left="567" w:hanging="117"/>
      </w:pPr>
      <w:rPr>
        <w:rFonts w:hint="default"/>
        <w:sz w:val="32"/>
        <w:szCs w:val="32"/>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9" w15:restartNumberingAfterBreak="0">
    <w:nsid w:val="7E2103DA"/>
    <w:multiLevelType w:val="multilevel"/>
    <w:tmpl w:val="CCB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15C30"/>
    <w:multiLevelType w:val="multilevel"/>
    <w:tmpl w:val="7F9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14"/>
  </w:num>
  <w:num w:numId="4">
    <w:abstractNumId w:val="13"/>
  </w:num>
  <w:num w:numId="5">
    <w:abstractNumId w:val="12"/>
  </w:num>
  <w:num w:numId="6">
    <w:abstractNumId w:val="1"/>
  </w:num>
  <w:num w:numId="7">
    <w:abstractNumId w:val="11"/>
  </w:num>
  <w:num w:numId="8">
    <w:abstractNumId w:val="6"/>
  </w:num>
  <w:num w:numId="9">
    <w:abstractNumId w:val="5"/>
  </w:num>
  <w:num w:numId="10">
    <w:abstractNumId w:val="7"/>
  </w:num>
  <w:num w:numId="11">
    <w:abstractNumId w:val="9"/>
  </w:num>
  <w:num w:numId="12">
    <w:abstractNumId w:val="10"/>
  </w:num>
  <w:num w:numId="13">
    <w:abstractNumId w:val="8"/>
  </w:num>
  <w:num w:numId="14">
    <w:abstractNumId w:val="17"/>
  </w:num>
  <w:num w:numId="15">
    <w:abstractNumId w:val="0"/>
  </w:num>
  <w:num w:numId="16">
    <w:abstractNumId w:val="16"/>
  </w:num>
  <w:num w:numId="17">
    <w:abstractNumId w:val="3"/>
  </w:num>
  <w:num w:numId="18">
    <w:abstractNumId w:val="2"/>
  </w:num>
  <w:num w:numId="19">
    <w:abstractNumId w:val="15"/>
  </w:num>
  <w:num w:numId="20">
    <w:abstractNumId w:val="20"/>
  </w:num>
  <w:num w:numId="2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2176"/>
    <w:rsid w:val="0000308C"/>
    <w:rsid w:val="00003AF6"/>
    <w:rsid w:val="000058CC"/>
    <w:rsid w:val="00005C34"/>
    <w:rsid w:val="0001126F"/>
    <w:rsid w:val="00013059"/>
    <w:rsid w:val="00014BBE"/>
    <w:rsid w:val="00014E98"/>
    <w:rsid w:val="000174F6"/>
    <w:rsid w:val="0002000A"/>
    <w:rsid w:val="00023EDF"/>
    <w:rsid w:val="0002410B"/>
    <w:rsid w:val="00027A64"/>
    <w:rsid w:val="00027D3B"/>
    <w:rsid w:val="00030225"/>
    <w:rsid w:val="00031145"/>
    <w:rsid w:val="0003297E"/>
    <w:rsid w:val="000338EE"/>
    <w:rsid w:val="00033AA3"/>
    <w:rsid w:val="000344B1"/>
    <w:rsid w:val="00036CFE"/>
    <w:rsid w:val="000438F7"/>
    <w:rsid w:val="00044B4E"/>
    <w:rsid w:val="00046606"/>
    <w:rsid w:val="000502E3"/>
    <w:rsid w:val="00054413"/>
    <w:rsid w:val="000544D8"/>
    <w:rsid w:val="0005583E"/>
    <w:rsid w:val="000569A1"/>
    <w:rsid w:val="00057F4D"/>
    <w:rsid w:val="00060E74"/>
    <w:rsid w:val="00061E2D"/>
    <w:rsid w:val="00062C0C"/>
    <w:rsid w:val="0006559F"/>
    <w:rsid w:val="00066284"/>
    <w:rsid w:val="0007359C"/>
    <w:rsid w:val="00074C98"/>
    <w:rsid w:val="00077E8B"/>
    <w:rsid w:val="00081193"/>
    <w:rsid w:val="00081B2B"/>
    <w:rsid w:val="000827E3"/>
    <w:rsid w:val="00082B8E"/>
    <w:rsid w:val="00092C6D"/>
    <w:rsid w:val="00093A56"/>
    <w:rsid w:val="00093B09"/>
    <w:rsid w:val="00093BFE"/>
    <w:rsid w:val="000941A1"/>
    <w:rsid w:val="00095BC4"/>
    <w:rsid w:val="00096A6C"/>
    <w:rsid w:val="00097181"/>
    <w:rsid w:val="000A0737"/>
    <w:rsid w:val="000A2B43"/>
    <w:rsid w:val="000A4138"/>
    <w:rsid w:val="000A4AD4"/>
    <w:rsid w:val="000A64B9"/>
    <w:rsid w:val="000A659D"/>
    <w:rsid w:val="000A6D4F"/>
    <w:rsid w:val="000B245C"/>
    <w:rsid w:val="000B2DB6"/>
    <w:rsid w:val="000B4B22"/>
    <w:rsid w:val="000B6E74"/>
    <w:rsid w:val="000C26B0"/>
    <w:rsid w:val="000C2D8F"/>
    <w:rsid w:val="000C35DE"/>
    <w:rsid w:val="000C38CA"/>
    <w:rsid w:val="000C4CEC"/>
    <w:rsid w:val="000D1A90"/>
    <w:rsid w:val="000D37E1"/>
    <w:rsid w:val="000D3B6A"/>
    <w:rsid w:val="000D5735"/>
    <w:rsid w:val="000D782E"/>
    <w:rsid w:val="000E2129"/>
    <w:rsid w:val="000E2C77"/>
    <w:rsid w:val="000E527C"/>
    <w:rsid w:val="000E7DF6"/>
    <w:rsid w:val="000F3F8B"/>
    <w:rsid w:val="000F4CC9"/>
    <w:rsid w:val="000F60D2"/>
    <w:rsid w:val="00101918"/>
    <w:rsid w:val="001037CC"/>
    <w:rsid w:val="0010595A"/>
    <w:rsid w:val="00106943"/>
    <w:rsid w:val="001071B1"/>
    <w:rsid w:val="001075B1"/>
    <w:rsid w:val="0011100E"/>
    <w:rsid w:val="001245C5"/>
    <w:rsid w:val="00124A39"/>
    <w:rsid w:val="00125C0A"/>
    <w:rsid w:val="0013048A"/>
    <w:rsid w:val="00131312"/>
    <w:rsid w:val="00131978"/>
    <w:rsid w:val="00132991"/>
    <w:rsid w:val="00132A82"/>
    <w:rsid w:val="00134792"/>
    <w:rsid w:val="0013613A"/>
    <w:rsid w:val="00136E46"/>
    <w:rsid w:val="0013778E"/>
    <w:rsid w:val="00140897"/>
    <w:rsid w:val="001412CF"/>
    <w:rsid w:val="00143A50"/>
    <w:rsid w:val="001442E7"/>
    <w:rsid w:val="00145F9E"/>
    <w:rsid w:val="00147841"/>
    <w:rsid w:val="00150EBB"/>
    <w:rsid w:val="0015203E"/>
    <w:rsid w:val="00154464"/>
    <w:rsid w:val="00156662"/>
    <w:rsid w:val="0016353D"/>
    <w:rsid w:val="00164F66"/>
    <w:rsid w:val="0016627C"/>
    <w:rsid w:val="00166898"/>
    <w:rsid w:val="001702B9"/>
    <w:rsid w:val="001714D1"/>
    <w:rsid w:val="001729BC"/>
    <w:rsid w:val="00174DA8"/>
    <w:rsid w:val="001777DF"/>
    <w:rsid w:val="00180282"/>
    <w:rsid w:val="00180308"/>
    <w:rsid w:val="00183672"/>
    <w:rsid w:val="00183F37"/>
    <w:rsid w:val="0018418B"/>
    <w:rsid w:val="00184E32"/>
    <w:rsid w:val="00186B8D"/>
    <w:rsid w:val="00187DBF"/>
    <w:rsid w:val="00190B76"/>
    <w:rsid w:val="00194A8B"/>
    <w:rsid w:val="00196686"/>
    <w:rsid w:val="00197B9A"/>
    <w:rsid w:val="001A1312"/>
    <w:rsid w:val="001A2335"/>
    <w:rsid w:val="001A37E2"/>
    <w:rsid w:val="001A41F0"/>
    <w:rsid w:val="001A58D0"/>
    <w:rsid w:val="001A6447"/>
    <w:rsid w:val="001B04E5"/>
    <w:rsid w:val="001B0ED2"/>
    <w:rsid w:val="001B0FAC"/>
    <w:rsid w:val="001B2846"/>
    <w:rsid w:val="001B30D6"/>
    <w:rsid w:val="001B57CE"/>
    <w:rsid w:val="001B5879"/>
    <w:rsid w:val="001B5FF5"/>
    <w:rsid w:val="001B6CAF"/>
    <w:rsid w:val="001B7A60"/>
    <w:rsid w:val="001C1062"/>
    <w:rsid w:val="001C3F6C"/>
    <w:rsid w:val="001C562D"/>
    <w:rsid w:val="001C58CC"/>
    <w:rsid w:val="001C76AF"/>
    <w:rsid w:val="001D0AC1"/>
    <w:rsid w:val="001D3370"/>
    <w:rsid w:val="001D4F14"/>
    <w:rsid w:val="001D500A"/>
    <w:rsid w:val="001D57E4"/>
    <w:rsid w:val="001D5C5C"/>
    <w:rsid w:val="001E1119"/>
    <w:rsid w:val="001E132A"/>
    <w:rsid w:val="001F10E6"/>
    <w:rsid w:val="001F13D3"/>
    <w:rsid w:val="001F2F93"/>
    <w:rsid w:val="001F3318"/>
    <w:rsid w:val="001F3B52"/>
    <w:rsid w:val="001F4776"/>
    <w:rsid w:val="001F508C"/>
    <w:rsid w:val="001F7B66"/>
    <w:rsid w:val="002030DE"/>
    <w:rsid w:val="0021495B"/>
    <w:rsid w:val="00215852"/>
    <w:rsid w:val="00222700"/>
    <w:rsid w:val="00223582"/>
    <w:rsid w:val="00224992"/>
    <w:rsid w:val="00225D0B"/>
    <w:rsid w:val="00225FFC"/>
    <w:rsid w:val="00227261"/>
    <w:rsid w:val="002272F9"/>
    <w:rsid w:val="00232966"/>
    <w:rsid w:val="00232CA2"/>
    <w:rsid w:val="00234E93"/>
    <w:rsid w:val="00236272"/>
    <w:rsid w:val="002401E3"/>
    <w:rsid w:val="00242482"/>
    <w:rsid w:val="00245A37"/>
    <w:rsid w:val="002477E4"/>
    <w:rsid w:val="0025447F"/>
    <w:rsid w:val="00254F84"/>
    <w:rsid w:val="00255223"/>
    <w:rsid w:val="00256B49"/>
    <w:rsid w:val="0025755F"/>
    <w:rsid w:val="002577E1"/>
    <w:rsid w:val="002577F5"/>
    <w:rsid w:val="00260D78"/>
    <w:rsid w:val="002626D0"/>
    <w:rsid w:val="002631F2"/>
    <w:rsid w:val="00264B27"/>
    <w:rsid w:val="00265519"/>
    <w:rsid w:val="00265724"/>
    <w:rsid w:val="00265B1F"/>
    <w:rsid w:val="00270522"/>
    <w:rsid w:val="00273AB6"/>
    <w:rsid w:val="00276895"/>
    <w:rsid w:val="00276B45"/>
    <w:rsid w:val="00277423"/>
    <w:rsid w:val="00277E30"/>
    <w:rsid w:val="00277EF3"/>
    <w:rsid w:val="00280277"/>
    <w:rsid w:val="002835B1"/>
    <w:rsid w:val="0028764A"/>
    <w:rsid w:val="002900AB"/>
    <w:rsid w:val="00290553"/>
    <w:rsid w:val="00290D15"/>
    <w:rsid w:val="002940F8"/>
    <w:rsid w:val="0029490C"/>
    <w:rsid w:val="002957E1"/>
    <w:rsid w:val="00295FB2"/>
    <w:rsid w:val="002962E8"/>
    <w:rsid w:val="0029677C"/>
    <w:rsid w:val="002A1883"/>
    <w:rsid w:val="002A25E4"/>
    <w:rsid w:val="002B1EB5"/>
    <w:rsid w:val="002B636D"/>
    <w:rsid w:val="002C10C9"/>
    <w:rsid w:val="002C2E70"/>
    <w:rsid w:val="002C662F"/>
    <w:rsid w:val="002C6DB6"/>
    <w:rsid w:val="002D0682"/>
    <w:rsid w:val="002D1D8D"/>
    <w:rsid w:val="002D357D"/>
    <w:rsid w:val="002D4B8A"/>
    <w:rsid w:val="002D5C3F"/>
    <w:rsid w:val="002D69A0"/>
    <w:rsid w:val="002D6C44"/>
    <w:rsid w:val="002E0948"/>
    <w:rsid w:val="002E256C"/>
    <w:rsid w:val="002E7777"/>
    <w:rsid w:val="002F1E4F"/>
    <w:rsid w:val="002F331A"/>
    <w:rsid w:val="002F3FCA"/>
    <w:rsid w:val="002F71DC"/>
    <w:rsid w:val="002F74C5"/>
    <w:rsid w:val="00301F92"/>
    <w:rsid w:val="00302191"/>
    <w:rsid w:val="00310DEF"/>
    <w:rsid w:val="00312701"/>
    <w:rsid w:val="003137BE"/>
    <w:rsid w:val="00315801"/>
    <w:rsid w:val="003170C5"/>
    <w:rsid w:val="003212BA"/>
    <w:rsid w:val="00322832"/>
    <w:rsid w:val="003229C6"/>
    <w:rsid w:val="00322EED"/>
    <w:rsid w:val="00322EF7"/>
    <w:rsid w:val="00325C52"/>
    <w:rsid w:val="00334D76"/>
    <w:rsid w:val="003351BE"/>
    <w:rsid w:val="00337716"/>
    <w:rsid w:val="00337D5E"/>
    <w:rsid w:val="003413EB"/>
    <w:rsid w:val="00343798"/>
    <w:rsid w:val="003441CA"/>
    <w:rsid w:val="00346AF8"/>
    <w:rsid w:val="003471D3"/>
    <w:rsid w:val="00353555"/>
    <w:rsid w:val="003563E6"/>
    <w:rsid w:val="00364394"/>
    <w:rsid w:val="00366813"/>
    <w:rsid w:val="003702CC"/>
    <w:rsid w:val="003715A1"/>
    <w:rsid w:val="00375771"/>
    <w:rsid w:val="00377ACF"/>
    <w:rsid w:val="00377E38"/>
    <w:rsid w:val="003804A2"/>
    <w:rsid w:val="00384D37"/>
    <w:rsid w:val="00385166"/>
    <w:rsid w:val="0038587D"/>
    <w:rsid w:val="00386A10"/>
    <w:rsid w:val="003877E4"/>
    <w:rsid w:val="003922FC"/>
    <w:rsid w:val="0039249F"/>
    <w:rsid w:val="00396FA8"/>
    <w:rsid w:val="003A054F"/>
    <w:rsid w:val="003A173F"/>
    <w:rsid w:val="003B2E49"/>
    <w:rsid w:val="003B3636"/>
    <w:rsid w:val="003B3B1A"/>
    <w:rsid w:val="003B4035"/>
    <w:rsid w:val="003B5E2C"/>
    <w:rsid w:val="003B65AE"/>
    <w:rsid w:val="003B6746"/>
    <w:rsid w:val="003C09B7"/>
    <w:rsid w:val="003C0AED"/>
    <w:rsid w:val="003C1E60"/>
    <w:rsid w:val="003C33FF"/>
    <w:rsid w:val="003C4FCC"/>
    <w:rsid w:val="003C63C4"/>
    <w:rsid w:val="003C7BD7"/>
    <w:rsid w:val="003D1A08"/>
    <w:rsid w:val="003D3FD5"/>
    <w:rsid w:val="003D4F87"/>
    <w:rsid w:val="003D56D9"/>
    <w:rsid w:val="003D58A8"/>
    <w:rsid w:val="003D7817"/>
    <w:rsid w:val="003E1457"/>
    <w:rsid w:val="003E2A1B"/>
    <w:rsid w:val="003E46A2"/>
    <w:rsid w:val="003E5FC8"/>
    <w:rsid w:val="003E7202"/>
    <w:rsid w:val="003F0261"/>
    <w:rsid w:val="003F7B9D"/>
    <w:rsid w:val="00402202"/>
    <w:rsid w:val="0040347A"/>
    <w:rsid w:val="00406126"/>
    <w:rsid w:val="004112B2"/>
    <w:rsid w:val="004119AA"/>
    <w:rsid w:val="00412B5F"/>
    <w:rsid w:val="0041350E"/>
    <w:rsid w:val="00414614"/>
    <w:rsid w:val="00415C64"/>
    <w:rsid w:val="00416A54"/>
    <w:rsid w:val="00416DDB"/>
    <w:rsid w:val="00420133"/>
    <w:rsid w:val="00421EEF"/>
    <w:rsid w:val="00422257"/>
    <w:rsid w:val="0043163F"/>
    <w:rsid w:val="00434DA1"/>
    <w:rsid w:val="00436A70"/>
    <w:rsid w:val="0043753B"/>
    <w:rsid w:val="004414F2"/>
    <w:rsid w:val="004427BB"/>
    <w:rsid w:val="0044282A"/>
    <w:rsid w:val="00442996"/>
    <w:rsid w:val="00444868"/>
    <w:rsid w:val="00444E19"/>
    <w:rsid w:val="004450E1"/>
    <w:rsid w:val="0045071A"/>
    <w:rsid w:val="00451210"/>
    <w:rsid w:val="00451399"/>
    <w:rsid w:val="00451835"/>
    <w:rsid w:val="00451FDF"/>
    <w:rsid w:val="00452FCB"/>
    <w:rsid w:val="004563C8"/>
    <w:rsid w:val="00460025"/>
    <w:rsid w:val="004612BD"/>
    <w:rsid w:val="00461D6F"/>
    <w:rsid w:val="004644F8"/>
    <w:rsid w:val="00466059"/>
    <w:rsid w:val="00467C54"/>
    <w:rsid w:val="00474453"/>
    <w:rsid w:val="004762D4"/>
    <w:rsid w:val="0048295A"/>
    <w:rsid w:val="004848E5"/>
    <w:rsid w:val="00485D1B"/>
    <w:rsid w:val="004865E3"/>
    <w:rsid w:val="00486C67"/>
    <w:rsid w:val="00491A1B"/>
    <w:rsid w:val="00494C51"/>
    <w:rsid w:val="004A036D"/>
    <w:rsid w:val="004A0887"/>
    <w:rsid w:val="004A3647"/>
    <w:rsid w:val="004B0C7B"/>
    <w:rsid w:val="004B2B11"/>
    <w:rsid w:val="004B3044"/>
    <w:rsid w:val="004B3AC6"/>
    <w:rsid w:val="004B60FE"/>
    <w:rsid w:val="004B6877"/>
    <w:rsid w:val="004C150C"/>
    <w:rsid w:val="004C37C0"/>
    <w:rsid w:val="004C3946"/>
    <w:rsid w:val="004C3BF8"/>
    <w:rsid w:val="004C7FF5"/>
    <w:rsid w:val="004D7B66"/>
    <w:rsid w:val="004E38DA"/>
    <w:rsid w:val="004E5278"/>
    <w:rsid w:val="004E5D95"/>
    <w:rsid w:val="004F23E6"/>
    <w:rsid w:val="004F2A43"/>
    <w:rsid w:val="004F5FCE"/>
    <w:rsid w:val="00500427"/>
    <w:rsid w:val="00501E64"/>
    <w:rsid w:val="005024A8"/>
    <w:rsid w:val="00502D2D"/>
    <w:rsid w:val="00507D2F"/>
    <w:rsid w:val="005111F1"/>
    <w:rsid w:val="00512F2C"/>
    <w:rsid w:val="00514C03"/>
    <w:rsid w:val="00515CD5"/>
    <w:rsid w:val="00517312"/>
    <w:rsid w:val="005176F6"/>
    <w:rsid w:val="00517BFF"/>
    <w:rsid w:val="005209F8"/>
    <w:rsid w:val="00522833"/>
    <w:rsid w:val="00523C83"/>
    <w:rsid w:val="005241F2"/>
    <w:rsid w:val="0053155F"/>
    <w:rsid w:val="005350ED"/>
    <w:rsid w:val="00535102"/>
    <w:rsid w:val="0053590E"/>
    <w:rsid w:val="0053674E"/>
    <w:rsid w:val="00536B68"/>
    <w:rsid w:val="00537B82"/>
    <w:rsid w:val="00541A55"/>
    <w:rsid w:val="00542F0F"/>
    <w:rsid w:val="005442B7"/>
    <w:rsid w:val="005445FB"/>
    <w:rsid w:val="00551F84"/>
    <w:rsid w:val="00552551"/>
    <w:rsid w:val="00552D11"/>
    <w:rsid w:val="00552F32"/>
    <w:rsid w:val="0055598A"/>
    <w:rsid w:val="005578E0"/>
    <w:rsid w:val="00557973"/>
    <w:rsid w:val="00557F71"/>
    <w:rsid w:val="00560BA2"/>
    <w:rsid w:val="00560C6E"/>
    <w:rsid w:val="005643A9"/>
    <w:rsid w:val="0056583A"/>
    <w:rsid w:val="0057046B"/>
    <w:rsid w:val="00571AA9"/>
    <w:rsid w:val="005809F4"/>
    <w:rsid w:val="00582225"/>
    <w:rsid w:val="005827C4"/>
    <w:rsid w:val="0058295F"/>
    <w:rsid w:val="00582B79"/>
    <w:rsid w:val="00583BB0"/>
    <w:rsid w:val="00584406"/>
    <w:rsid w:val="00590FDE"/>
    <w:rsid w:val="0059148B"/>
    <w:rsid w:val="005A25BA"/>
    <w:rsid w:val="005A261F"/>
    <w:rsid w:val="005A3A7C"/>
    <w:rsid w:val="005A45CA"/>
    <w:rsid w:val="005A5780"/>
    <w:rsid w:val="005B11F0"/>
    <w:rsid w:val="005B1914"/>
    <w:rsid w:val="005B2DD2"/>
    <w:rsid w:val="005B4C92"/>
    <w:rsid w:val="005B4CB2"/>
    <w:rsid w:val="005C4AD7"/>
    <w:rsid w:val="005C7DF9"/>
    <w:rsid w:val="005D0EB9"/>
    <w:rsid w:val="005D1B26"/>
    <w:rsid w:val="005D22BB"/>
    <w:rsid w:val="005D67F5"/>
    <w:rsid w:val="005E1712"/>
    <w:rsid w:val="005E37BD"/>
    <w:rsid w:val="005E6386"/>
    <w:rsid w:val="005F4401"/>
    <w:rsid w:val="005F55A7"/>
    <w:rsid w:val="005F7B82"/>
    <w:rsid w:val="00600087"/>
    <w:rsid w:val="00604181"/>
    <w:rsid w:val="00610098"/>
    <w:rsid w:val="00611460"/>
    <w:rsid w:val="00615002"/>
    <w:rsid w:val="006152DE"/>
    <w:rsid w:val="00615549"/>
    <w:rsid w:val="00616D0A"/>
    <w:rsid w:val="006179ED"/>
    <w:rsid w:val="00617D6F"/>
    <w:rsid w:val="00620FCB"/>
    <w:rsid w:val="006215A7"/>
    <w:rsid w:val="00623B60"/>
    <w:rsid w:val="00624953"/>
    <w:rsid w:val="0062501D"/>
    <w:rsid w:val="00626578"/>
    <w:rsid w:val="00626A60"/>
    <w:rsid w:val="006274DF"/>
    <w:rsid w:val="00630F3A"/>
    <w:rsid w:val="0064062F"/>
    <w:rsid w:val="00643234"/>
    <w:rsid w:val="00644FD8"/>
    <w:rsid w:val="006455B6"/>
    <w:rsid w:val="00646367"/>
    <w:rsid w:val="00646711"/>
    <w:rsid w:val="00651184"/>
    <w:rsid w:val="00651505"/>
    <w:rsid w:val="006518AE"/>
    <w:rsid w:val="00651C59"/>
    <w:rsid w:val="00653336"/>
    <w:rsid w:val="0065480D"/>
    <w:rsid w:val="006555F3"/>
    <w:rsid w:val="00655845"/>
    <w:rsid w:val="00655F2D"/>
    <w:rsid w:val="0066140B"/>
    <w:rsid w:val="00664A98"/>
    <w:rsid w:val="00670AF5"/>
    <w:rsid w:val="00670C0E"/>
    <w:rsid w:val="00671ADA"/>
    <w:rsid w:val="00671BD4"/>
    <w:rsid w:val="006757E9"/>
    <w:rsid w:val="0067617B"/>
    <w:rsid w:val="006769DF"/>
    <w:rsid w:val="00676FB1"/>
    <w:rsid w:val="00680490"/>
    <w:rsid w:val="00682370"/>
    <w:rsid w:val="0068339E"/>
    <w:rsid w:val="00683E21"/>
    <w:rsid w:val="006844A1"/>
    <w:rsid w:val="00684517"/>
    <w:rsid w:val="0068474E"/>
    <w:rsid w:val="00686D54"/>
    <w:rsid w:val="00692792"/>
    <w:rsid w:val="00694001"/>
    <w:rsid w:val="00694ECD"/>
    <w:rsid w:val="006970AB"/>
    <w:rsid w:val="006A437E"/>
    <w:rsid w:val="006A4C29"/>
    <w:rsid w:val="006A7FA8"/>
    <w:rsid w:val="006B1B6E"/>
    <w:rsid w:val="006B724F"/>
    <w:rsid w:val="006B7715"/>
    <w:rsid w:val="006C0202"/>
    <w:rsid w:val="006C051F"/>
    <w:rsid w:val="006C0D54"/>
    <w:rsid w:val="006C2D7F"/>
    <w:rsid w:val="006C52C2"/>
    <w:rsid w:val="006D18B1"/>
    <w:rsid w:val="006D35FB"/>
    <w:rsid w:val="006D5BAC"/>
    <w:rsid w:val="006E14DC"/>
    <w:rsid w:val="006E4470"/>
    <w:rsid w:val="006E5F28"/>
    <w:rsid w:val="006E6374"/>
    <w:rsid w:val="006E7730"/>
    <w:rsid w:val="006F0785"/>
    <w:rsid w:val="006F132F"/>
    <w:rsid w:val="006F348E"/>
    <w:rsid w:val="006F77F4"/>
    <w:rsid w:val="00700513"/>
    <w:rsid w:val="007007F9"/>
    <w:rsid w:val="007049D0"/>
    <w:rsid w:val="007051EC"/>
    <w:rsid w:val="00705D86"/>
    <w:rsid w:val="00705EC8"/>
    <w:rsid w:val="00706506"/>
    <w:rsid w:val="007075F5"/>
    <w:rsid w:val="0071195E"/>
    <w:rsid w:val="0071398E"/>
    <w:rsid w:val="00717A38"/>
    <w:rsid w:val="0072056C"/>
    <w:rsid w:val="00720FAF"/>
    <w:rsid w:val="007235B6"/>
    <w:rsid w:val="00723F8F"/>
    <w:rsid w:val="00724131"/>
    <w:rsid w:val="00725D52"/>
    <w:rsid w:val="0072643D"/>
    <w:rsid w:val="00730BB5"/>
    <w:rsid w:val="0073217F"/>
    <w:rsid w:val="00732372"/>
    <w:rsid w:val="00732A4B"/>
    <w:rsid w:val="0073445F"/>
    <w:rsid w:val="007357D9"/>
    <w:rsid w:val="00736E68"/>
    <w:rsid w:val="00741745"/>
    <w:rsid w:val="007426B6"/>
    <w:rsid w:val="00742AB0"/>
    <w:rsid w:val="0074372A"/>
    <w:rsid w:val="00743DC4"/>
    <w:rsid w:val="00745FBB"/>
    <w:rsid w:val="00747DE4"/>
    <w:rsid w:val="00750F8D"/>
    <w:rsid w:val="007526A5"/>
    <w:rsid w:val="00752BDB"/>
    <w:rsid w:val="00753213"/>
    <w:rsid w:val="007545FE"/>
    <w:rsid w:val="00754FE6"/>
    <w:rsid w:val="00755475"/>
    <w:rsid w:val="00757F32"/>
    <w:rsid w:val="0076046C"/>
    <w:rsid w:val="00760FBD"/>
    <w:rsid w:val="007612E1"/>
    <w:rsid w:val="00762754"/>
    <w:rsid w:val="007629F6"/>
    <w:rsid w:val="007637EC"/>
    <w:rsid w:val="007644AC"/>
    <w:rsid w:val="00764797"/>
    <w:rsid w:val="007661DE"/>
    <w:rsid w:val="00777BCD"/>
    <w:rsid w:val="00777D7D"/>
    <w:rsid w:val="00780463"/>
    <w:rsid w:val="00780EE1"/>
    <w:rsid w:val="00781B15"/>
    <w:rsid w:val="00785690"/>
    <w:rsid w:val="00785C62"/>
    <w:rsid w:val="00791629"/>
    <w:rsid w:val="0079177C"/>
    <w:rsid w:val="00791ECC"/>
    <w:rsid w:val="007930DC"/>
    <w:rsid w:val="007933F9"/>
    <w:rsid w:val="00794BE4"/>
    <w:rsid w:val="00796F51"/>
    <w:rsid w:val="007A0617"/>
    <w:rsid w:val="007A1B21"/>
    <w:rsid w:val="007A2B25"/>
    <w:rsid w:val="007A3024"/>
    <w:rsid w:val="007A41F6"/>
    <w:rsid w:val="007A57B2"/>
    <w:rsid w:val="007B30E7"/>
    <w:rsid w:val="007B4221"/>
    <w:rsid w:val="007B4FED"/>
    <w:rsid w:val="007B5CDB"/>
    <w:rsid w:val="007B6626"/>
    <w:rsid w:val="007C2E1B"/>
    <w:rsid w:val="007C34E9"/>
    <w:rsid w:val="007C35BB"/>
    <w:rsid w:val="007C3769"/>
    <w:rsid w:val="007C6DDB"/>
    <w:rsid w:val="007D014C"/>
    <w:rsid w:val="007D2217"/>
    <w:rsid w:val="007D311A"/>
    <w:rsid w:val="007D3638"/>
    <w:rsid w:val="007D50E5"/>
    <w:rsid w:val="007D687E"/>
    <w:rsid w:val="007D7B1D"/>
    <w:rsid w:val="007E21F3"/>
    <w:rsid w:val="007E3D71"/>
    <w:rsid w:val="007E5511"/>
    <w:rsid w:val="007E7080"/>
    <w:rsid w:val="007E7372"/>
    <w:rsid w:val="007F0E4B"/>
    <w:rsid w:val="007F3068"/>
    <w:rsid w:val="007F3C11"/>
    <w:rsid w:val="00805C5A"/>
    <w:rsid w:val="008064CC"/>
    <w:rsid w:val="008116EE"/>
    <w:rsid w:val="00811E31"/>
    <w:rsid w:val="008129EA"/>
    <w:rsid w:val="00814CB5"/>
    <w:rsid w:val="008153B8"/>
    <w:rsid w:val="00815849"/>
    <w:rsid w:val="00816B3F"/>
    <w:rsid w:val="00820F97"/>
    <w:rsid w:val="00821E91"/>
    <w:rsid w:val="008248DF"/>
    <w:rsid w:val="008255AF"/>
    <w:rsid w:val="008277EB"/>
    <w:rsid w:val="0083477D"/>
    <w:rsid w:val="00842784"/>
    <w:rsid w:val="00844A56"/>
    <w:rsid w:val="008457C7"/>
    <w:rsid w:val="008471F5"/>
    <w:rsid w:val="00857232"/>
    <w:rsid w:val="008574A0"/>
    <w:rsid w:val="008575E4"/>
    <w:rsid w:val="00857844"/>
    <w:rsid w:val="0086435F"/>
    <w:rsid w:val="00865345"/>
    <w:rsid w:val="0087198F"/>
    <w:rsid w:val="00871F2A"/>
    <w:rsid w:val="008741AB"/>
    <w:rsid w:val="00875426"/>
    <w:rsid w:val="0087671D"/>
    <w:rsid w:val="008770AD"/>
    <w:rsid w:val="00880356"/>
    <w:rsid w:val="00885214"/>
    <w:rsid w:val="00890744"/>
    <w:rsid w:val="00891980"/>
    <w:rsid w:val="0089672A"/>
    <w:rsid w:val="00897518"/>
    <w:rsid w:val="008976D5"/>
    <w:rsid w:val="008A1AAB"/>
    <w:rsid w:val="008A1FC9"/>
    <w:rsid w:val="008A315E"/>
    <w:rsid w:val="008A485B"/>
    <w:rsid w:val="008A5EA5"/>
    <w:rsid w:val="008B24AC"/>
    <w:rsid w:val="008B3FDA"/>
    <w:rsid w:val="008B40D9"/>
    <w:rsid w:val="008B739E"/>
    <w:rsid w:val="008C0704"/>
    <w:rsid w:val="008C0BF5"/>
    <w:rsid w:val="008C129A"/>
    <w:rsid w:val="008C2808"/>
    <w:rsid w:val="008C29F7"/>
    <w:rsid w:val="008C3F44"/>
    <w:rsid w:val="008C4AAE"/>
    <w:rsid w:val="008C5307"/>
    <w:rsid w:val="008D10D4"/>
    <w:rsid w:val="008D38D0"/>
    <w:rsid w:val="008D47EE"/>
    <w:rsid w:val="008D51A2"/>
    <w:rsid w:val="008D726C"/>
    <w:rsid w:val="008E24D2"/>
    <w:rsid w:val="008E2F3A"/>
    <w:rsid w:val="008E3461"/>
    <w:rsid w:val="008E4685"/>
    <w:rsid w:val="008E4A19"/>
    <w:rsid w:val="008E5C51"/>
    <w:rsid w:val="008F036C"/>
    <w:rsid w:val="008F04C8"/>
    <w:rsid w:val="008F0D4F"/>
    <w:rsid w:val="008F0D5E"/>
    <w:rsid w:val="008F4381"/>
    <w:rsid w:val="008F49FE"/>
    <w:rsid w:val="008F6211"/>
    <w:rsid w:val="008F6862"/>
    <w:rsid w:val="008F6D0C"/>
    <w:rsid w:val="008F73AD"/>
    <w:rsid w:val="009003E7"/>
    <w:rsid w:val="00913B69"/>
    <w:rsid w:val="00913E5C"/>
    <w:rsid w:val="00915103"/>
    <w:rsid w:val="00917ED5"/>
    <w:rsid w:val="009217B3"/>
    <w:rsid w:val="0092267C"/>
    <w:rsid w:val="0092587F"/>
    <w:rsid w:val="00927752"/>
    <w:rsid w:val="009315FB"/>
    <w:rsid w:val="00935922"/>
    <w:rsid w:val="00950DE4"/>
    <w:rsid w:val="0095464A"/>
    <w:rsid w:val="00961243"/>
    <w:rsid w:val="00961BE2"/>
    <w:rsid w:val="00961E29"/>
    <w:rsid w:val="009629B1"/>
    <w:rsid w:val="00964850"/>
    <w:rsid w:val="00965277"/>
    <w:rsid w:val="00971284"/>
    <w:rsid w:val="00971459"/>
    <w:rsid w:val="0097183E"/>
    <w:rsid w:val="0097228F"/>
    <w:rsid w:val="00973C3C"/>
    <w:rsid w:val="00974F55"/>
    <w:rsid w:val="009772B4"/>
    <w:rsid w:val="0098291F"/>
    <w:rsid w:val="00982F3D"/>
    <w:rsid w:val="0098319E"/>
    <w:rsid w:val="00984790"/>
    <w:rsid w:val="00984FFA"/>
    <w:rsid w:val="00990DC4"/>
    <w:rsid w:val="00990E0C"/>
    <w:rsid w:val="009913C5"/>
    <w:rsid w:val="0099786C"/>
    <w:rsid w:val="009A040C"/>
    <w:rsid w:val="009A0652"/>
    <w:rsid w:val="009A20CE"/>
    <w:rsid w:val="009A2602"/>
    <w:rsid w:val="009A2F0E"/>
    <w:rsid w:val="009A60F8"/>
    <w:rsid w:val="009A6C1D"/>
    <w:rsid w:val="009A7E7E"/>
    <w:rsid w:val="009B441E"/>
    <w:rsid w:val="009B5EE5"/>
    <w:rsid w:val="009C1263"/>
    <w:rsid w:val="009C645C"/>
    <w:rsid w:val="009D27F1"/>
    <w:rsid w:val="009D39FC"/>
    <w:rsid w:val="009D5E0B"/>
    <w:rsid w:val="009D7158"/>
    <w:rsid w:val="009D71A8"/>
    <w:rsid w:val="009E0B83"/>
    <w:rsid w:val="009E55FE"/>
    <w:rsid w:val="009E5E42"/>
    <w:rsid w:val="009F3983"/>
    <w:rsid w:val="009F3BA9"/>
    <w:rsid w:val="009F6CDC"/>
    <w:rsid w:val="00A03D60"/>
    <w:rsid w:val="00A12514"/>
    <w:rsid w:val="00A127E9"/>
    <w:rsid w:val="00A13EC5"/>
    <w:rsid w:val="00A20473"/>
    <w:rsid w:val="00A21EFE"/>
    <w:rsid w:val="00A2277D"/>
    <w:rsid w:val="00A228E1"/>
    <w:rsid w:val="00A318DE"/>
    <w:rsid w:val="00A343CC"/>
    <w:rsid w:val="00A35A95"/>
    <w:rsid w:val="00A419D3"/>
    <w:rsid w:val="00A42430"/>
    <w:rsid w:val="00A44D7E"/>
    <w:rsid w:val="00A46CD8"/>
    <w:rsid w:val="00A5014D"/>
    <w:rsid w:val="00A50A8B"/>
    <w:rsid w:val="00A51A94"/>
    <w:rsid w:val="00A5277E"/>
    <w:rsid w:val="00A53203"/>
    <w:rsid w:val="00A536F1"/>
    <w:rsid w:val="00A54C1B"/>
    <w:rsid w:val="00A569CD"/>
    <w:rsid w:val="00A601B5"/>
    <w:rsid w:val="00A62980"/>
    <w:rsid w:val="00A643AA"/>
    <w:rsid w:val="00A65E62"/>
    <w:rsid w:val="00A66177"/>
    <w:rsid w:val="00A711D1"/>
    <w:rsid w:val="00A7363B"/>
    <w:rsid w:val="00A7437D"/>
    <w:rsid w:val="00A778C1"/>
    <w:rsid w:val="00A80CB0"/>
    <w:rsid w:val="00A81A05"/>
    <w:rsid w:val="00A82384"/>
    <w:rsid w:val="00A836E2"/>
    <w:rsid w:val="00A850ED"/>
    <w:rsid w:val="00A86030"/>
    <w:rsid w:val="00A86EF3"/>
    <w:rsid w:val="00A87298"/>
    <w:rsid w:val="00A915FA"/>
    <w:rsid w:val="00A9199E"/>
    <w:rsid w:val="00A93D7B"/>
    <w:rsid w:val="00A94131"/>
    <w:rsid w:val="00AA44D1"/>
    <w:rsid w:val="00AA74BE"/>
    <w:rsid w:val="00AA771F"/>
    <w:rsid w:val="00AB0E53"/>
    <w:rsid w:val="00AB1919"/>
    <w:rsid w:val="00AB4771"/>
    <w:rsid w:val="00AB5F05"/>
    <w:rsid w:val="00AC229E"/>
    <w:rsid w:val="00AC3937"/>
    <w:rsid w:val="00AC3DD2"/>
    <w:rsid w:val="00AD16F7"/>
    <w:rsid w:val="00AD5372"/>
    <w:rsid w:val="00AD53BC"/>
    <w:rsid w:val="00AD58EC"/>
    <w:rsid w:val="00AD7086"/>
    <w:rsid w:val="00AE28F9"/>
    <w:rsid w:val="00AE6B38"/>
    <w:rsid w:val="00AF06AD"/>
    <w:rsid w:val="00AF52B3"/>
    <w:rsid w:val="00AF542C"/>
    <w:rsid w:val="00B027C1"/>
    <w:rsid w:val="00B03705"/>
    <w:rsid w:val="00B0414E"/>
    <w:rsid w:val="00B04CEE"/>
    <w:rsid w:val="00B06923"/>
    <w:rsid w:val="00B11628"/>
    <w:rsid w:val="00B138C1"/>
    <w:rsid w:val="00B15AAF"/>
    <w:rsid w:val="00B16A90"/>
    <w:rsid w:val="00B17CB5"/>
    <w:rsid w:val="00B204EF"/>
    <w:rsid w:val="00B2120F"/>
    <w:rsid w:val="00B305F3"/>
    <w:rsid w:val="00B30CC7"/>
    <w:rsid w:val="00B317BE"/>
    <w:rsid w:val="00B32E06"/>
    <w:rsid w:val="00B34E79"/>
    <w:rsid w:val="00B35BC9"/>
    <w:rsid w:val="00B411C0"/>
    <w:rsid w:val="00B41E4C"/>
    <w:rsid w:val="00B42ED0"/>
    <w:rsid w:val="00B44E37"/>
    <w:rsid w:val="00B45856"/>
    <w:rsid w:val="00B52249"/>
    <w:rsid w:val="00B52DE9"/>
    <w:rsid w:val="00B53B79"/>
    <w:rsid w:val="00B54FB9"/>
    <w:rsid w:val="00B57E3F"/>
    <w:rsid w:val="00B64931"/>
    <w:rsid w:val="00B66E75"/>
    <w:rsid w:val="00B72784"/>
    <w:rsid w:val="00B75042"/>
    <w:rsid w:val="00B772F9"/>
    <w:rsid w:val="00B81ADD"/>
    <w:rsid w:val="00B839E0"/>
    <w:rsid w:val="00B8480C"/>
    <w:rsid w:val="00B8631D"/>
    <w:rsid w:val="00B91518"/>
    <w:rsid w:val="00B923F2"/>
    <w:rsid w:val="00B94237"/>
    <w:rsid w:val="00B9442F"/>
    <w:rsid w:val="00B944CC"/>
    <w:rsid w:val="00B9473D"/>
    <w:rsid w:val="00B94EE4"/>
    <w:rsid w:val="00B94F7E"/>
    <w:rsid w:val="00BA0BD8"/>
    <w:rsid w:val="00BA3119"/>
    <w:rsid w:val="00BA6584"/>
    <w:rsid w:val="00BA6E86"/>
    <w:rsid w:val="00BB0DBB"/>
    <w:rsid w:val="00BB23F7"/>
    <w:rsid w:val="00BB262F"/>
    <w:rsid w:val="00BB3274"/>
    <w:rsid w:val="00BB3C43"/>
    <w:rsid w:val="00BB541F"/>
    <w:rsid w:val="00BB54A9"/>
    <w:rsid w:val="00BB7407"/>
    <w:rsid w:val="00BC0D8F"/>
    <w:rsid w:val="00BC136B"/>
    <w:rsid w:val="00BC14BA"/>
    <w:rsid w:val="00BC1893"/>
    <w:rsid w:val="00BC34BE"/>
    <w:rsid w:val="00BC3778"/>
    <w:rsid w:val="00BC3EEC"/>
    <w:rsid w:val="00BD3ED6"/>
    <w:rsid w:val="00BD69E8"/>
    <w:rsid w:val="00BD71C0"/>
    <w:rsid w:val="00BD7631"/>
    <w:rsid w:val="00BD7B03"/>
    <w:rsid w:val="00BE26DE"/>
    <w:rsid w:val="00BE4D90"/>
    <w:rsid w:val="00BF07CC"/>
    <w:rsid w:val="00BF22D7"/>
    <w:rsid w:val="00C00463"/>
    <w:rsid w:val="00C004B2"/>
    <w:rsid w:val="00C009AA"/>
    <w:rsid w:val="00C01C27"/>
    <w:rsid w:val="00C03603"/>
    <w:rsid w:val="00C03A6E"/>
    <w:rsid w:val="00C03F19"/>
    <w:rsid w:val="00C04433"/>
    <w:rsid w:val="00C05095"/>
    <w:rsid w:val="00C07269"/>
    <w:rsid w:val="00C100DF"/>
    <w:rsid w:val="00C11842"/>
    <w:rsid w:val="00C12E29"/>
    <w:rsid w:val="00C14771"/>
    <w:rsid w:val="00C152C9"/>
    <w:rsid w:val="00C1546F"/>
    <w:rsid w:val="00C163AC"/>
    <w:rsid w:val="00C2072D"/>
    <w:rsid w:val="00C22548"/>
    <w:rsid w:val="00C227E6"/>
    <w:rsid w:val="00C229F2"/>
    <w:rsid w:val="00C22B1D"/>
    <w:rsid w:val="00C24B62"/>
    <w:rsid w:val="00C2631C"/>
    <w:rsid w:val="00C277D7"/>
    <w:rsid w:val="00C304C8"/>
    <w:rsid w:val="00C305A5"/>
    <w:rsid w:val="00C3393E"/>
    <w:rsid w:val="00C33D54"/>
    <w:rsid w:val="00C344DA"/>
    <w:rsid w:val="00C35298"/>
    <w:rsid w:val="00C35D49"/>
    <w:rsid w:val="00C3786D"/>
    <w:rsid w:val="00C4055F"/>
    <w:rsid w:val="00C41A69"/>
    <w:rsid w:val="00C44150"/>
    <w:rsid w:val="00C44565"/>
    <w:rsid w:val="00C4680D"/>
    <w:rsid w:val="00C4799E"/>
    <w:rsid w:val="00C501F2"/>
    <w:rsid w:val="00C52849"/>
    <w:rsid w:val="00C5341C"/>
    <w:rsid w:val="00C5409F"/>
    <w:rsid w:val="00C57B8A"/>
    <w:rsid w:val="00C61573"/>
    <w:rsid w:val="00C6266C"/>
    <w:rsid w:val="00C646D9"/>
    <w:rsid w:val="00C66594"/>
    <w:rsid w:val="00C67409"/>
    <w:rsid w:val="00C67B54"/>
    <w:rsid w:val="00C67E8D"/>
    <w:rsid w:val="00C71081"/>
    <w:rsid w:val="00C71F5E"/>
    <w:rsid w:val="00C74E99"/>
    <w:rsid w:val="00C7569C"/>
    <w:rsid w:val="00C84C8F"/>
    <w:rsid w:val="00C8585B"/>
    <w:rsid w:val="00C878CB"/>
    <w:rsid w:val="00C87E54"/>
    <w:rsid w:val="00C93C0A"/>
    <w:rsid w:val="00C9573F"/>
    <w:rsid w:val="00C96415"/>
    <w:rsid w:val="00C96901"/>
    <w:rsid w:val="00CA0FDE"/>
    <w:rsid w:val="00CA12B0"/>
    <w:rsid w:val="00CA6838"/>
    <w:rsid w:val="00CB03F0"/>
    <w:rsid w:val="00CB0FD9"/>
    <w:rsid w:val="00CB31D5"/>
    <w:rsid w:val="00CB54DD"/>
    <w:rsid w:val="00CC4965"/>
    <w:rsid w:val="00CD0213"/>
    <w:rsid w:val="00CD0F66"/>
    <w:rsid w:val="00CD2099"/>
    <w:rsid w:val="00CD46DB"/>
    <w:rsid w:val="00CD6F18"/>
    <w:rsid w:val="00CE13F6"/>
    <w:rsid w:val="00CE3A44"/>
    <w:rsid w:val="00CE4673"/>
    <w:rsid w:val="00CE52D5"/>
    <w:rsid w:val="00CE6279"/>
    <w:rsid w:val="00CE7B11"/>
    <w:rsid w:val="00CF1633"/>
    <w:rsid w:val="00CF1D18"/>
    <w:rsid w:val="00CF6077"/>
    <w:rsid w:val="00CF623A"/>
    <w:rsid w:val="00CF6321"/>
    <w:rsid w:val="00D00C5A"/>
    <w:rsid w:val="00D00C6D"/>
    <w:rsid w:val="00D04032"/>
    <w:rsid w:val="00D04476"/>
    <w:rsid w:val="00D06C3F"/>
    <w:rsid w:val="00D135AB"/>
    <w:rsid w:val="00D13A8E"/>
    <w:rsid w:val="00D14BFE"/>
    <w:rsid w:val="00D15052"/>
    <w:rsid w:val="00D15661"/>
    <w:rsid w:val="00D21363"/>
    <w:rsid w:val="00D2325B"/>
    <w:rsid w:val="00D2591A"/>
    <w:rsid w:val="00D27E6D"/>
    <w:rsid w:val="00D328C8"/>
    <w:rsid w:val="00D331A6"/>
    <w:rsid w:val="00D34E91"/>
    <w:rsid w:val="00D35767"/>
    <w:rsid w:val="00D35B61"/>
    <w:rsid w:val="00D35B66"/>
    <w:rsid w:val="00D363B8"/>
    <w:rsid w:val="00D42F20"/>
    <w:rsid w:val="00D4324F"/>
    <w:rsid w:val="00D4384E"/>
    <w:rsid w:val="00D439BB"/>
    <w:rsid w:val="00D44A06"/>
    <w:rsid w:val="00D455E4"/>
    <w:rsid w:val="00D45B5C"/>
    <w:rsid w:val="00D46F54"/>
    <w:rsid w:val="00D505F6"/>
    <w:rsid w:val="00D5219F"/>
    <w:rsid w:val="00D524F5"/>
    <w:rsid w:val="00D53741"/>
    <w:rsid w:val="00D537E4"/>
    <w:rsid w:val="00D53E9E"/>
    <w:rsid w:val="00D55746"/>
    <w:rsid w:val="00D55EF0"/>
    <w:rsid w:val="00D6023B"/>
    <w:rsid w:val="00D60942"/>
    <w:rsid w:val="00D63121"/>
    <w:rsid w:val="00D63DA1"/>
    <w:rsid w:val="00D6713D"/>
    <w:rsid w:val="00D70935"/>
    <w:rsid w:val="00D737DA"/>
    <w:rsid w:val="00D74058"/>
    <w:rsid w:val="00D74426"/>
    <w:rsid w:val="00D757EF"/>
    <w:rsid w:val="00D761DC"/>
    <w:rsid w:val="00D84261"/>
    <w:rsid w:val="00D90A5B"/>
    <w:rsid w:val="00D90EE6"/>
    <w:rsid w:val="00D91F29"/>
    <w:rsid w:val="00D92271"/>
    <w:rsid w:val="00DA18A9"/>
    <w:rsid w:val="00DA1C90"/>
    <w:rsid w:val="00DA3AFB"/>
    <w:rsid w:val="00DA5454"/>
    <w:rsid w:val="00DA7CAE"/>
    <w:rsid w:val="00DB1F1F"/>
    <w:rsid w:val="00DB420E"/>
    <w:rsid w:val="00DC1FC6"/>
    <w:rsid w:val="00DC21B9"/>
    <w:rsid w:val="00DC5487"/>
    <w:rsid w:val="00DC5B1D"/>
    <w:rsid w:val="00DC5E5D"/>
    <w:rsid w:val="00DD00E0"/>
    <w:rsid w:val="00DD0C11"/>
    <w:rsid w:val="00DD2965"/>
    <w:rsid w:val="00DD3E85"/>
    <w:rsid w:val="00DD44C0"/>
    <w:rsid w:val="00DD4568"/>
    <w:rsid w:val="00DD6B73"/>
    <w:rsid w:val="00DD74D4"/>
    <w:rsid w:val="00DE0822"/>
    <w:rsid w:val="00DE1E10"/>
    <w:rsid w:val="00DE22F2"/>
    <w:rsid w:val="00DE3020"/>
    <w:rsid w:val="00DE309A"/>
    <w:rsid w:val="00DF31B8"/>
    <w:rsid w:val="00DF509D"/>
    <w:rsid w:val="00DF6968"/>
    <w:rsid w:val="00E006E0"/>
    <w:rsid w:val="00E007D8"/>
    <w:rsid w:val="00E07B53"/>
    <w:rsid w:val="00E07BF3"/>
    <w:rsid w:val="00E12630"/>
    <w:rsid w:val="00E137EE"/>
    <w:rsid w:val="00E23BDA"/>
    <w:rsid w:val="00E24F2B"/>
    <w:rsid w:val="00E256FB"/>
    <w:rsid w:val="00E26145"/>
    <w:rsid w:val="00E26ABC"/>
    <w:rsid w:val="00E32431"/>
    <w:rsid w:val="00E346F8"/>
    <w:rsid w:val="00E36A7B"/>
    <w:rsid w:val="00E36CA7"/>
    <w:rsid w:val="00E41AA9"/>
    <w:rsid w:val="00E4371F"/>
    <w:rsid w:val="00E45BCD"/>
    <w:rsid w:val="00E474D3"/>
    <w:rsid w:val="00E51174"/>
    <w:rsid w:val="00E56A15"/>
    <w:rsid w:val="00E61092"/>
    <w:rsid w:val="00E64E41"/>
    <w:rsid w:val="00E6565E"/>
    <w:rsid w:val="00E662C9"/>
    <w:rsid w:val="00E672AB"/>
    <w:rsid w:val="00E7024A"/>
    <w:rsid w:val="00E70250"/>
    <w:rsid w:val="00E720F6"/>
    <w:rsid w:val="00E73478"/>
    <w:rsid w:val="00E73D19"/>
    <w:rsid w:val="00E765C4"/>
    <w:rsid w:val="00E77016"/>
    <w:rsid w:val="00E81B8A"/>
    <w:rsid w:val="00E822E0"/>
    <w:rsid w:val="00E8394E"/>
    <w:rsid w:val="00E83ABF"/>
    <w:rsid w:val="00E86811"/>
    <w:rsid w:val="00E868FE"/>
    <w:rsid w:val="00E86D26"/>
    <w:rsid w:val="00E90077"/>
    <w:rsid w:val="00E90A14"/>
    <w:rsid w:val="00E918F4"/>
    <w:rsid w:val="00E91F95"/>
    <w:rsid w:val="00E92A19"/>
    <w:rsid w:val="00E93BB2"/>
    <w:rsid w:val="00E95DAE"/>
    <w:rsid w:val="00E95F30"/>
    <w:rsid w:val="00E96A2C"/>
    <w:rsid w:val="00E96EAF"/>
    <w:rsid w:val="00E97F54"/>
    <w:rsid w:val="00EA092D"/>
    <w:rsid w:val="00EA1301"/>
    <w:rsid w:val="00EA1AA4"/>
    <w:rsid w:val="00EA250C"/>
    <w:rsid w:val="00EA3191"/>
    <w:rsid w:val="00EB0615"/>
    <w:rsid w:val="00EB22F0"/>
    <w:rsid w:val="00EB32D3"/>
    <w:rsid w:val="00EB43BF"/>
    <w:rsid w:val="00EC1EB4"/>
    <w:rsid w:val="00EC2F5F"/>
    <w:rsid w:val="00ED2CD2"/>
    <w:rsid w:val="00ED3EC2"/>
    <w:rsid w:val="00ED5816"/>
    <w:rsid w:val="00EE164B"/>
    <w:rsid w:val="00EE21EE"/>
    <w:rsid w:val="00EE2A12"/>
    <w:rsid w:val="00EE3218"/>
    <w:rsid w:val="00EF3233"/>
    <w:rsid w:val="00EF3E06"/>
    <w:rsid w:val="00EF5D0E"/>
    <w:rsid w:val="00EF784F"/>
    <w:rsid w:val="00F01D8D"/>
    <w:rsid w:val="00F034BE"/>
    <w:rsid w:val="00F038F1"/>
    <w:rsid w:val="00F05427"/>
    <w:rsid w:val="00F06938"/>
    <w:rsid w:val="00F07CEC"/>
    <w:rsid w:val="00F1342B"/>
    <w:rsid w:val="00F13F8E"/>
    <w:rsid w:val="00F15EE1"/>
    <w:rsid w:val="00F16411"/>
    <w:rsid w:val="00F2334A"/>
    <w:rsid w:val="00F24B92"/>
    <w:rsid w:val="00F24CFA"/>
    <w:rsid w:val="00F25561"/>
    <w:rsid w:val="00F25E83"/>
    <w:rsid w:val="00F26A98"/>
    <w:rsid w:val="00F30487"/>
    <w:rsid w:val="00F31A34"/>
    <w:rsid w:val="00F35015"/>
    <w:rsid w:val="00F36CC7"/>
    <w:rsid w:val="00F372F5"/>
    <w:rsid w:val="00F412BE"/>
    <w:rsid w:val="00F4227B"/>
    <w:rsid w:val="00F42736"/>
    <w:rsid w:val="00F43209"/>
    <w:rsid w:val="00F43B9F"/>
    <w:rsid w:val="00F456E0"/>
    <w:rsid w:val="00F45F52"/>
    <w:rsid w:val="00F47AB1"/>
    <w:rsid w:val="00F50268"/>
    <w:rsid w:val="00F511EE"/>
    <w:rsid w:val="00F52871"/>
    <w:rsid w:val="00F56B0A"/>
    <w:rsid w:val="00F56E51"/>
    <w:rsid w:val="00F57464"/>
    <w:rsid w:val="00F57D6F"/>
    <w:rsid w:val="00F6020E"/>
    <w:rsid w:val="00F60CB3"/>
    <w:rsid w:val="00F657C5"/>
    <w:rsid w:val="00F6604C"/>
    <w:rsid w:val="00F679CD"/>
    <w:rsid w:val="00F70172"/>
    <w:rsid w:val="00F7783A"/>
    <w:rsid w:val="00F80AE5"/>
    <w:rsid w:val="00F83208"/>
    <w:rsid w:val="00F85EAE"/>
    <w:rsid w:val="00F904CA"/>
    <w:rsid w:val="00F9337D"/>
    <w:rsid w:val="00F9386B"/>
    <w:rsid w:val="00F95008"/>
    <w:rsid w:val="00F95222"/>
    <w:rsid w:val="00F960EA"/>
    <w:rsid w:val="00F9652B"/>
    <w:rsid w:val="00F97663"/>
    <w:rsid w:val="00FA47DD"/>
    <w:rsid w:val="00FA5BBD"/>
    <w:rsid w:val="00FA788D"/>
    <w:rsid w:val="00FA7B9B"/>
    <w:rsid w:val="00FC0EF9"/>
    <w:rsid w:val="00FC20C2"/>
    <w:rsid w:val="00FC4260"/>
    <w:rsid w:val="00FC7542"/>
    <w:rsid w:val="00FD1876"/>
    <w:rsid w:val="00FD1BBD"/>
    <w:rsid w:val="00FE132E"/>
    <w:rsid w:val="00FE255C"/>
    <w:rsid w:val="00FF1F70"/>
    <w:rsid w:val="00FF2C45"/>
    <w:rsid w:val="00FF563F"/>
    <w:rsid w:val="00FF5B35"/>
    <w:rsid w:val="00FF6602"/>
    <w:rsid w:val="00FF6E3E"/>
    <w:rsid w:val="00FF7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577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601B5"/>
    <w:pPr>
      <w:keepNext/>
      <w:keepLines/>
      <w:numPr>
        <w:numId w:val="1"/>
      </w:numPr>
      <w:spacing w:before="240" w:after="120"/>
      <w:ind w:left="117"/>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A601B5"/>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fontstyle31">
    <w:name w:val="fontstyle31"/>
    <w:basedOn w:val="DefaultParagraphFont"/>
    <w:rsid w:val="00C01C27"/>
    <w:rPr>
      <w:rFonts w:ascii="Rpxr" w:hAnsi="Rpxr" w:hint="default"/>
      <w:b w:val="0"/>
      <w:bCs w:val="0"/>
      <w:i w:val="0"/>
      <w:iCs w:val="0"/>
      <w:color w:val="000000"/>
      <w:sz w:val="18"/>
      <w:szCs w:val="18"/>
    </w:rPr>
  </w:style>
  <w:style w:type="character" w:customStyle="1" w:styleId="fontstyle11">
    <w:name w:val="fontstyle11"/>
    <w:basedOn w:val="DefaultParagraphFont"/>
    <w:rsid w:val="00C01C27"/>
    <w:rPr>
      <w:rFonts w:ascii="Rpxr" w:hAnsi="Rpxr" w:hint="default"/>
      <w:b w:val="0"/>
      <w:bCs w:val="0"/>
      <w:i w:val="0"/>
      <w:iCs w:val="0"/>
      <w:color w:val="000000"/>
      <w:sz w:val="18"/>
      <w:szCs w:val="18"/>
    </w:rPr>
  </w:style>
  <w:style w:type="character" w:customStyle="1" w:styleId="citation-14">
    <w:name w:val="citation-14"/>
    <w:basedOn w:val="DefaultParagraphFont"/>
    <w:rsid w:val="00A778C1"/>
  </w:style>
  <w:style w:type="paragraph" w:styleId="HTMLPreformatted">
    <w:name w:val="HTML Preformatted"/>
    <w:basedOn w:val="Normal"/>
    <w:link w:val="HTMLPreformattedChar"/>
    <w:uiPriority w:val="99"/>
    <w:semiHidden/>
    <w:unhideWhenUsed/>
    <w:rsid w:val="00C227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227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227281">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56925138">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81020220">
      <w:bodyDiv w:val="1"/>
      <w:marLeft w:val="0"/>
      <w:marRight w:val="0"/>
      <w:marTop w:val="0"/>
      <w:marBottom w:val="0"/>
      <w:divBdr>
        <w:top w:val="none" w:sz="0" w:space="0" w:color="auto"/>
        <w:left w:val="none" w:sz="0" w:space="0" w:color="auto"/>
        <w:bottom w:val="none" w:sz="0" w:space="0" w:color="auto"/>
        <w:right w:val="none" w:sz="0" w:space="0" w:color="auto"/>
      </w:divBdr>
    </w:div>
    <w:div w:id="183522158">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56444865">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37973853">
      <w:bodyDiv w:val="1"/>
      <w:marLeft w:val="0"/>
      <w:marRight w:val="0"/>
      <w:marTop w:val="0"/>
      <w:marBottom w:val="0"/>
      <w:divBdr>
        <w:top w:val="none" w:sz="0" w:space="0" w:color="auto"/>
        <w:left w:val="none" w:sz="0" w:space="0" w:color="auto"/>
        <w:bottom w:val="none" w:sz="0" w:space="0" w:color="auto"/>
        <w:right w:val="none" w:sz="0" w:space="0" w:color="auto"/>
      </w:divBdr>
    </w:div>
    <w:div w:id="339435855">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59550339">
      <w:bodyDiv w:val="1"/>
      <w:marLeft w:val="0"/>
      <w:marRight w:val="0"/>
      <w:marTop w:val="0"/>
      <w:marBottom w:val="0"/>
      <w:divBdr>
        <w:top w:val="none" w:sz="0" w:space="0" w:color="auto"/>
        <w:left w:val="none" w:sz="0" w:space="0" w:color="auto"/>
        <w:bottom w:val="none" w:sz="0" w:space="0" w:color="auto"/>
        <w:right w:val="none" w:sz="0" w:space="0" w:color="auto"/>
      </w:divBdr>
    </w:div>
    <w:div w:id="377510414">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06222163">
      <w:bodyDiv w:val="1"/>
      <w:marLeft w:val="0"/>
      <w:marRight w:val="0"/>
      <w:marTop w:val="0"/>
      <w:marBottom w:val="0"/>
      <w:divBdr>
        <w:top w:val="none" w:sz="0" w:space="0" w:color="auto"/>
        <w:left w:val="none" w:sz="0" w:space="0" w:color="auto"/>
        <w:bottom w:val="none" w:sz="0" w:space="0" w:color="auto"/>
        <w:right w:val="none" w:sz="0" w:space="0" w:color="auto"/>
      </w:divBdr>
      <w:divsChild>
        <w:div w:id="527333498">
          <w:marLeft w:val="0"/>
          <w:marRight w:val="0"/>
          <w:marTop w:val="0"/>
          <w:marBottom w:val="0"/>
          <w:divBdr>
            <w:top w:val="none" w:sz="0" w:space="0" w:color="auto"/>
            <w:left w:val="none" w:sz="0" w:space="0" w:color="auto"/>
            <w:bottom w:val="none" w:sz="0" w:space="0" w:color="auto"/>
            <w:right w:val="none" w:sz="0" w:space="0" w:color="auto"/>
          </w:divBdr>
          <w:divsChild>
            <w:div w:id="322465056">
              <w:marLeft w:val="0"/>
              <w:marRight w:val="0"/>
              <w:marTop w:val="0"/>
              <w:marBottom w:val="0"/>
              <w:divBdr>
                <w:top w:val="none" w:sz="0" w:space="0" w:color="auto"/>
                <w:left w:val="none" w:sz="0" w:space="0" w:color="auto"/>
                <w:bottom w:val="none" w:sz="0" w:space="0" w:color="auto"/>
                <w:right w:val="none" w:sz="0" w:space="0" w:color="auto"/>
              </w:divBdr>
              <w:divsChild>
                <w:div w:id="357705754">
                  <w:marLeft w:val="0"/>
                  <w:marRight w:val="0"/>
                  <w:marTop w:val="0"/>
                  <w:marBottom w:val="0"/>
                  <w:divBdr>
                    <w:top w:val="none" w:sz="0" w:space="0" w:color="auto"/>
                    <w:left w:val="none" w:sz="0" w:space="0" w:color="auto"/>
                    <w:bottom w:val="none" w:sz="0" w:space="0" w:color="auto"/>
                    <w:right w:val="none" w:sz="0" w:space="0" w:color="auto"/>
                  </w:divBdr>
                  <w:divsChild>
                    <w:div w:id="1437674963">
                      <w:marLeft w:val="0"/>
                      <w:marRight w:val="0"/>
                      <w:marTop w:val="0"/>
                      <w:marBottom w:val="0"/>
                      <w:divBdr>
                        <w:top w:val="none" w:sz="0" w:space="0" w:color="auto"/>
                        <w:left w:val="none" w:sz="0" w:space="0" w:color="auto"/>
                        <w:bottom w:val="none" w:sz="0" w:space="0" w:color="auto"/>
                        <w:right w:val="none" w:sz="0" w:space="0" w:color="auto"/>
                      </w:divBdr>
                      <w:divsChild>
                        <w:div w:id="1325742917">
                          <w:marLeft w:val="0"/>
                          <w:marRight w:val="0"/>
                          <w:marTop w:val="0"/>
                          <w:marBottom w:val="0"/>
                          <w:divBdr>
                            <w:top w:val="none" w:sz="0" w:space="0" w:color="auto"/>
                            <w:left w:val="none" w:sz="0" w:space="0" w:color="auto"/>
                            <w:bottom w:val="none" w:sz="0" w:space="0" w:color="auto"/>
                            <w:right w:val="none" w:sz="0" w:space="0" w:color="auto"/>
                          </w:divBdr>
                          <w:divsChild>
                            <w:div w:id="481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3918">
      <w:bodyDiv w:val="1"/>
      <w:marLeft w:val="0"/>
      <w:marRight w:val="0"/>
      <w:marTop w:val="0"/>
      <w:marBottom w:val="0"/>
      <w:divBdr>
        <w:top w:val="none" w:sz="0" w:space="0" w:color="auto"/>
        <w:left w:val="none" w:sz="0" w:space="0" w:color="auto"/>
        <w:bottom w:val="none" w:sz="0" w:space="0" w:color="auto"/>
        <w:right w:val="none" w:sz="0" w:space="0" w:color="auto"/>
      </w:divBdr>
    </w:div>
    <w:div w:id="415564423">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87750600">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49003620">
      <w:bodyDiv w:val="1"/>
      <w:marLeft w:val="0"/>
      <w:marRight w:val="0"/>
      <w:marTop w:val="0"/>
      <w:marBottom w:val="0"/>
      <w:divBdr>
        <w:top w:val="none" w:sz="0" w:space="0" w:color="auto"/>
        <w:left w:val="none" w:sz="0" w:space="0" w:color="auto"/>
        <w:bottom w:val="none" w:sz="0" w:space="0" w:color="auto"/>
        <w:right w:val="none" w:sz="0" w:space="0" w:color="auto"/>
      </w:divBdr>
    </w:div>
    <w:div w:id="566501141">
      <w:bodyDiv w:val="1"/>
      <w:marLeft w:val="0"/>
      <w:marRight w:val="0"/>
      <w:marTop w:val="0"/>
      <w:marBottom w:val="0"/>
      <w:divBdr>
        <w:top w:val="none" w:sz="0" w:space="0" w:color="auto"/>
        <w:left w:val="none" w:sz="0" w:space="0" w:color="auto"/>
        <w:bottom w:val="none" w:sz="0" w:space="0" w:color="auto"/>
        <w:right w:val="none" w:sz="0" w:space="0" w:color="auto"/>
      </w:divBdr>
      <w:divsChild>
        <w:div w:id="90147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593130392">
      <w:bodyDiv w:val="1"/>
      <w:marLeft w:val="0"/>
      <w:marRight w:val="0"/>
      <w:marTop w:val="0"/>
      <w:marBottom w:val="0"/>
      <w:divBdr>
        <w:top w:val="none" w:sz="0" w:space="0" w:color="auto"/>
        <w:left w:val="none" w:sz="0" w:space="0" w:color="auto"/>
        <w:bottom w:val="none" w:sz="0" w:space="0" w:color="auto"/>
        <w:right w:val="none" w:sz="0" w:space="0" w:color="auto"/>
      </w:divBdr>
    </w:div>
    <w:div w:id="600071787">
      <w:bodyDiv w:val="1"/>
      <w:marLeft w:val="0"/>
      <w:marRight w:val="0"/>
      <w:marTop w:val="0"/>
      <w:marBottom w:val="0"/>
      <w:divBdr>
        <w:top w:val="none" w:sz="0" w:space="0" w:color="auto"/>
        <w:left w:val="none" w:sz="0" w:space="0" w:color="auto"/>
        <w:bottom w:val="none" w:sz="0" w:space="0" w:color="auto"/>
        <w:right w:val="none" w:sz="0" w:space="0" w:color="auto"/>
      </w:divBdr>
    </w:div>
    <w:div w:id="607204842">
      <w:bodyDiv w:val="1"/>
      <w:marLeft w:val="0"/>
      <w:marRight w:val="0"/>
      <w:marTop w:val="0"/>
      <w:marBottom w:val="0"/>
      <w:divBdr>
        <w:top w:val="none" w:sz="0" w:space="0" w:color="auto"/>
        <w:left w:val="none" w:sz="0" w:space="0" w:color="auto"/>
        <w:bottom w:val="none" w:sz="0" w:space="0" w:color="auto"/>
        <w:right w:val="none" w:sz="0" w:space="0" w:color="auto"/>
      </w:divBdr>
      <w:divsChild>
        <w:div w:id="693457420">
          <w:marLeft w:val="0"/>
          <w:marRight w:val="0"/>
          <w:marTop w:val="0"/>
          <w:marBottom w:val="0"/>
          <w:divBdr>
            <w:top w:val="none" w:sz="0" w:space="0" w:color="auto"/>
            <w:left w:val="none" w:sz="0" w:space="0" w:color="auto"/>
            <w:bottom w:val="none" w:sz="0" w:space="0" w:color="auto"/>
            <w:right w:val="none" w:sz="0" w:space="0" w:color="auto"/>
          </w:divBdr>
          <w:divsChild>
            <w:div w:id="1709798075">
              <w:marLeft w:val="0"/>
              <w:marRight w:val="0"/>
              <w:marTop w:val="0"/>
              <w:marBottom w:val="0"/>
              <w:divBdr>
                <w:top w:val="none" w:sz="0" w:space="0" w:color="auto"/>
                <w:left w:val="none" w:sz="0" w:space="0" w:color="auto"/>
                <w:bottom w:val="none" w:sz="0" w:space="0" w:color="auto"/>
                <w:right w:val="none" w:sz="0" w:space="0" w:color="auto"/>
              </w:divBdr>
              <w:divsChild>
                <w:div w:id="337391795">
                  <w:marLeft w:val="0"/>
                  <w:marRight w:val="0"/>
                  <w:marTop w:val="0"/>
                  <w:marBottom w:val="0"/>
                  <w:divBdr>
                    <w:top w:val="none" w:sz="0" w:space="0" w:color="auto"/>
                    <w:left w:val="none" w:sz="0" w:space="0" w:color="auto"/>
                    <w:bottom w:val="none" w:sz="0" w:space="0" w:color="auto"/>
                    <w:right w:val="none" w:sz="0" w:space="0" w:color="auto"/>
                  </w:divBdr>
                  <w:divsChild>
                    <w:div w:id="673730539">
                      <w:marLeft w:val="0"/>
                      <w:marRight w:val="0"/>
                      <w:marTop w:val="0"/>
                      <w:marBottom w:val="0"/>
                      <w:divBdr>
                        <w:top w:val="none" w:sz="0" w:space="0" w:color="auto"/>
                        <w:left w:val="none" w:sz="0" w:space="0" w:color="auto"/>
                        <w:bottom w:val="none" w:sz="0" w:space="0" w:color="auto"/>
                        <w:right w:val="none" w:sz="0" w:space="0" w:color="auto"/>
                      </w:divBdr>
                      <w:divsChild>
                        <w:div w:id="723866728">
                          <w:marLeft w:val="0"/>
                          <w:marRight w:val="0"/>
                          <w:marTop w:val="0"/>
                          <w:marBottom w:val="0"/>
                          <w:divBdr>
                            <w:top w:val="none" w:sz="0" w:space="0" w:color="auto"/>
                            <w:left w:val="none" w:sz="0" w:space="0" w:color="auto"/>
                            <w:bottom w:val="none" w:sz="0" w:space="0" w:color="auto"/>
                            <w:right w:val="none" w:sz="0" w:space="0" w:color="auto"/>
                          </w:divBdr>
                          <w:divsChild>
                            <w:div w:id="517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691077459">
      <w:bodyDiv w:val="1"/>
      <w:marLeft w:val="0"/>
      <w:marRight w:val="0"/>
      <w:marTop w:val="0"/>
      <w:marBottom w:val="0"/>
      <w:divBdr>
        <w:top w:val="none" w:sz="0" w:space="0" w:color="auto"/>
        <w:left w:val="none" w:sz="0" w:space="0" w:color="auto"/>
        <w:bottom w:val="none" w:sz="0" w:space="0" w:color="auto"/>
        <w:right w:val="none" w:sz="0" w:space="0" w:color="auto"/>
      </w:divBdr>
    </w:div>
    <w:div w:id="702168317">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4260348">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81457400">
      <w:bodyDiv w:val="1"/>
      <w:marLeft w:val="0"/>
      <w:marRight w:val="0"/>
      <w:marTop w:val="0"/>
      <w:marBottom w:val="0"/>
      <w:divBdr>
        <w:top w:val="none" w:sz="0" w:space="0" w:color="auto"/>
        <w:left w:val="none" w:sz="0" w:space="0" w:color="auto"/>
        <w:bottom w:val="none" w:sz="0" w:space="0" w:color="auto"/>
        <w:right w:val="none" w:sz="0" w:space="0" w:color="auto"/>
      </w:divBdr>
    </w:div>
    <w:div w:id="783496384">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49293585">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23680707">
      <w:bodyDiv w:val="1"/>
      <w:marLeft w:val="0"/>
      <w:marRight w:val="0"/>
      <w:marTop w:val="0"/>
      <w:marBottom w:val="0"/>
      <w:divBdr>
        <w:top w:val="none" w:sz="0" w:space="0" w:color="auto"/>
        <w:left w:val="none" w:sz="0" w:space="0" w:color="auto"/>
        <w:bottom w:val="none" w:sz="0" w:space="0" w:color="auto"/>
        <w:right w:val="none" w:sz="0" w:space="0" w:color="auto"/>
      </w:divBdr>
    </w:div>
    <w:div w:id="934483123">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991636583">
      <w:bodyDiv w:val="1"/>
      <w:marLeft w:val="0"/>
      <w:marRight w:val="0"/>
      <w:marTop w:val="0"/>
      <w:marBottom w:val="0"/>
      <w:divBdr>
        <w:top w:val="none" w:sz="0" w:space="0" w:color="auto"/>
        <w:left w:val="none" w:sz="0" w:space="0" w:color="auto"/>
        <w:bottom w:val="none" w:sz="0" w:space="0" w:color="auto"/>
        <w:right w:val="none" w:sz="0" w:space="0" w:color="auto"/>
      </w:divBdr>
    </w:div>
    <w:div w:id="995916291">
      <w:bodyDiv w:val="1"/>
      <w:marLeft w:val="0"/>
      <w:marRight w:val="0"/>
      <w:marTop w:val="0"/>
      <w:marBottom w:val="0"/>
      <w:divBdr>
        <w:top w:val="none" w:sz="0" w:space="0" w:color="auto"/>
        <w:left w:val="none" w:sz="0" w:space="0" w:color="auto"/>
        <w:bottom w:val="none" w:sz="0" w:space="0" w:color="auto"/>
        <w:right w:val="none" w:sz="0" w:space="0" w:color="auto"/>
      </w:divBdr>
    </w:div>
    <w:div w:id="1006250360">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69039919">
      <w:bodyDiv w:val="1"/>
      <w:marLeft w:val="0"/>
      <w:marRight w:val="0"/>
      <w:marTop w:val="0"/>
      <w:marBottom w:val="0"/>
      <w:divBdr>
        <w:top w:val="none" w:sz="0" w:space="0" w:color="auto"/>
        <w:left w:val="none" w:sz="0" w:space="0" w:color="auto"/>
        <w:bottom w:val="none" w:sz="0" w:space="0" w:color="auto"/>
        <w:right w:val="none" w:sz="0" w:space="0" w:color="auto"/>
      </w:divBdr>
    </w:div>
    <w:div w:id="1077903306">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78172806">
      <w:bodyDiv w:val="1"/>
      <w:marLeft w:val="0"/>
      <w:marRight w:val="0"/>
      <w:marTop w:val="0"/>
      <w:marBottom w:val="0"/>
      <w:divBdr>
        <w:top w:val="none" w:sz="0" w:space="0" w:color="auto"/>
        <w:left w:val="none" w:sz="0" w:space="0" w:color="auto"/>
        <w:bottom w:val="none" w:sz="0" w:space="0" w:color="auto"/>
        <w:right w:val="none" w:sz="0" w:space="0" w:color="auto"/>
      </w:divBdr>
    </w:div>
    <w:div w:id="128242232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3540713">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17107188">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56997641">
      <w:bodyDiv w:val="1"/>
      <w:marLeft w:val="0"/>
      <w:marRight w:val="0"/>
      <w:marTop w:val="0"/>
      <w:marBottom w:val="0"/>
      <w:divBdr>
        <w:top w:val="none" w:sz="0" w:space="0" w:color="auto"/>
        <w:left w:val="none" w:sz="0" w:space="0" w:color="auto"/>
        <w:bottom w:val="none" w:sz="0" w:space="0" w:color="auto"/>
        <w:right w:val="none" w:sz="0" w:space="0" w:color="auto"/>
      </w:divBdr>
    </w:div>
    <w:div w:id="1360617769">
      <w:bodyDiv w:val="1"/>
      <w:marLeft w:val="0"/>
      <w:marRight w:val="0"/>
      <w:marTop w:val="0"/>
      <w:marBottom w:val="0"/>
      <w:divBdr>
        <w:top w:val="none" w:sz="0" w:space="0" w:color="auto"/>
        <w:left w:val="none" w:sz="0" w:space="0" w:color="auto"/>
        <w:bottom w:val="none" w:sz="0" w:space="0" w:color="auto"/>
        <w:right w:val="none" w:sz="0" w:space="0" w:color="auto"/>
      </w:divBdr>
    </w:div>
    <w:div w:id="1368916840">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25222912">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4548345">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116786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45630560">
      <w:bodyDiv w:val="1"/>
      <w:marLeft w:val="0"/>
      <w:marRight w:val="0"/>
      <w:marTop w:val="0"/>
      <w:marBottom w:val="0"/>
      <w:divBdr>
        <w:top w:val="none" w:sz="0" w:space="0" w:color="auto"/>
        <w:left w:val="none" w:sz="0" w:space="0" w:color="auto"/>
        <w:bottom w:val="none" w:sz="0" w:space="0" w:color="auto"/>
        <w:right w:val="none" w:sz="0" w:space="0" w:color="auto"/>
      </w:divBdr>
    </w:div>
    <w:div w:id="1547715450">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08809954">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57680903">
      <w:bodyDiv w:val="1"/>
      <w:marLeft w:val="0"/>
      <w:marRight w:val="0"/>
      <w:marTop w:val="0"/>
      <w:marBottom w:val="0"/>
      <w:divBdr>
        <w:top w:val="none" w:sz="0" w:space="0" w:color="auto"/>
        <w:left w:val="none" w:sz="0" w:space="0" w:color="auto"/>
        <w:bottom w:val="none" w:sz="0" w:space="0" w:color="auto"/>
        <w:right w:val="none" w:sz="0" w:space="0" w:color="auto"/>
      </w:divBdr>
    </w:div>
    <w:div w:id="1670673108">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3454210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62141621">
      <w:bodyDiv w:val="1"/>
      <w:marLeft w:val="0"/>
      <w:marRight w:val="0"/>
      <w:marTop w:val="0"/>
      <w:marBottom w:val="0"/>
      <w:divBdr>
        <w:top w:val="none" w:sz="0" w:space="0" w:color="auto"/>
        <w:left w:val="none" w:sz="0" w:space="0" w:color="auto"/>
        <w:bottom w:val="none" w:sz="0" w:space="0" w:color="auto"/>
        <w:right w:val="none" w:sz="0" w:space="0" w:color="auto"/>
      </w:divBdr>
    </w:div>
    <w:div w:id="1774931264">
      <w:bodyDiv w:val="1"/>
      <w:marLeft w:val="0"/>
      <w:marRight w:val="0"/>
      <w:marTop w:val="0"/>
      <w:marBottom w:val="0"/>
      <w:divBdr>
        <w:top w:val="none" w:sz="0" w:space="0" w:color="auto"/>
        <w:left w:val="none" w:sz="0" w:space="0" w:color="auto"/>
        <w:bottom w:val="none" w:sz="0" w:space="0" w:color="auto"/>
        <w:right w:val="none" w:sz="0" w:space="0" w:color="auto"/>
      </w:divBdr>
    </w:div>
    <w:div w:id="1777096866">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46164494">
      <w:bodyDiv w:val="1"/>
      <w:marLeft w:val="0"/>
      <w:marRight w:val="0"/>
      <w:marTop w:val="0"/>
      <w:marBottom w:val="0"/>
      <w:divBdr>
        <w:top w:val="none" w:sz="0" w:space="0" w:color="auto"/>
        <w:left w:val="none" w:sz="0" w:space="0" w:color="auto"/>
        <w:bottom w:val="none" w:sz="0" w:space="0" w:color="auto"/>
        <w:right w:val="none" w:sz="0" w:space="0" w:color="auto"/>
      </w:divBdr>
    </w:div>
    <w:div w:id="1860655898">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338157">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05943187">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2400113">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65387230">
      <w:bodyDiv w:val="1"/>
      <w:marLeft w:val="0"/>
      <w:marRight w:val="0"/>
      <w:marTop w:val="0"/>
      <w:marBottom w:val="0"/>
      <w:divBdr>
        <w:top w:val="none" w:sz="0" w:space="0" w:color="auto"/>
        <w:left w:val="none" w:sz="0" w:space="0" w:color="auto"/>
        <w:bottom w:val="none" w:sz="0" w:space="0" w:color="auto"/>
        <w:right w:val="none" w:sz="0" w:space="0" w:color="auto"/>
      </w:divBdr>
    </w:div>
    <w:div w:id="1971738665">
      <w:bodyDiv w:val="1"/>
      <w:marLeft w:val="0"/>
      <w:marRight w:val="0"/>
      <w:marTop w:val="0"/>
      <w:marBottom w:val="0"/>
      <w:divBdr>
        <w:top w:val="none" w:sz="0" w:space="0" w:color="auto"/>
        <w:left w:val="none" w:sz="0" w:space="0" w:color="auto"/>
        <w:bottom w:val="none" w:sz="0" w:space="0" w:color="auto"/>
        <w:right w:val="none" w:sz="0" w:space="0" w:color="auto"/>
      </w:divBdr>
    </w:div>
    <w:div w:id="1972706964">
      <w:bodyDiv w:val="1"/>
      <w:marLeft w:val="0"/>
      <w:marRight w:val="0"/>
      <w:marTop w:val="0"/>
      <w:marBottom w:val="0"/>
      <w:divBdr>
        <w:top w:val="none" w:sz="0" w:space="0" w:color="auto"/>
        <w:left w:val="none" w:sz="0" w:space="0" w:color="auto"/>
        <w:bottom w:val="none" w:sz="0" w:space="0" w:color="auto"/>
        <w:right w:val="none" w:sz="0" w:space="0" w:color="auto"/>
      </w:divBdr>
    </w:div>
    <w:div w:id="1973360413">
      <w:bodyDiv w:val="1"/>
      <w:marLeft w:val="0"/>
      <w:marRight w:val="0"/>
      <w:marTop w:val="0"/>
      <w:marBottom w:val="0"/>
      <w:divBdr>
        <w:top w:val="none" w:sz="0" w:space="0" w:color="auto"/>
        <w:left w:val="none" w:sz="0" w:space="0" w:color="auto"/>
        <w:bottom w:val="none" w:sz="0" w:space="0" w:color="auto"/>
        <w:right w:val="none" w:sz="0" w:space="0" w:color="auto"/>
      </w:divBdr>
      <w:divsChild>
        <w:div w:id="279263432">
          <w:marLeft w:val="0"/>
          <w:marRight w:val="0"/>
          <w:marTop w:val="0"/>
          <w:marBottom w:val="0"/>
          <w:divBdr>
            <w:top w:val="none" w:sz="0" w:space="0" w:color="auto"/>
            <w:left w:val="none" w:sz="0" w:space="0" w:color="auto"/>
            <w:bottom w:val="none" w:sz="0" w:space="0" w:color="auto"/>
            <w:right w:val="none" w:sz="0" w:space="0" w:color="auto"/>
          </w:divBdr>
          <w:divsChild>
            <w:div w:id="456920012">
              <w:marLeft w:val="0"/>
              <w:marRight w:val="0"/>
              <w:marTop w:val="0"/>
              <w:marBottom w:val="0"/>
              <w:divBdr>
                <w:top w:val="none" w:sz="0" w:space="0" w:color="auto"/>
                <w:left w:val="none" w:sz="0" w:space="0" w:color="auto"/>
                <w:bottom w:val="none" w:sz="0" w:space="0" w:color="auto"/>
                <w:right w:val="none" w:sz="0" w:space="0" w:color="auto"/>
              </w:divBdr>
              <w:divsChild>
                <w:div w:id="1354965272">
                  <w:marLeft w:val="0"/>
                  <w:marRight w:val="0"/>
                  <w:marTop w:val="0"/>
                  <w:marBottom w:val="0"/>
                  <w:divBdr>
                    <w:top w:val="none" w:sz="0" w:space="0" w:color="auto"/>
                    <w:left w:val="none" w:sz="0" w:space="0" w:color="auto"/>
                    <w:bottom w:val="none" w:sz="0" w:space="0" w:color="auto"/>
                    <w:right w:val="none" w:sz="0" w:space="0" w:color="auto"/>
                  </w:divBdr>
                  <w:divsChild>
                    <w:div w:id="650870678">
                      <w:marLeft w:val="0"/>
                      <w:marRight w:val="0"/>
                      <w:marTop w:val="0"/>
                      <w:marBottom w:val="0"/>
                      <w:divBdr>
                        <w:top w:val="none" w:sz="0" w:space="0" w:color="auto"/>
                        <w:left w:val="none" w:sz="0" w:space="0" w:color="auto"/>
                        <w:bottom w:val="none" w:sz="0" w:space="0" w:color="auto"/>
                        <w:right w:val="none" w:sz="0" w:space="0" w:color="auto"/>
                      </w:divBdr>
                      <w:divsChild>
                        <w:div w:id="1839930121">
                          <w:marLeft w:val="0"/>
                          <w:marRight w:val="0"/>
                          <w:marTop w:val="0"/>
                          <w:marBottom w:val="0"/>
                          <w:divBdr>
                            <w:top w:val="none" w:sz="0" w:space="0" w:color="auto"/>
                            <w:left w:val="none" w:sz="0" w:space="0" w:color="auto"/>
                            <w:bottom w:val="none" w:sz="0" w:space="0" w:color="auto"/>
                            <w:right w:val="none" w:sz="0" w:space="0" w:color="auto"/>
                          </w:divBdr>
                          <w:divsChild>
                            <w:div w:id="683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2877378">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D:\project\IoT%20Project\AquaVision-Accessible-IoT-Aquaponics\Report\Team3_ELC4015_Initial_Report.docx"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702879-B789-427C-9859-0732B42D5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1</Pages>
  <Words>4986</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ELC4015 Initial Report – AquaVision</vt:lpstr>
    </vt:vector>
  </TitlesOfParts>
  <Company/>
  <LinksUpToDate>false</LinksUpToDate>
  <CharactersWithSpaces>33341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ELC4015 Initial Report – AquaVision</dc:title>
  <dc:subject/>
  <dc:creator>Youssef Khaled Omar</dc:creator>
  <cp:keywords>IoT</cp:keywords>
  <dc:description/>
  <cp:lastModifiedBy>yousef khaled</cp:lastModifiedBy>
  <cp:revision>776</cp:revision>
  <cp:lastPrinted>2025-11-04T16:44:00Z</cp:lastPrinted>
  <dcterms:created xsi:type="dcterms:W3CDTF">2025-10-21T19:38:00Z</dcterms:created>
  <dcterms:modified xsi:type="dcterms:W3CDTF">2025-11-29T21:09:00Z</dcterms:modified>
</cp:coreProperties>
</file>